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핀테크서비스개발팀 주간 회의록</w:t>
      </w:r>
    </w:p>
    <w:p>
      <w:pPr>
        <w:pBdr>
          <w:bottom w:val="single" w:color="1F3864" w:sz="12" w:space="8"/>
        </w:pBdr>
        <w:spacing w:after="240"/>
        <w:jc w:val="center"/>
      </w:pPr>
      <w:r>
        <w:rPr>
          <w:color w:val="808080"/>
          <w:sz w:val="20"/>
          <w:szCs w:val="20"/>
        </w:rPr>
        <w:t xml:space="preserve">제 2026-31차 정기 스프린트 리뷰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7560"/>
      </w:tblGrid>
      <w:tr>
        <w:tc>
          <w:tcPr>
            <w:tcW w:type="dxa" w:w="18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일시</w:t>
            </w:r>
          </w:p>
        </w:tc>
        <w:tc>
          <w:tcPr>
            <w:tcW w:type="dxa" w:w="7560"/>
          </w:tcPr>
          <w:p>
            <w:r>
              <w:rPr>
                <w:sz w:val="20"/>
                <w:szCs w:val="20"/>
              </w:rPr>
              <w:t xml:space="preserve">2026년 8월 11일 (화) 10:00 ~ 11:20</w:t>
            </w:r>
          </w:p>
        </w:tc>
      </w:tr>
      <w:tr>
        <w:tc>
          <w:tcPr>
            <w:tcW w:type="dxa" w:w="18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장소</w:t>
            </w:r>
          </w:p>
        </w:tc>
        <w:tc>
          <w:tcPr>
            <w:tcW w:type="dxa" w:w="7560"/>
          </w:tcPr>
          <w:p>
            <w:r>
              <w:rPr>
                <w:sz w:val="20"/>
                <w:szCs w:val="20"/>
              </w:rPr>
              <w:t xml:space="preserve">본사 5층 회의실 C (온라인 병행 · Google Meet)</w:t>
            </w:r>
          </w:p>
        </w:tc>
      </w:tr>
      <w:tr>
        <w:tc>
          <w:tcPr>
            <w:tcW w:type="dxa" w:w="18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7560"/>
          </w:tcPr>
          <w:p>
            <w:r>
              <w:rPr>
                <w:sz w:val="20"/>
                <w:szCs w:val="20"/>
              </w:rPr>
              <w:t xml:space="preserve">김지혜 (Backend)</w:t>
            </w:r>
          </w:p>
        </w:tc>
      </w:tr>
      <w:tr>
        <w:tc>
          <w:tcPr>
            <w:tcW w:type="dxa" w:w="18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참석자</w:t>
            </w:r>
          </w:p>
        </w:tc>
        <w:tc>
          <w:tcPr>
            <w:tcW w:type="dxa" w:w="7560"/>
          </w:tcPr>
          <w:p>
            <w:r>
              <w:rPr>
                <w:sz w:val="20"/>
                <w:szCs w:val="20"/>
              </w:rPr>
              <w:t xml:space="preserve">박성한 (팀장), 김지혜 (Backend), 이도현 (Backend), 정유나 (Frontend), 최민석 (기획), 한서영 (QA)</w:t>
            </w:r>
          </w:p>
        </w:tc>
      </w:tr>
      <w:tr>
        <w:tc>
          <w:tcPr>
            <w:tcW w:type="dxa" w:w="18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불참자</w:t>
            </w:r>
          </w:p>
        </w:tc>
        <w:tc>
          <w:tcPr>
            <w:tcW w:type="dxa" w:w="7560"/>
          </w:tcPr>
          <w:p>
            <w:r>
              <w:rPr>
                <w:sz w:val="20"/>
                <w:szCs w:val="20"/>
              </w:rPr>
              <w:t xml:space="preserve">오재현 (Infra, 휴가)</w:t>
            </w:r>
          </w:p>
        </w:tc>
      </w:tr>
      <w:tr>
        <w:tc>
          <w:tcPr>
            <w:tcW w:type="dxa" w:w="18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안건</w:t>
            </w:r>
          </w:p>
        </w:tc>
        <w:tc>
          <w:tcPr>
            <w:tcW w:type="dxa" w:w="7560"/>
          </w:tcPr>
          <w:p>
            <w:r>
              <w:rPr>
                <w:sz w:val="20"/>
                <w:szCs w:val="20"/>
              </w:rPr>
              <w:t xml:space="preserve">① 결제 파이프라인 처리량 개선 결과 공유 ② 알림 시스템 장애 회고 ③ 다음 스프린트 범위 확정</w:t>
            </w:r>
          </w:p>
        </w:tc>
      </w:tr>
    </w:tbl>
    <w:p>
      <w:pPr>
        <w:spacing w:before="320"/>
      </w:pPr>
    </w:p>
    <w:p>
      <w:pPr>
        <w:pStyle w:val="Heading2"/>
        <w:spacing w:after="100"/>
      </w:pPr>
      <w:r>
        <w:rPr>
          <w:b/>
          <w:bCs/>
          <w:color w:val="1F3864"/>
          <w:sz w:val="24"/>
          <w:szCs w:val="24"/>
        </w:rPr>
        <w:t xml:space="preserve">1. 결제 파이프라인 처리량 개선 결과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발표: 김지혜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Kafka 컨슈머 파티션·배치 파라미터 튜닝을 4단계에 걸쳐 진행, 처리량이 기존 대비 약 10배(305 → 3,273 msg/s) 개선됨.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max.poll.records와 컨슈머 인스턴스 수 조정이 가장 큰 효과. 배치 커밋 전환으로 커밋 오버헤드 감소.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부하 테스트 기준 P99 지연은 목표(200ms) 이내 유지. 다만 리밸런싱 구간에서 순간 지연 스파이크 관찰됨 → 후속 과제로 관리.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결론: 운영 반영 승인. 8/18 배포 예정, 배포 후 1주간 모니터링 강화.</w:t>
      </w:r>
    </w:p>
    <w:p>
      <w:pPr>
        <w:pStyle w:val="Heading2"/>
        <w:spacing w:after="100" w:before="240"/>
      </w:pPr>
      <w:r>
        <w:rPr>
          <w:b/>
          <w:bCs/>
          <w:color w:val="1F3864"/>
          <w:sz w:val="24"/>
          <w:szCs w:val="24"/>
        </w:rPr>
        <w:t xml:space="preserve">2. 알림 시스템 장애 회고 (8/8 발생)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발표: 이도현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원인: SSE 연결 급증 시 Redis 커넥션 풀 고갈. 일부 사용자에게 푸시 알림 최대 12분 지연.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임시 조치로 커넥션 풀 상향 및 타임아웃 조정 완료. 재발 방지를 위한 회로 차단(Circuit Breaker) 도입 논의.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최민석: 사용자 공지 여부 확인 필요. → CS팀과 협의 후 결정하기로 함.</w:t>
      </w:r>
    </w:p>
    <w:p>
      <w:pPr>
        <w:pStyle w:val="Heading2"/>
        <w:spacing w:after="100" w:before="240"/>
      </w:pPr>
      <w:r>
        <w:rPr>
          <w:b/>
          <w:bCs/>
          <w:color w:val="1F3864"/>
          <w:sz w:val="24"/>
          <w:szCs w:val="24"/>
        </w:rPr>
        <w:t xml:space="preserve">3. 다음 스프린트(8/12~8/25) 범위 확정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자산 리포트 v2 기획 확정(최민석). 프론트 착수 8/13.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결제 파이프라인 리밸런싱 스파이크 완화 과제 백로그 추가.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QA 자동화 커버리지 60% → 75% 목표(한서영).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결정 사항 및 액션 아이템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00"/>
        <w:gridCol w:w="2200"/>
        <w:gridCol w:w="1600"/>
        <w:gridCol w:w="960"/>
      </w:tblGrid>
      <w:tr>
        <w:trPr>
          <w:tblHeader/>
        </w:trPr>
        <w:tc>
          <w:tcPr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할 일</w:t>
            </w:r>
          </w:p>
        </w:tc>
        <w:tc>
          <w:tcPr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담당자</w:t>
            </w:r>
          </w:p>
        </w:tc>
        <w:tc>
          <w:tcPr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기한</w:t>
            </w:r>
          </w:p>
        </w:tc>
        <w:tc>
          <w:tcPr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결제 파이프라인 운영 배포 및 모니터링 설정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김지혜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8/18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진행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Circuit Breaker 도입 설계안 작성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이도현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8/15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예정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장애 사용자 공지 여부 CS팀 협의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최민석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8/13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예정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자산 리포트 v2 UI 착수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정유나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8/13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예정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QA 자동화 시나리오 추가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한서영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8/22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예정</w:t>
            </w:r>
          </w:p>
        </w:tc>
      </w:tr>
    </w:tbl>
    <w:p>
      <w:pPr>
        <w:spacing w:before="300"/>
      </w:pPr>
      <w:r>
        <w:rPr>
          <w:color w:val="808080"/>
          <w:sz w:val="18"/>
          <w:szCs w:val="18"/>
        </w:rPr>
        <w:t xml:space="preserve">다음 회의: 2026년 8월 18일 (화) 10:00, 회의실 C</w:t>
      </w:r>
      <w:r>
        <w:ptab w:alignment="right" w:leader="none"/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2026-08-13T12:11:41.062Z</dcterms:created>
  <dcterms:modified xsi:type="dcterms:W3CDTF">2026-08-13T12:11:41.076Z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