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3306" w:type="dxa"/>
        <w:tblCellSpacing w:w="0" w:type="dxa"/>
        <w:shd w:val="clear" w:color="auto" w:fill="FFFFFF"/>
        <w:tblCellMar>
          <w:top w:w="15" w:type="dxa"/>
          <w:left w:w="15" w:type="dxa"/>
          <w:bottom w:w="15" w:type="dxa"/>
          <w:right w:w="15" w:type="dxa"/>
        </w:tblCellMar>
        <w:tblLook w:val="04A0" w:firstRow="1" w:lastRow="0" w:firstColumn="1" w:lastColumn="0" w:noHBand="0" w:noVBand="1"/>
      </w:tblPr>
      <w:tblGrid>
        <w:gridCol w:w="278"/>
        <w:gridCol w:w="566"/>
        <w:gridCol w:w="595"/>
        <w:gridCol w:w="1079"/>
        <w:gridCol w:w="1079"/>
      </w:tblGrid>
      <w:tr w:rsidR="00914549" w14:paraId="01CD7EC4" w14:textId="77777777" w:rsidTr="00914549">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2A2D6160" w14:textId="77777777" w:rsidR="00914549" w:rsidRDefault="00914549" w:rsidP="00914549">
            <w:pPr>
              <w:spacing w:after="540"/>
              <w:jc w:val="right"/>
              <w:rPr>
                <w:rFonts w:ascii="Lucida Grande" w:hAnsi="Lucida Grande" w:cs="Lucida Grande"/>
                <w:b/>
                <w:bCs/>
                <w:color w:val="000000"/>
                <w:sz w:val="17"/>
                <w:szCs w:val="17"/>
              </w:rPr>
            </w:pPr>
            <w:r>
              <w:rPr>
                <w:rFonts w:ascii="Lucida Grande" w:hAnsi="Lucida Grande" w:cs="Lucida Grande"/>
                <w:b/>
                <w:bCs/>
                <w:color w:val="000000"/>
                <w:sz w:val="17"/>
                <w:szCs w:val="17"/>
              </w:rPr>
              <w:t>1</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29FD77D8" w14:textId="77777777" w:rsidR="00914549" w:rsidRDefault="00914549" w:rsidP="00914549">
            <w:pPr>
              <w:spacing w:after="540"/>
              <w:rPr>
                <w:rFonts w:ascii="Lucida Grande" w:hAnsi="Lucida Grande" w:cs="Lucida Grande"/>
                <w:color w:val="000000"/>
                <w:sz w:val="17"/>
                <w:szCs w:val="17"/>
              </w:rPr>
            </w:pPr>
            <w:r>
              <w:rPr>
                <w:rFonts w:ascii="Lucida Grande" w:hAnsi="Lucida Grande" w:cs="Lucida Grande"/>
                <w:color w:val="000000"/>
                <w:sz w:val="17"/>
                <w:szCs w:val="17"/>
              </w:rPr>
              <w:t>MMR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7BEB5662"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2018</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0E5DE14B"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5.734835</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4298BF1B"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0.6974160</w:t>
            </w:r>
          </w:p>
        </w:tc>
      </w:tr>
      <w:tr w:rsidR="00914549" w14:paraId="39AC54BD" w14:textId="77777777" w:rsidTr="00914549">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4384D755" w14:textId="77777777" w:rsidR="00914549" w:rsidRDefault="00914549" w:rsidP="00914549">
            <w:pPr>
              <w:spacing w:after="540"/>
              <w:jc w:val="right"/>
              <w:rPr>
                <w:rFonts w:ascii="Lucida Grande" w:hAnsi="Lucida Grande" w:cs="Lucida Grande"/>
                <w:b/>
                <w:bCs/>
                <w:color w:val="000000"/>
                <w:sz w:val="17"/>
                <w:szCs w:val="17"/>
              </w:rPr>
            </w:pPr>
            <w:r>
              <w:rPr>
                <w:rFonts w:ascii="Lucida Grande" w:hAnsi="Lucida Grande" w:cs="Lucida Grande"/>
                <w:b/>
                <w:bCs/>
                <w:color w:val="000000"/>
                <w:sz w:val="17"/>
                <w:szCs w:val="17"/>
              </w:rPr>
              <w:t>2</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5A459F36" w14:textId="77777777" w:rsidR="00914549" w:rsidRDefault="00914549" w:rsidP="00914549">
            <w:pPr>
              <w:spacing w:after="540"/>
              <w:rPr>
                <w:rFonts w:ascii="Lucida Grande" w:hAnsi="Lucida Grande" w:cs="Lucida Grande"/>
                <w:color w:val="000000"/>
                <w:sz w:val="17"/>
                <w:szCs w:val="17"/>
              </w:rPr>
            </w:pPr>
            <w:r>
              <w:rPr>
                <w:rFonts w:ascii="Lucida Grande" w:hAnsi="Lucida Grande" w:cs="Lucida Grande"/>
                <w:color w:val="000000"/>
                <w:sz w:val="17"/>
                <w:szCs w:val="17"/>
              </w:rPr>
              <w:t>MMR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3BF9C876"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2005</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788C3BA5"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7.192202</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36D90E8C"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0.6986024</w:t>
            </w:r>
          </w:p>
        </w:tc>
      </w:tr>
      <w:tr w:rsidR="00914549" w14:paraId="0A1FD6FA" w14:textId="77777777" w:rsidTr="00914549">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233BB958" w14:textId="77777777" w:rsidR="00914549" w:rsidRDefault="00914549" w:rsidP="00914549">
            <w:pPr>
              <w:spacing w:after="540"/>
              <w:jc w:val="right"/>
              <w:rPr>
                <w:rFonts w:ascii="Lucida Grande" w:hAnsi="Lucida Grande" w:cs="Lucida Grande"/>
                <w:b/>
                <w:bCs/>
                <w:color w:val="000000"/>
                <w:sz w:val="17"/>
                <w:szCs w:val="17"/>
              </w:rPr>
            </w:pPr>
            <w:r>
              <w:rPr>
                <w:rFonts w:ascii="Lucida Grande" w:hAnsi="Lucida Grande" w:cs="Lucida Grande"/>
                <w:b/>
                <w:bCs/>
                <w:color w:val="000000"/>
                <w:sz w:val="17"/>
                <w:szCs w:val="17"/>
              </w:rPr>
              <w:t>3</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454220E9" w14:textId="77777777" w:rsidR="00914549" w:rsidRDefault="00914549" w:rsidP="00914549">
            <w:pPr>
              <w:spacing w:after="540"/>
              <w:rPr>
                <w:rFonts w:ascii="Lucida Grande" w:hAnsi="Lucida Grande" w:cs="Lucida Grande"/>
                <w:color w:val="000000"/>
                <w:sz w:val="17"/>
                <w:szCs w:val="17"/>
              </w:rPr>
            </w:pPr>
            <w:r>
              <w:rPr>
                <w:rFonts w:ascii="Lucida Grande" w:hAnsi="Lucida Grande" w:cs="Lucida Grande"/>
                <w:color w:val="000000"/>
                <w:sz w:val="17"/>
                <w:szCs w:val="17"/>
              </w:rPr>
              <w:t>MMR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14F5707A"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2019</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26E8A607"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7.201666</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46362CBD"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0.6986244</w:t>
            </w:r>
          </w:p>
        </w:tc>
      </w:tr>
      <w:tr w:rsidR="00914549" w14:paraId="3292DC8D" w14:textId="77777777" w:rsidTr="00914549">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0286DCD6" w14:textId="77777777" w:rsidR="00914549" w:rsidRDefault="00914549" w:rsidP="00914549">
            <w:pPr>
              <w:spacing w:after="540"/>
              <w:jc w:val="right"/>
              <w:rPr>
                <w:rFonts w:ascii="Lucida Grande" w:hAnsi="Lucida Grande" w:cs="Lucida Grande"/>
                <w:b/>
                <w:bCs/>
                <w:color w:val="000000"/>
                <w:sz w:val="17"/>
                <w:szCs w:val="17"/>
              </w:rPr>
            </w:pPr>
            <w:r>
              <w:rPr>
                <w:rFonts w:ascii="Lucida Grande" w:hAnsi="Lucida Grande" w:cs="Lucida Grande"/>
                <w:b/>
                <w:bCs/>
                <w:color w:val="000000"/>
                <w:sz w:val="17"/>
                <w:szCs w:val="17"/>
              </w:rPr>
              <w:t>4</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0AD2B112" w14:textId="77777777" w:rsidR="00914549" w:rsidRDefault="00914549" w:rsidP="00914549">
            <w:pPr>
              <w:spacing w:after="540"/>
              <w:rPr>
                <w:rFonts w:ascii="Lucida Grande" w:hAnsi="Lucida Grande" w:cs="Lucida Grande"/>
                <w:color w:val="000000"/>
                <w:sz w:val="17"/>
                <w:szCs w:val="17"/>
              </w:rPr>
            </w:pPr>
            <w:r>
              <w:rPr>
                <w:rFonts w:ascii="Lucida Grande" w:hAnsi="Lucida Grande" w:cs="Lucida Grande"/>
                <w:color w:val="000000"/>
                <w:sz w:val="17"/>
                <w:szCs w:val="17"/>
              </w:rPr>
              <w:t>MMR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4FDFC347"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1983</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56534D0E"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11.280401</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54BFED93"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0.7012104</w:t>
            </w:r>
          </w:p>
        </w:tc>
      </w:tr>
      <w:tr w:rsidR="00914549" w14:paraId="72BBD1DB" w14:textId="77777777" w:rsidTr="00914549">
        <w:trPr>
          <w:trHeight w:val="345"/>
          <w:tblCellSpacing w:w="0" w:type="dxa"/>
        </w:trPr>
        <w:tc>
          <w:tcPr>
            <w:tcW w:w="0" w:type="auto"/>
            <w:tcBorders>
              <w:top w:val="nil"/>
              <w:left w:val="nil"/>
              <w:bottom w:val="single" w:sz="6" w:space="0" w:color="D6DADC"/>
              <w:right w:val="single" w:sz="6" w:space="0" w:color="D6DADC"/>
            </w:tcBorders>
            <w:shd w:val="clear" w:color="auto" w:fill="F4F8F9"/>
            <w:noWrap/>
            <w:tcMar>
              <w:top w:w="60" w:type="dxa"/>
              <w:left w:w="75" w:type="dxa"/>
              <w:bottom w:w="60" w:type="dxa"/>
              <w:right w:w="75" w:type="dxa"/>
            </w:tcMar>
            <w:vAlign w:val="center"/>
            <w:hideMark/>
          </w:tcPr>
          <w:p w14:paraId="4723E3B1" w14:textId="77777777" w:rsidR="00914549" w:rsidRDefault="00914549" w:rsidP="00914549">
            <w:pPr>
              <w:spacing w:after="540"/>
              <w:jc w:val="right"/>
              <w:rPr>
                <w:rFonts w:ascii="Lucida Grande" w:hAnsi="Lucida Grande" w:cs="Lucida Grande"/>
                <w:b/>
                <w:bCs/>
                <w:color w:val="000000"/>
                <w:sz w:val="17"/>
                <w:szCs w:val="17"/>
              </w:rPr>
            </w:pPr>
            <w:r>
              <w:rPr>
                <w:rFonts w:ascii="Lucida Grande" w:hAnsi="Lucida Grande" w:cs="Lucida Grande"/>
                <w:b/>
                <w:bCs/>
                <w:color w:val="000000"/>
                <w:sz w:val="17"/>
                <w:szCs w:val="17"/>
              </w:rPr>
              <w:t>5</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46E2C84E" w14:textId="77777777" w:rsidR="00914549" w:rsidRDefault="00914549" w:rsidP="00914549">
            <w:pPr>
              <w:spacing w:after="540"/>
              <w:rPr>
                <w:rFonts w:ascii="Lucida Grande" w:hAnsi="Lucida Grande" w:cs="Lucida Grande"/>
                <w:color w:val="000000"/>
                <w:sz w:val="17"/>
                <w:szCs w:val="17"/>
              </w:rPr>
            </w:pPr>
            <w:r>
              <w:rPr>
                <w:rFonts w:ascii="Lucida Grande" w:hAnsi="Lucida Grande" w:cs="Lucida Grande"/>
                <w:color w:val="000000"/>
                <w:sz w:val="17"/>
                <w:szCs w:val="17"/>
              </w:rPr>
              <w:t>MMR</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052B2B5C"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2000</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642B25C9"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12.624207</w:t>
            </w:r>
          </w:p>
        </w:tc>
        <w:tc>
          <w:tcPr>
            <w:tcW w:w="0" w:type="auto"/>
            <w:tcBorders>
              <w:top w:val="nil"/>
              <w:left w:val="nil"/>
              <w:bottom w:val="single" w:sz="6" w:space="0" w:color="D6DADC"/>
              <w:right w:val="single" w:sz="6" w:space="0" w:color="D6DADC"/>
            </w:tcBorders>
            <w:shd w:val="clear" w:color="auto" w:fill="FFFFFF"/>
            <w:noWrap/>
            <w:tcMar>
              <w:top w:w="60" w:type="dxa"/>
              <w:left w:w="75" w:type="dxa"/>
              <w:bottom w:w="60" w:type="dxa"/>
              <w:right w:w="75" w:type="dxa"/>
            </w:tcMar>
            <w:vAlign w:val="center"/>
            <w:hideMark/>
          </w:tcPr>
          <w:p w14:paraId="66558727" w14:textId="77777777" w:rsidR="00914549" w:rsidRDefault="00914549">
            <w:pPr>
              <w:spacing w:after="540"/>
              <w:jc w:val="right"/>
              <w:rPr>
                <w:rFonts w:ascii="Lucida Grande" w:hAnsi="Lucida Grande" w:cs="Lucida Grande"/>
                <w:color w:val="000000"/>
                <w:sz w:val="17"/>
                <w:szCs w:val="17"/>
              </w:rPr>
            </w:pPr>
            <w:r>
              <w:rPr>
                <w:rFonts w:ascii="Lucida Grande" w:hAnsi="Lucida Grande" w:cs="Lucida Grande"/>
                <w:color w:val="000000"/>
                <w:sz w:val="17"/>
                <w:szCs w:val="17"/>
              </w:rPr>
              <w:t>0.7018329</w:t>
            </w:r>
          </w:p>
        </w:tc>
      </w:tr>
    </w:tbl>
    <w:p w14:paraId="145E20C3" w14:textId="77777777" w:rsidR="00914549" w:rsidRDefault="00914549" w:rsidP="00914549"/>
    <w:p w14:paraId="7A1B8651" w14:textId="77777777" w:rsidR="00914549" w:rsidRDefault="00914549" w:rsidP="00914549">
      <w:r>
        <w:t xml:space="preserve">&gt; </w:t>
      </w:r>
      <w:proofErr w:type="gramStart"/>
      <w:r>
        <w:t>cat(</w:t>
      </w:r>
      <w:proofErr w:type="spellStart"/>
      <w:proofErr w:type="gramEnd"/>
      <w:r>
        <w:t>top_interfere_myanmar$text</w:t>
      </w:r>
      <w:proofErr w:type="spellEnd"/>
      <w:r>
        <w:t xml:space="preserve">, </w:t>
      </w:r>
      <w:proofErr w:type="spellStart"/>
      <w:r>
        <w:t>sep</w:t>
      </w:r>
      <w:proofErr w:type="spellEnd"/>
      <w:r>
        <w:t xml:space="preserve"> = "\n\n")</w:t>
      </w:r>
    </w:p>
    <w:p w14:paraId="0CFCDB72" w14:textId="77777777" w:rsidR="00914549" w:rsidRDefault="00914549" w:rsidP="00914549">
      <w:r>
        <w:t xml:space="preserve">We live in challenging times. This year’s theme, “Making the United Nations relevant to all people: global leadership and shared responsibilities for peaceful, equitable and sustainable societies”, is therefore most appropriate. It serves to remind us of the need to strengthen the role of this important Organization if we wish to overcome the complex challenges we face today. In that process, we must not forget the core principles of the Charter of the United Nations, including the principle of sovereign equality. It is also important to remember that the promotion of economic, social, cultural and humanitarian interests, as well as the promotion and protection of human rights and fundamental freedoms, can be attained only through international cooperation. Furthermore, we should not forget the international character of the United Nations. It is only through constructive and peaceful approaches that we will be able to create a better United Nations — one that is relevant to all nations. Only then can our hopes for global leadership with shared responsibilities become a reality. Here I wish to stress that Myanmar’s view on the role of the United Nations remains unchanged. There is no suitable multilateral platform other than the United Nations where countries can work together to find solutions to overcome global challenges. Let me apprise the Assembly of our efforts to transform Myanmar from an </w:t>
      </w:r>
      <w:proofErr w:type="gramStart"/>
      <w:r>
        <w:t>authoritarian  system</w:t>
      </w:r>
      <w:proofErr w:type="gramEnd"/>
      <w:r>
        <w:t xml:space="preserve"> into a democratic one and of our efforts to  bring  about sustainable development and build a society where stability, peace and harmony prevail. A country without peace and stability cannot achieve economic development. Of that we are convinced. Accordingly, our democratically elected Government has given priority to national reconciliation and peace since we assumed office. We are convinced that ethnic strife and armed conflicts in Myanmar can be ended only through political means. Lasting peace will become a reality only when the democratic federal union to which our people have aspired is established. We are therefore conducting negotiations at the Union Peace Conference to reach agreement on the fundamental principles </w:t>
      </w:r>
      <w:proofErr w:type="gramStart"/>
      <w:r>
        <w:t>for  a</w:t>
      </w:r>
      <w:proofErr w:type="gramEnd"/>
      <w:r>
        <w:t xml:space="preserve"> democratic federal union. The three sessions of the conference held so far have resulted in </w:t>
      </w:r>
      <w:proofErr w:type="gramStart"/>
      <w:r>
        <w:t>the  adoption</w:t>
      </w:r>
      <w:proofErr w:type="gramEnd"/>
      <w:r>
        <w:t xml:space="preserve">  of 51 fundamental principles that will become part of the Union Peace Accord. </w:t>
      </w:r>
      <w:proofErr w:type="gramStart"/>
      <w:r>
        <w:t>To  ensure</w:t>
      </w:r>
      <w:proofErr w:type="gramEnd"/>
      <w:r>
        <w:t xml:space="preserve"> that the process   is inclusive, we have continued negotiations not only with the eight ethnic armed groups that have signed the Nationwide Ceasefire Agreement but also with those that have yet to come on board. During the past year, two more ethnic armed groups, namely, the New Mon State Party and the </w:t>
      </w:r>
      <w:proofErr w:type="spellStart"/>
      <w:r>
        <w:t>Lahu</w:t>
      </w:r>
      <w:proofErr w:type="spellEnd"/>
      <w:r>
        <w:t xml:space="preserve"> Democratic Union, joined </w:t>
      </w:r>
      <w:r>
        <w:lastRenderedPageBreak/>
        <w:t xml:space="preserve">the peace process by signing the Nationwide Ceasefire Agreement. We will continue our </w:t>
      </w:r>
      <w:proofErr w:type="spellStart"/>
      <w:r>
        <w:t>endeavours</w:t>
      </w:r>
      <w:proofErr w:type="spellEnd"/>
      <w:r>
        <w:t xml:space="preserve"> to bring all ethnic armed organizations   under the umbrella of the Nationwide Ceasefire Agreement and to the conference table. Essential to our </w:t>
      </w:r>
      <w:proofErr w:type="spellStart"/>
      <w:r>
        <w:t>endeavours</w:t>
      </w:r>
      <w:proofErr w:type="spellEnd"/>
      <w:r>
        <w:t xml:space="preserve"> to bring peace and prosperity to the nation is the need to ensure balanced development in the economic, social and environmental spheres. To that end, the Government has adopted the Myanmar Sustainable Development Plan 2018–2030, which is in accord with the United Nations 2030 Agenda for Sustainable Development. Among its important goals are peace, national reconciliation, security and good governance. The success of the Plan requires not only national </w:t>
      </w:r>
      <w:proofErr w:type="spellStart"/>
      <w:r>
        <w:t>endeavours</w:t>
      </w:r>
      <w:proofErr w:type="spellEnd"/>
      <w:r>
        <w:t xml:space="preserve"> but also the involvement and commitment of development partners and international organizations. Human rights and inclusiveness are fundamental to the successful transformation of Myanmar into a democratic society. The Government has spared no effort to nurture democratic norms and practices among all its citizens. Those efforts include the promotion of the rule of </w:t>
      </w:r>
      <w:proofErr w:type="gramStart"/>
      <w:r>
        <w:t>law,  good</w:t>
      </w:r>
      <w:proofErr w:type="gramEnd"/>
      <w:r>
        <w:t xml:space="preserve"> governance and the protection  of human rights, and the fostering of  civil  society.  All those elements are essential for the emergence </w:t>
      </w:r>
      <w:proofErr w:type="gramStart"/>
      <w:r>
        <w:t>of  a</w:t>
      </w:r>
      <w:proofErr w:type="gramEnd"/>
      <w:r>
        <w:t xml:space="preserve"> democratic federal union in which the security and prosperity of all citizens are ensured. It is a supremely challenging task, particularly for a fledgling democracy. However, Myanmar is strong in its resolution to build the democratic society to which our people aspire. Resolving the issue in Rakhine state is an important component of our democratic process. Our </w:t>
      </w:r>
      <w:proofErr w:type="gramStart"/>
      <w:r>
        <w:t>Government</w:t>
      </w:r>
      <w:proofErr w:type="gramEnd"/>
      <w:r>
        <w:t xml:space="preserve"> has consistently exerted all possible efforts to bring peace and development to Rakhine. Within weeks of assuming the responsibilities of governing, the Government set up the Central Committee for the Implementation of Peace, Stability and </w:t>
      </w:r>
      <w:proofErr w:type="gramStart"/>
      <w:r>
        <w:t>Development  in</w:t>
      </w:r>
      <w:proofErr w:type="gramEnd"/>
      <w:r>
        <w:t xml:space="preserve">  Rakhine  state in May 2016 under the chairmanship of the State Counsellor, Daw Aung San Suu Kyi. That was followed by the establishment of the Advisory Commission on Rakhine State in September 2016, headed by the late Kofi Annan, former Secretary-General of the United Nations, to provide recommendations for bringing peace, stability and development to Rakhine state. I wish at this point to pay tribute to Kofi Annan, who with his immense wisdom provided us with recommendations in his desire for us to reach our goal of peace, prosperity and security. Barely a month after the Advisory Commission was established, an extremist terrorist group, called Aga Mul Mujahidin — later renamed the Arakan Rohingya Salvation Army — launched attacks on three border police posts in northern Rakhine state. The attacks were premeditated, well organized and designed to invoke fear among the inhabitants, as well as to incite violence and attract international attention. The Government, despite the attacks, continued with its efforts to seek sustainable solutions for Rakhine state. The Advisory Commission presented its final report to the Government of Myanmar in August It contains 88 recommendations towards achieving lasting peace and stability in Rakhine. We </w:t>
      </w:r>
      <w:proofErr w:type="gramStart"/>
      <w:r>
        <w:t>have  set</w:t>
      </w:r>
      <w:proofErr w:type="gramEnd"/>
      <w:r>
        <w:t xml:space="preserve">  up an implementation committee, and I am happy to report that we are now implementing 81 out of the 88 recommendations made by the Commission. Within hours of the release of the Advisory Commission’s final report, Arakan Rohingya Salvation Army terrorists carried out simultaneous attacks on 30 police outposts and one army battalion headquarters. Here, it must be stressed that the Arakan Rohingya Salvation Army attacks of 2017 were not only against the security forces but also against various communities inhabiting Rakhine state. The attacks opened a chapter of fear and instability that led to a large outflow of refugees to Bangladesh. International attention has been focused on the outflow but has overlooked the broader picture of the various reasons — immediate as well as long-standing — that brought about the displacement of those people. Nevertheless, the Government has persisted in its sincere efforts to address </w:t>
      </w:r>
      <w:proofErr w:type="gramStart"/>
      <w:r>
        <w:t>as a whole the</w:t>
      </w:r>
      <w:proofErr w:type="gramEnd"/>
      <w:r>
        <w:t xml:space="preserve"> need for stability, reconciliation and the development of all communities in Rakhine. We deeply sympathize with these displaced </w:t>
      </w:r>
      <w:r>
        <w:lastRenderedPageBreak/>
        <w:t xml:space="preserve">persons, especially the </w:t>
      </w:r>
      <w:proofErr w:type="gramStart"/>
      <w:r>
        <w:t>women  and</w:t>
      </w:r>
      <w:proofErr w:type="gramEnd"/>
      <w:r>
        <w:t xml:space="preserve"> children,  and have taken steps to effect the early repatriation of all displaced persons from Rakhine who are verified as residents of the State. To that end, we have signed three bilateral agreements with Bangladesh. In line with these bilateral agreements, the necessary preparations have been made, and we have been ready to receive verified returnees from Bangladesh since 23 January. We call on Bangladesh to fulfil its commitments in accordance with these bilateral agreements </w:t>
      </w:r>
      <w:proofErr w:type="gramStart"/>
      <w:r>
        <w:t>so as to</w:t>
      </w:r>
      <w:proofErr w:type="gramEnd"/>
      <w:r>
        <w:t xml:space="preserve"> allow without delay the return of verified persons under voluntary, safe and dignified conditions. </w:t>
      </w:r>
      <w:proofErr w:type="gramStart"/>
      <w:r>
        <w:t>A number of</w:t>
      </w:r>
      <w:proofErr w:type="gramEnd"/>
      <w:r>
        <w:t xml:space="preserve"> people have returned of their own volition, having made their own arrangements. They have been systematically registered and processed and are now with their relatives and families in their own homes. However, not even a single displaced person has been repatriated by Bangladesh as   part of the implementation of the bilateral agreement. The only way to resolve the issue swiftly and peacefully is through the implementation of bilateral agreements, working together in the spirit of good-</w:t>
      </w:r>
      <w:proofErr w:type="spellStart"/>
      <w:r>
        <w:t>neighbourliness</w:t>
      </w:r>
      <w:proofErr w:type="spellEnd"/>
      <w:r>
        <w:t xml:space="preserve"> and refraining from activities that might be inimical to the national interests of either Myanmar or Bangladesh. We recognize the crucial role of the United Nations in addressing the issue of Rakhine. Accordingly, the Government of Myanmar signed a memorandum of understanding with the United Nations Development </w:t>
      </w:r>
      <w:proofErr w:type="spellStart"/>
      <w:r>
        <w:t>Programme</w:t>
      </w:r>
      <w:proofErr w:type="spellEnd"/>
      <w:r>
        <w:t xml:space="preserve"> and the Office of the United Nations High Commissioner for Refugees with a view to assisting the speedy and efficient resettlement and rehabilitation of returnees. The United Nations team has started this process, and we are looking forward to its feedback. The Myanmar Government has expressed its serious concerns over the report of the independent international fact-finding mission on Myanmar published by the Human Rights Council on 12 September (A/HRC/39/64). Due to our Government’s serious and genuine concerns about the advisability of fact-finding mission’s establishment, composition and mandate, Myanmar objected to the mission’s creation from the very beginning, At a time when we are working hard to build harmony on the ground, we are concerned that the release of the report, which is based on narratives and not on hard evidence — a point which I energetically emphasize — will serve only to further inflame tensions and could potentially hinder our efforts to create the much-needed social cohesion in Rakhine. In this regard, I would like to stress what accountability should mean to all of us. Accountability should mean taking responsibility for one’s actions. Accountability must apply equally to all. Individuals, organizations and national Governments — as well as multilateral organizations — must be held responsible for the consequences of their words and actions. As the Assembly will also be aware, the Government of Myanmar has resolutely rejected the International Criminal Court’s 6 September ruling in connection with Rakhine state. Our position in this regard is clear: Myanmar is not a party to the Rome Statute, and the Court has no jurisdiction whatsoever over my country. The Court’s decision was made on dubious legal grounds and applied to a situation where domestic remedies had not yet been exhausted. I speak to all delegations today when I say that we, the members of the international community, should be deeply concerned by the recent decision of the International Criminal Court and the various precedents that the Court may be setting by this ruling, as well as by the way in which it was made. Such action can only erode the </w:t>
      </w:r>
      <w:proofErr w:type="gramStart"/>
      <w:r>
        <w:t>moral  and</w:t>
      </w:r>
      <w:proofErr w:type="gramEnd"/>
      <w:r>
        <w:t xml:space="preserve">  legal  authority of the Court. We are heartened that we are </w:t>
      </w:r>
      <w:proofErr w:type="gramStart"/>
      <w:r>
        <w:t>not  alone</w:t>
      </w:r>
      <w:proofErr w:type="gramEnd"/>
      <w:r>
        <w:t xml:space="preserve"> in having grave misgivings about the Court. I would also like to make it clear that, while the Government is unable to accept this legally dubious intervention by the International Criminal Court, we are fully committed to ensuring accountability where there is concrete evidence of human rights violations committed in Rakhine state. We have recently established an independent commission of </w:t>
      </w:r>
      <w:proofErr w:type="gramStart"/>
      <w:r>
        <w:t>inquiry  that</w:t>
      </w:r>
      <w:proofErr w:type="gramEnd"/>
      <w:r>
        <w:t xml:space="preserve"> will investigate all violations of human rights and atrocities committed  in Rakhine state as part of our efforts to address the issues of accountability, reconciliation, peace, </w:t>
      </w:r>
      <w:r>
        <w:lastRenderedPageBreak/>
        <w:t>stability and development in our country. The Commission is chaired by Ms. Rosario Manalo, former Deputy Foreign Minister of the Philippines, and comprises Ambassador Kenzo Oshima, former Japanese Permanent Representative to the United Nations and Under- Secretary-General of the United Nations, and two Myanmar nationals, one of whom is a former Chairman of the Constitutional Tribunal and the other a former senior official of the United Nations Children’s Fund. We hope that, alongside the recommendations of the Advisory Commission on Rakhine State, the work of the independent commission of inquiry will become an important guiding light for the resolution of problems in Rakhine state. The challenges facing Myanmar are complex and multifaceted. However, the people of Myanmar are resilient. We stand united to face all obstacles and to meet all challenges as we strive to bring peace, development and national harmony to our country, which has suffered from decades of conflict, underdevelopment and disharmony.</w:t>
      </w:r>
    </w:p>
    <w:p w14:paraId="5B7B6E38" w14:textId="77777777" w:rsidR="00914549" w:rsidRDefault="00914549" w:rsidP="00914549"/>
    <w:p w14:paraId="294030F6" w14:textId="77777777" w:rsidR="00914549" w:rsidRDefault="00914549" w:rsidP="00914549">
      <w:r>
        <w:t xml:space="preserve">I wish </w:t>
      </w:r>
      <w:proofErr w:type="gramStart"/>
      <w:r>
        <w:t>first of all</w:t>
      </w:r>
      <w:proofErr w:type="gramEnd"/>
      <w:r>
        <w:t xml:space="preserve"> to congratulate Mr. Jan Eliasson on his election as President of the General Assembly at its sixtieth session. We are convinced that, given his extensive experience in international relations, this session will have a fruitful outcome. My delegation pledges its support and full cooperation in his </w:t>
      </w:r>
      <w:proofErr w:type="spellStart"/>
      <w:r>
        <w:t>endeavours</w:t>
      </w:r>
      <w:proofErr w:type="spellEnd"/>
      <w:r>
        <w:t xml:space="preserve"> for the success of this historic session. I should like also to convey to the Secretary-General, Mr. Kofi Annan, deep appreciation for his efforts in promoting the noble ideals and causes of our </w:t>
      </w:r>
      <w:proofErr w:type="gramStart"/>
      <w:r>
        <w:t>Organization</w:t>
      </w:r>
      <w:proofErr w:type="gramEnd"/>
      <w:r>
        <w:t xml:space="preserve">. The strength of our </w:t>
      </w:r>
      <w:proofErr w:type="gramStart"/>
      <w:r>
        <w:t>Organization</w:t>
      </w:r>
      <w:proofErr w:type="gramEnd"/>
      <w:r>
        <w:t xml:space="preserve"> lies in its universality and legitimacy, anchored in the Charter of the United Nations and in the fundamental principles of international law. Among these cardinal principles are respect for the sovereignty, territorial integrity and </w:t>
      </w:r>
      <w:proofErr w:type="gramStart"/>
      <w:r>
        <w:t>8  equality</w:t>
      </w:r>
      <w:proofErr w:type="gramEnd"/>
      <w:r>
        <w:t xml:space="preserve"> of States, non-interference in their internal affairs and the non-use or threat of use of force. International issues today are of such a scale and complexity that they can be resolved only through multilateralism and by collective action founded on the values of solidarity and universality, as embodied in the United Nations. Only by working together can we hope to discharge our responsibilities. We must at the same time ensure the Organization’s credibility by adapting it to the global realities of the twenty-first century. The High-level Plenary Meeting provided a useful impetus towards meeting the goals and challenges of the twenty-first century. The outcome document of the 2005 world summit included measures to strengthen the United Nations. My delegation wishes to underscore the need to preserve and promote the centrality of the General Assembly as the highest deliberative and decision-making organ of the United Nations. Myanmar also agrees that the Security Council should be reformed to reflect world realities </w:t>
      </w:r>
      <w:proofErr w:type="gramStart"/>
      <w:r>
        <w:t>so as to</w:t>
      </w:r>
      <w:proofErr w:type="gramEnd"/>
      <w:r>
        <w:t xml:space="preserve"> be more effective. Since the Council has primary responsibility for world peace and security, the process of its expansion should be managed with the utmost seriousness. Any decision in that respect should be arrived </w:t>
      </w:r>
      <w:proofErr w:type="gramStart"/>
      <w:r>
        <w:t>on the basis of</w:t>
      </w:r>
      <w:proofErr w:type="gramEnd"/>
      <w:r>
        <w:t xml:space="preserve"> the broadest possible agreement of the membership. In the context of the reform process, we must avoid the introduction of new concepts that have no basis either in the Charter or in international law. Acceptance of such concepts would go against the principles of sovereignty, territorial integrity and non- interference, which form the very basis of the system of international relations. I am happy to see that the outcome document contains elements that we hold dear. The document underscores in particular the obligation of all Member States to refrain from the threat or use of force in any manner inconsistent with the Charter of the United Nations. Charter provisions provide the necessary principles for the use of force as a last resort. We have always strongly held the view that Article 51 of the Charter, which deals with the right of individual or collective </w:t>
      </w:r>
      <w:proofErr w:type="spellStart"/>
      <w:r>
        <w:t>self-defence</w:t>
      </w:r>
      <w:proofErr w:type="spellEnd"/>
      <w:r>
        <w:t xml:space="preserve">, should not be rewritten or reinterpreted. We believe, however, that there some areas remain that should be further revisited </w:t>
      </w:r>
      <w:proofErr w:type="gramStart"/>
      <w:r>
        <w:t>in order to</w:t>
      </w:r>
      <w:proofErr w:type="gramEnd"/>
      <w:r>
        <w:t xml:space="preserve"> address our concerns. Regarding the </w:t>
      </w:r>
      <w:r>
        <w:lastRenderedPageBreak/>
        <w:t xml:space="preserve">establishment of the Peacebuilding Commission as an intergovernmental advisory body, we feel strongly that there must be adequate representation by developing countries in the Organizational Committee. Developing countries have a strong case, since they are major contributors of military personnel and civilian police to United Nations missions. In strengthening human rights mechanisms, we must address the root causes of problems, namely, the use of selectivity, double standards and politicization. It must be borne in mind that the Charter places human rights in the context of international cooperation. During this session, we will be considering the mandate, modalities, function, size, composition, membership, working methods and procedures of the envisaged Human Rights Council. Given the importance that we all place on human rights, developing countries must play an active role in the negotiation process. We would like to see the initiation of open, transparent and inclusive negotiations at an early date. The threats we face today do not respect national boundaries; they are interconnected and complex. Terrorism, illicit drug trafficking, transnational organized crime, weapons of mass destruction, poverty and hunger, and the alarming spread of highly infectious diseases such as HIV/AIDS, tuberculosis and malaria are some of the threats we can ignore only at our peril. Efforts and strategies to tackle transnational issues need to be coordinated at all levels and carried out with the necessary respect for the sovereignty and territorial integrity of States. My country is a State party to the United Nations Convention against Transnational Organized Crime and its supplementary Protocols to Prevent, Suppress and Punish Trafficking in Persons, especially Women and Children, and against the Smuggling of Migrants by Land, Sea and Air. It has enacted legislation to control money laundering and to render mutual legal assistance to combat transnational crime. It is a </w:t>
      </w:r>
      <w:proofErr w:type="gramStart"/>
      <w:r>
        <w:t>State</w:t>
      </w:r>
      <w:proofErr w:type="gramEnd"/>
      <w:r>
        <w:t xml:space="preserve"> party to almost all of the United Nations conventions on terrorism. It has also actively participated in regional and international efforts against international crime. Myanmar is against all forms and manifestations of terrorism. Myanmar is of the view that terrorism should be combated in accordance with international law and obligations. The issue should not be used as a </w:t>
      </w:r>
      <w:proofErr w:type="gramStart"/>
      <w:r>
        <w:t>9  pretext</w:t>
      </w:r>
      <w:proofErr w:type="gramEnd"/>
      <w:r>
        <w:t xml:space="preserve"> for intervention in the internal affairs of other States. Sixty years after the Second World War, the proliferation of weapons of mass destruction, particularly of nuclear weapons, remains a formidable challenge. Nuclear proliferation is on the increase, and there is also considerable concern that non-State actors could gain access to such materials and technologies. All States must </w:t>
      </w:r>
      <w:proofErr w:type="gramStart"/>
      <w:r>
        <w:t>take action</w:t>
      </w:r>
      <w:proofErr w:type="gramEnd"/>
      <w:r>
        <w:t xml:space="preserve"> in a multilateral framework to make substantive progress towards disarmament, including nuclear disarmament, and nuclear-weapon States should reaffirm their commitment to negative security assurances vis-à-vis non-nuclear States. The outcome document, however, failed to address the important issue of disarmament and non-proliferation. This is an issue of great importance, and we should make every effort to ensure that this vital issue is not sidelined in international forums. At the twentieth special session of the General Assembly, on narcotic drugs, it was emphasized that no single State can combat the scourge of narcotic drugs on its own. In my country, the problem of narcotic drugs is a bitter colonial legacy. We have therefore made the elimination of narcotic drugs a national responsibility and have formulated strategies and tactics to end the problem of opium poppy cultivation through a 15-year comprehensive plan and the supplementary New Destiny Project. These efforts have resulted in a drastic reduction in opium poppy production. As a result, the United Nations Office on Drugs and Crime (UNODC) reported a 73 per cent decline between 1996 and Myanmar’s efforts to eradicate poppy cultivation, opium and heroin production and drug trafficking and abuse complement the objectives set forth by the United Nations. Myanmar is also taking urgent measures with its </w:t>
      </w:r>
      <w:proofErr w:type="spellStart"/>
      <w:r>
        <w:t>neighbouring</w:t>
      </w:r>
      <w:proofErr w:type="spellEnd"/>
      <w:r>
        <w:t xml:space="preserve"> countries to exercise control over illegally trafficked precursor chemicals used in the production of synthetic drugs. We have developed bilateral, trilateral and </w:t>
      </w:r>
      <w:r>
        <w:lastRenderedPageBreak/>
        <w:t>multilateral cooperation in the subregional, regional and international contexts. World leaders pledged in the Millennium Declaration that the world of 2015 would be better than the one in which we live today. They made a solemn commitment to implement the Millennium Development Goals (MDGs). To achieve the MDGs, both the developed and the developing countries must act in a cooperative manner. The developed countries</w:t>
      </w:r>
      <w:proofErr w:type="gramStart"/>
      <w:r>
        <w:t>, in particular, must</w:t>
      </w:r>
      <w:proofErr w:type="gramEnd"/>
      <w:r>
        <w:t xml:space="preserve"> fulfil their commitments and meet the internationally agreed official development assistance target of7 per cent of their gross national product. Debt relief must also be provided to developing countries, including grant-based financing and 100 per cent debt cancellation. In Myanmar, we are making satisfactory progress towards reaching the Millennium Development Goals by </w:t>
      </w:r>
      <w:proofErr w:type="gramStart"/>
      <w:r>
        <w:t>In</w:t>
      </w:r>
      <w:proofErr w:type="gramEnd"/>
      <w:r>
        <w:t xml:space="preserve"> our drive to eradicate poverty we have achieved significant results through the designation of 24 special development zones in the states and divisions of the country, in order to achieve equitable and balanced development throughout the country. Myanmar is </w:t>
      </w:r>
      <w:proofErr w:type="spellStart"/>
      <w:r>
        <w:t>endeavouring</w:t>
      </w:r>
      <w:proofErr w:type="spellEnd"/>
      <w:r>
        <w:t xml:space="preserve"> to achieve development mainly relying on its own resources without assistance, particularly from international financial institutions. With external financial assistance, however, our development efforts can be accelerated. Myanmar is a multi-ethnic nation comprising over 100 races. Immediately after independence, the country had to face the scourge of insurgency. This has posed a serious impediment to our national development </w:t>
      </w:r>
      <w:proofErr w:type="spellStart"/>
      <w:r>
        <w:t>endeavours</w:t>
      </w:r>
      <w:proofErr w:type="spellEnd"/>
      <w:r>
        <w:t xml:space="preserve">. Based on the bitter lessons of the past, we have today embarked on a </w:t>
      </w:r>
      <w:proofErr w:type="spellStart"/>
      <w:r>
        <w:t>programme</w:t>
      </w:r>
      <w:proofErr w:type="spellEnd"/>
      <w:r>
        <w:t xml:space="preserve"> to make law, order and national stability prevail. As we </w:t>
      </w:r>
      <w:proofErr w:type="gramStart"/>
      <w:r>
        <w:t>are able to</w:t>
      </w:r>
      <w:proofErr w:type="gramEnd"/>
      <w:r>
        <w:t xml:space="preserve"> build peace and stability, we have been able to focus our attention on economic development, giving priority to human resource development. While </w:t>
      </w:r>
      <w:proofErr w:type="spellStart"/>
      <w:r>
        <w:t>endeavouring</w:t>
      </w:r>
      <w:proofErr w:type="spellEnd"/>
      <w:r>
        <w:t xml:space="preserve"> to achieve comprehensive development of the country, we are at the same time implementing a seven-step political </w:t>
      </w:r>
      <w:proofErr w:type="spellStart"/>
      <w:r>
        <w:t>programme</w:t>
      </w:r>
      <w:proofErr w:type="spellEnd"/>
      <w:r>
        <w:t xml:space="preserve"> for a smooth transition to a democratic State. In this regard, understanding and support from the international community would enable us to achieve our cherished goal more expeditiously. Unwarranted pressures will, however, delay our progress. We, for our part, are resolute in our determination to achieve our goal of establishing a modern democratic State. Myanmar is poised on the threshold of a new era. We are at a point when all our attention must be devoted to crossing the threshold and entering a new era.</w:t>
      </w:r>
    </w:p>
    <w:p w14:paraId="1EA3264F" w14:textId="77777777" w:rsidR="00914549" w:rsidRDefault="00914549" w:rsidP="00914549"/>
    <w:p w14:paraId="74016F7A" w14:textId="77777777" w:rsidR="00914549" w:rsidRDefault="00914549" w:rsidP="00914549">
      <w:r>
        <w:t xml:space="preserve">I would like to congratulate Mr. Muhammad-Bande on his election as President of the General Assembly at its seventy- fourth session. We are confident that, under his able leadership, this session will be productive. Myanmar considers this year’s theme, “Galvanizing multilateral efforts for poverty eradication, quality education, climate action and inclusion”, to be most timely. Those are among the most daunting challenges the world faces today. They can be overcome only through the coordinated efforts of the entire international community. Eradicating poverty in all its forms is the greatest global challenge. In Myanmar we pursue a careful balance between economic and social development, on the one hand, and environmental protection and sustainability, on the other. The Government is resolute in its commitment to address poverty. To that end, we have developed a range of strategies that go beyond simply stimulating economic growth. Our efforts are bearing fruit — poverty in Myanmar has fallen from2 per cent in 2005 to8 per cent in Myanmar has also experienced rapid economic growth in recent years, becoming one of the region’s fastest-growing economies, with an annual growth rate of5 per cent for the period 2018 to The adverse effects of climate change pose significant obstacles to poverty reduction and threaten hard-won progress towards the achievement of the Sustainable Development Goals. Indeed, climate change could be considered the defining issue of our time. In that connection, I welcome the convening of the Climate Action Summit and wish to underscore the urgency of responding to climate change and the importance of implementing </w:t>
      </w:r>
      <w:r>
        <w:lastRenderedPageBreak/>
        <w:t xml:space="preserve">both the Paris Agreement on Climate Change and the Kyoto Protocol to the United Nations Framework Convention on Climate Change. The United Nations is at the heart of multilateralism, on which we place our hopes and aspirations. In fact, cooperating with the United Nations is the cornerstone of our foreign policy. Our world is facing the challenges of transition and geopolitical shifts. The United Nations and other multilateral institutions need to recognize the disconnect between the expectations of peoples and nations and the responses of institutions and policies. Such a disconnect creates mistrust in international systems and institutions and causes the growth of unilateralism. Countries are coming to the realization that, in the new geopolitical order, it is getting harder to find a common thread that ties their members together. The United Nations should take a stern look at how it is evolving. It must avoid the mistake of allowing unwieldy mandates or unilaterally extending its powers with no corresponding due diligence. Multilateral institutions should never be used as a tool to target Member States. They should uphold the sovereignty of nations, working in concert for a greater good, ensure the equality of actions and scrupulously avoid double standards and exceptionalism. Left unchecked, the United Nations, as a beacon of peace and security, may end up with huge deficits of trust. That cannot be allowed to happen, as there are critical issues that can be addressed only through multilateral efforts. No nation should be made to feel that its value in the United Nations is decided by the degree of material wealth and political influence it can muster. Myanmar is undergoing a process of democratization and, in doing so, has embraced the culture of political dialogue to solve internal conflicts by peaceful means. We regard the rule of law as a fundamental principle of democratic governance. The Government and the legislature are seeking to make our laws more transparent to ensure that </w:t>
      </w:r>
      <w:proofErr w:type="gramStart"/>
      <w:r>
        <w:t>each and every</w:t>
      </w:r>
      <w:proofErr w:type="gramEnd"/>
      <w:r>
        <w:t xml:space="preserve"> person is equal before the law. To attain progress in those and many other areas, we need a constitution that can truly protect and advance the democratic rights of the people. In that regard, the </w:t>
      </w:r>
      <w:proofErr w:type="spellStart"/>
      <w:r>
        <w:t>Pyidaungsu</w:t>
      </w:r>
      <w:proofErr w:type="spellEnd"/>
      <w:r>
        <w:t xml:space="preserve"> Hluttaw, our parliament, has taken a bold initiative towards the amendment of </w:t>
      </w:r>
      <w:proofErr w:type="gramStart"/>
      <w:r>
        <w:t>a number of</w:t>
      </w:r>
      <w:proofErr w:type="gramEnd"/>
      <w:r>
        <w:t xml:space="preserve"> provisions in the Constitution. Our democratic </w:t>
      </w:r>
      <w:proofErr w:type="spellStart"/>
      <w:r>
        <w:t>endeavours</w:t>
      </w:r>
      <w:proofErr w:type="spellEnd"/>
      <w:r>
        <w:t xml:space="preserve"> and associated reforms are continuous and vibrant. The achievement of national reconciliation and peace is our </w:t>
      </w:r>
      <w:proofErr w:type="gramStart"/>
      <w:r>
        <w:t>Government’s</w:t>
      </w:r>
      <w:proofErr w:type="gramEnd"/>
      <w:r>
        <w:t xml:space="preserve"> topmost priority. We have convened three sessions of the Union Peace Conference and adopted a total of 51 basic principles to be included in the Union Peace Accord. A total of 10 ethnic armed organizations have already signed the nationwide ceasefire agreement. Despite the recent successes in broadening the agreement’s coverage, there is still a long way to go before all remaining non-signatories are on board. Notwithstanding challenges, negotiations continue. We are determined to resolve differences through dialogue, negotiation and peaceful means, thereby building mutual trust and understanding. Let me now touch upon recent developments in Rakhine state. Our democratic transition is still young and, </w:t>
      </w:r>
      <w:proofErr w:type="gramStart"/>
      <w:r>
        <w:t>as yet</w:t>
      </w:r>
      <w:proofErr w:type="gramEnd"/>
      <w:r>
        <w:t xml:space="preserve">, incomplete. We must overcome a range of challenges, from an imperfect Constitution to continued conflicts. The situation in Rakhine state — an issue that has deep and historical roots — counts among those challenges. We fully share the concern of the international community over the violence that affects communities in Rakhine. In fact, the Government’s efforts to bring about peace and stability predate the violent attacks by the Arakan Rohingya Salvation Army (ARSA) terrorist group in 2016 and 2017, which triggered the current humanitarian crisis. Since assuming office in 2016, the elected civilian Government has placed the highest priority on addressing the situation in Rakhine state. To find a lasting solution, we established the Central Committee for the Implementation of Peace, Stability and Development in Rakhine State, chaired by our State Counsellor, and, subsequently, the Advisory Commission on Rakhine State, headed by Mr. Kofi Annan. Our aim was to find long-term, durable and practical solutions to the delicate and sensitive issues in </w:t>
      </w:r>
      <w:r>
        <w:lastRenderedPageBreak/>
        <w:t xml:space="preserve">Rakhine. Our priority now is to expedite repatriation and create a more conducive environment for verified returnees. To that end, we are cooperating with Bangladesh, the United Nations Development </w:t>
      </w:r>
      <w:proofErr w:type="spellStart"/>
      <w:r>
        <w:t>Programme</w:t>
      </w:r>
      <w:proofErr w:type="spellEnd"/>
      <w:r>
        <w:t xml:space="preserve">, the Office of the United Nations High Commissioner for Refugees and the Association of Southeast Asian Nations, as well as friends and well-wishers. Myanmar is aware of the many obstacles that need to be addressed, including destructive movements in the camps aimed at preventing repatriation and exploiting the plight of displaced persons. Smooth and successful repatriation requires genuine political will and committed efforts, as well as strict adherence to the signed agreements — and I stress “signed agreements”. The displaced persons now in Cox’s Bazar who had been residents in Rakhine have a different legal status. We are willing to repatriate them in accordance with the bilateral agreement signed between Myanmar and Bangladesh. The agreement calls for the issuance of identity cards to the returnees. Those who qualify for citizenship under our citizenship law will be issued with citizenship cards. The rest will be issued with national verification cards, which are </w:t>
      </w:r>
      <w:proofErr w:type="gramStart"/>
      <w:r>
        <w:t>similar to</w:t>
      </w:r>
      <w:proofErr w:type="gramEnd"/>
      <w:r>
        <w:t xml:space="preserve"> the green cards much sought after by immigrants in the United States. Myanmar strongly holds the view that issues between </w:t>
      </w:r>
      <w:proofErr w:type="spellStart"/>
      <w:r>
        <w:t>neighbours</w:t>
      </w:r>
      <w:proofErr w:type="spellEnd"/>
      <w:r>
        <w:t xml:space="preserve"> can and must be resolved bilaterally in an amicable and friendly manner. The current issue of displaced persons in Cox’s Bazar can and must be resolved bilaterally, particularly as Myanmar and Bangladesh signed a bilateral agreement to address the issue in November Despite obstacles, including killings and threats by ARSA, some 300 people from camps in Cox’s Bazar have returned under their own arrangements and of their own volition. They have resumed their lives in conditions of safety and dignity. There have been persistent calls to put pressure on Myanmar. There have been calls to set up a so-called safe zone inside Myanmar. Such a demand is neither warranted nor workable. We call on Bangladesh to faithfully implement the bilateral agreement, which is the only feasible way to resolve the issue of displaced persons. We also call on Bangladesh to allow the speedy repatriation of those who have long expressed their desire to return, including some 400 people of Hindu faith. Grandstanding, introducing new elements or putting forward new conditionalities will be a futile exercise. The people of Myanmar are pragmatic and resilient. We value friendship with all nations, but we do not respond well to coercion that is removed from fairness and consideration due to a sovereign independent member of the family of nations. Accordingly, on 15 September, Myanmar’s Parliament, the Hluttaw, celebrated International Day of Democracy, during which politicians from various political parties made statements. I wish to highlight one of the statements made on Rakhine by a member of parliament from an ethnic minority. </w:t>
      </w:r>
      <w:proofErr w:type="gramStart"/>
      <w:r>
        <w:t>With regard to</w:t>
      </w:r>
      <w:proofErr w:type="gramEnd"/>
      <w:r>
        <w:t xml:space="preserve"> the external pressure exerted on Myanmar, he said: “They are flouting our territorial integrity and national sovereignty. Only peoples of sovereign independent nations can enjoy the true essence of democracy.” The Government of Myanmar sincerely sympathizes with all those who have been affected by the problems in Rakhine state. Myanmar is not opposed to accountability for any wrongdoing related to the large outflow of displaced persons to Bangladesh. We stand firmly for the principles that are the cornerstones of the international legal order. On 30 July 2018, President Win </w:t>
      </w:r>
      <w:proofErr w:type="spellStart"/>
      <w:r>
        <w:t>Myint</w:t>
      </w:r>
      <w:proofErr w:type="spellEnd"/>
      <w:r>
        <w:t xml:space="preserve"> initiated a special investigation procedure, pursuant to which the Independent Commission of Enquiry is currently preparing a report with recommendations for further action. Like some other States Members of the United Nations, Myanmar has a military-justice system, which is provided for in our 2008 Constitution. A military investigation into Rakhine is currently being undertaken by the Office of the Judge Advocate General. A recent announcement suggests that there will soon be a court martial. The integrity of these independent investigations should not be compromised by international actors. On 4 July, the Prosecutor of the International Criminal Court (ICC) requested that a Pre-Trial Chamber authorize an </w:t>
      </w:r>
      <w:r>
        <w:lastRenderedPageBreak/>
        <w:t xml:space="preserve">investigation into the Rakhine allegations. Independent scholars have already identified the request as problematic in that it excludes allegations of crimes committed by the Arakan Rohingya Salvation Army (ARSA), deliberately omits the undisputed fact that ARSA’s actions precipitated the current displacement, relies heavily on human rights reports that contain factual errors </w:t>
      </w:r>
      <w:proofErr w:type="gramStart"/>
      <w:r>
        <w:t>with regard to</w:t>
      </w:r>
      <w:proofErr w:type="gramEnd"/>
      <w:r>
        <w:t xml:space="preserve"> both international and Myanmar law, and mischaracterizes the criminal-justice system of Myanmar. This critique is </w:t>
      </w:r>
      <w:proofErr w:type="gramStart"/>
      <w:r>
        <w:t>all the more</w:t>
      </w:r>
      <w:proofErr w:type="gramEnd"/>
      <w:r>
        <w:t xml:space="preserve"> serious when we consider that Myanmar is not a party to the Rome Statute of the International Criminal Court. The Government’s position remains very clear: the Court does not have jurisdiction over crimes alleged to have been committed in our country. We are both able and willing to do investigate and prosecute the allegations ourselves. The ICC Prosecutor is focusing on the outflow from Rakhine to Bangladesh, but she is silent on the broader picture of the various reasons, immediate as well as long-standing, that brought about the displacement, as well as the various actors who were involved. Her silence widens the divide between the Court and the people of Myanmar, who have been made to feel that their concerns are of lesser import than the perceptions of influential nations and organizations acquainted but superficially with the true situation on the ground. Myanmar was a British colony for nearly 100 years. During that period, the colonial Power transferred hundreds of thousands of civilians from British India to then-Burma to propel the rapidly expanding rice production and export sectors. In 1927 alone, there were more than 480,000 such transfers into occupied colonial Burma. The Burmese were reduced to a minority in their own capital city, Rangoon, which is now Yangon. Immigrants from Bengal, mainly from the Chittagong region moved </w:t>
      </w:r>
      <w:proofErr w:type="spellStart"/>
      <w:r>
        <w:t>en</w:t>
      </w:r>
      <w:proofErr w:type="spellEnd"/>
      <w:r>
        <w:t xml:space="preserve"> masse into the western townships of Arakan. As is the case with other colonized territories across the world, our local population had no say whatsoever </w:t>
      </w:r>
      <w:proofErr w:type="gramStart"/>
      <w:r>
        <w:t>with regard to</w:t>
      </w:r>
      <w:proofErr w:type="gramEnd"/>
      <w:r>
        <w:t xml:space="preserve"> the seismic demographic transformation of their lands. Nevertheless, Myanmar now accepts it as part of the </w:t>
      </w:r>
      <w:proofErr w:type="spellStart"/>
      <w:r>
        <w:t>chequered</w:t>
      </w:r>
      <w:proofErr w:type="spellEnd"/>
      <w:r>
        <w:t xml:space="preserve"> legacy for which we assumed responsibility when we regained our independence in It was only in 1949, with the adoption of the Fourth Geneva Convention, that international law expressly prohibited the transfer of civilians into occupied territories. But there was no recognition of the troublesome consequences of such transfer operations. </w:t>
      </w:r>
      <w:proofErr w:type="spellStart"/>
      <w:r>
        <w:t>Iftheinternationalcommunitypasses</w:t>
      </w:r>
      <w:proofErr w:type="spellEnd"/>
      <w:r>
        <w:t xml:space="preserve"> fundamentally different judgments on occurrences of one and the same practice, albeit at different times, perceptions that double standards are being applied will grow. If left unaddressed, such perceptions will undermine respect for international criminal justice and fuel the danger of extreme polarization. We have objected to the formation of the independent international fact-finding mission on Myanmar since its inception, because of our serious concern about the mission’s composition and mandate, as well as its capacity for fairness and impartiality. Chair </w:t>
      </w:r>
      <w:proofErr w:type="spellStart"/>
      <w:r>
        <w:t>Marzuki</w:t>
      </w:r>
      <w:proofErr w:type="spellEnd"/>
      <w:r>
        <w:t xml:space="preserve"> </w:t>
      </w:r>
      <w:proofErr w:type="spellStart"/>
      <w:r>
        <w:t>Darusman’s</w:t>
      </w:r>
      <w:proofErr w:type="spellEnd"/>
      <w:r>
        <w:t xml:space="preserve"> reports, without exception, have been biased and flawed, based not on facts but on narratives. Events have therefore proved that our concerns are justified. The latest reports are even worse. We cannot help but conclude that they were prompted more by hostility towards the democratically elected Government and the peace-loving people of Myanmar than by a genuine desire to resolve the challenges of Rakhine. We therefore also reject the establishment of the new Independent Investigative Mechanism for Myanmar, which was set up to bring Myanmar before such tribunals as the International Criminal Court, to which we strongly object. We are also disappointed by the report by former Guatemalan Foreign Affairs Minister, Gert Rosenthal. The facts presented are inaccurate, distorted and lack professional objectivity. We request the States Members of the United Nations to differentiate between the motives that are behind the actions of the General Assembly. Is there a genuine will to protect human rights or is the aim to hijack human rights issues for political purposes? To address the delicate issue of Rakhine, we need truth, fairness and constructive support. Exertions </w:t>
      </w:r>
      <w:r>
        <w:lastRenderedPageBreak/>
        <w:t xml:space="preserve">of discriminatory scrutiny and political pressure with malicious intent will not contribute to our efforts to resolve the problems. In this regard, we, the Government and the people of Myanmar, truly appreciate the support offered by many friends and partners, as well as their constructive cooperation based on genuine goodwill. This support benefits not just the people of Myanmar, but people all over the world who value justice and fair play for all nations, both great and small. The people of Myanmar have waited decades for the emergence of democracy in our country. Transformation from authoritarianism to a democratic system is a daunting challenge, but it is a challenge that our </w:t>
      </w:r>
      <w:proofErr w:type="gramStart"/>
      <w:r>
        <w:t>Government</w:t>
      </w:r>
      <w:proofErr w:type="gramEnd"/>
      <w:r>
        <w:t xml:space="preserve"> and our people have taken on with faith and determination. Our peace process, based on an inclusive framework for political dialogue with all ethnic armed groups, will continue. We will use the platform of the Union Peace Conference — the 21st Century Panglong to create the democratic federal union to which our people aspire. We will strive to build a society that respects human rights and fundamental freedoms — a society where all citizens can attain peace, prosperity and freedom from fear. We invite the international community to join hands with us, in a constructive way, to ensure that democracy takes firm root in Myanmar.</w:t>
      </w:r>
    </w:p>
    <w:p w14:paraId="761E7FCC" w14:textId="77777777" w:rsidR="00914549" w:rsidRDefault="00914549" w:rsidP="00914549"/>
    <w:p w14:paraId="0B19A548" w14:textId="77777777" w:rsidR="00914549" w:rsidRDefault="00914549" w:rsidP="00914549">
      <w:r>
        <w:t xml:space="preserve">Sir, the delegation of Burma, which I have the privilege to lead here, is happy to extend the warmest congratulations to the President of the thirty-eighth session. His distinguishes political career and </w:t>
      </w:r>
      <w:proofErr w:type="spellStart"/>
      <w:r>
        <w:t>Ms</w:t>
      </w:r>
      <w:proofErr w:type="spellEnd"/>
      <w:r>
        <w:t xml:space="preserve"> wide knowledge and experience of world affairs is a guarantee to us ail that the present session is in the most abide hands. We wish to assure him of our support and co-operation in the discharge of his </w:t>
      </w:r>
      <w:proofErr w:type="spellStart"/>
      <w:r>
        <w:t>responsibilities.We</w:t>
      </w:r>
      <w:proofErr w:type="spellEnd"/>
      <w:r>
        <w:t xml:space="preserve"> also take this opportunity to render a tribute to the outgoing President, Mr. Imre </w:t>
      </w:r>
      <w:proofErr w:type="spellStart"/>
      <w:r>
        <w:t>Hollai</w:t>
      </w:r>
      <w:proofErr w:type="spellEnd"/>
      <w:r>
        <w:t xml:space="preserve">, for the integrity of purpose with which he guided the deliberations of the Assembly during the last </w:t>
      </w:r>
      <w:proofErr w:type="spellStart"/>
      <w:r>
        <w:t>session.We</w:t>
      </w:r>
      <w:proofErr w:type="spellEnd"/>
      <w:r>
        <w:t xml:space="preserve"> are also happy to offer our felicitations and friendly greetings to the delegation of Saint Christopher and Nevis on the occasion of its admission into the family of the United Nations, which is yet another step towards the universality of the membership of the </w:t>
      </w:r>
      <w:proofErr w:type="spellStart"/>
      <w:r>
        <w:t>Organization.The</w:t>
      </w:r>
      <w:proofErr w:type="spellEnd"/>
      <w:r>
        <w:t xml:space="preserve"> regular sessions of the General Assembly have always been of great interest and value to all delegations present at these yearly gatherings. t is a traditional time to review and evaluate what is happening in the world, what we expect to do about it and to give thought to the problems of the future. These occasions enable us to take stock of various standpoints in the present conditions of the world and to acquaint ourselves with each other's positions and attitudes. For our part, we leave with an understanding and appreciation much better than when we Hurst come </w:t>
      </w:r>
      <w:proofErr w:type="spellStart"/>
      <w:proofErr w:type="gramStart"/>
      <w:r>
        <w:t>here.For</w:t>
      </w:r>
      <w:proofErr w:type="spellEnd"/>
      <w:proofErr w:type="gramEnd"/>
      <w:r>
        <w:t xml:space="preserve"> the past several years, the Assembly has been working under conditions of marked international tension. In our view, the pattern of events since our last session has shown no improvement or significant changes in the overall international situation, is it political, economic or social? as a world dominated by the political and strategic interests of the great Powers, their adverse relationship continues to encumber international relations and impinge on the work of the Assembly. Unless these relations are </w:t>
      </w:r>
      <w:proofErr w:type="gramStart"/>
      <w:r>
        <w:t>improved</w:t>
      </w:r>
      <w:proofErr w:type="gramEnd"/>
      <w:r>
        <w:t xml:space="preserve"> we fear that the present trend can only lead to paralytic and consequent deviate in authority and power of the United Nation predicament in which the world </w:t>
      </w:r>
      <w:proofErr w:type="spellStart"/>
      <w:r>
        <w:t>Organisation</w:t>
      </w:r>
      <w:proofErr w:type="spellEnd"/>
      <w:r>
        <w:t xml:space="preserve"> finds itself and constitutes the nature of the problem we have to cope with.it is evident that great-Power relationships continue to dominate the present decade, with profound implications for peace and security. Their mutual mistrust and divergent views have so far been the main obstacle to resolving the key issues of our times. Experience has shown that a certain degree of understanding among the great Powers is essential before we can hope to gain tangible ground in the peace-making process. The course of any negotiations can be circumscribed by their indifference or greatly enhanced by their support, if the United Nations is to take a </w:t>
      </w:r>
      <w:r>
        <w:lastRenderedPageBreak/>
        <w:t xml:space="preserve">constructive move towards a safer and more secure world, it is essential that the great Powers do their part in making progress possible. Reorientation of thinking and formulation of new approaches and concepts of solution will be possible only at a lower level of tendon, </w:t>
      </w:r>
      <w:proofErr w:type="gramStart"/>
      <w:r>
        <w:t>In</w:t>
      </w:r>
      <w:proofErr w:type="gramEnd"/>
      <w:r>
        <w:t xml:space="preserve"> view of the exceptional responsibility witch the great Powers bear in the questions of peace and security, it is incumbent on them to come forth with initiatives that would ensure reduction of international tensions. This also means that their present antagonism must give way to a greater degree of coexistence that would reduce suspicion, build mutual confidence and contribute to a more state and reliable world </w:t>
      </w:r>
      <w:proofErr w:type="spellStart"/>
      <w:proofErr w:type="gramStart"/>
      <w:r>
        <w:t>order.The</w:t>
      </w:r>
      <w:proofErr w:type="spellEnd"/>
      <w:proofErr w:type="gramEnd"/>
      <w:r>
        <w:t xml:space="preserve"> stability we seek requires continued efforts to place international relations on sounder foundations rather titan on a balance of material forces. We believe those permanent foundations for world peace </w:t>
      </w:r>
      <w:proofErr w:type="gramStart"/>
      <w:r>
        <w:t>on the basis of</w:t>
      </w:r>
      <w:proofErr w:type="gramEnd"/>
      <w:r>
        <w:t xml:space="preserve"> peaceful coexistence best respond to the hopes and aspirations of mankind and command the support of the overwhelming majority of nations. We come from different continents with diverse historical, cultural and social backgrounds and differing political and economic conditions, all of which have their own validity. Moreover, human nature is much too diverse to allow for the imposition of an all-encompassing world system. No single Power or group of Powers can expect to shape the world's destiny m its own way. indeed, such an attempt would only accentuate disharmony rather than promote harmony and would fore nations apart rather than bring them together.in these circumstances, logic and reason dictate that there is no alternative to a policy of peaceful coexistence and co-operation among States, whether big or smelt, and irrespective of their political, economic and social systems. Let us recognize that it is in the Charter of the United </w:t>
      </w:r>
      <w:proofErr w:type="spellStart"/>
      <w:r>
        <w:t>Nations.The</w:t>
      </w:r>
      <w:proofErr w:type="spellEnd"/>
      <w:r>
        <w:t xml:space="preserve"> factor of great-Power rivalry is but one source of world tension and conflict. The fact is that we live in an epoch of revolutionary changes which are fundamental in nature. They have generated impulses and problems which are unprecedented in character and dimensions? In this situation, a deeper source of tension is the conflict between new incipient forces advancing to the forefront and age-old forces holding on to domination. Within this changing context, the full depth of the contemporary crisis ranges from issues of disarmament to international economic processes. It is also reflected in the problems of the Middle East, southern Africa, the situation in Afghanistan, Kampuchea and central </w:t>
      </w:r>
      <w:proofErr w:type="spellStart"/>
      <w:r>
        <w:t>America.Having</w:t>
      </w:r>
      <w:proofErr w:type="spellEnd"/>
      <w:r>
        <w:t xml:space="preserve"> touched upon the general nature of world issues, I should now like to comment briefly on them as they relate to our common search for a viable and effective </w:t>
      </w:r>
      <w:proofErr w:type="spellStart"/>
      <w:proofErr w:type="gramStart"/>
      <w:r>
        <w:t>response.Negotiations</w:t>
      </w:r>
      <w:proofErr w:type="spellEnd"/>
      <w:proofErr w:type="gramEnd"/>
      <w:r>
        <w:t xml:space="preserve"> on disarmament and arms control are currently encountering many contradictions and difficulties. The world community is still burdened by the chronic problem of the armaments race, who’s undiminished tempo continues to heighten tensions and poses a threat to international peace and security. Today disarmament negotiations are in a state of flux, seemingly not unpromising at times, suddenly becoming stale and replaced by the language of war. So far there has neither been arms reduction nor disarmament. Both contending policies of the great Powers assume that only more weapons could provide more protection. Negotiations and agreements on arms control to date have done little to limit either weapons development or weapons quantities, and the probability of nuclear war has not adequately or appreciably </w:t>
      </w:r>
      <w:proofErr w:type="spellStart"/>
      <w:proofErr w:type="gramStart"/>
      <w:r>
        <w:t>decreased.In</w:t>
      </w:r>
      <w:proofErr w:type="spellEnd"/>
      <w:proofErr w:type="gramEnd"/>
      <w:r>
        <w:t xml:space="preserve"> a situation where the enormous destructive potential of nuclear weapons threatens the very survival of mankind, fears about the dangers of nuclear war have become more pronounced than before. The prevention of nuclear war has emerged into the foreground as the burning issue of the day. Arms and technology are but tools of war, and factors influencing the likelihood of war is more political in nature. Removing the possibility of a nuclear clash means towering the existing dangerously high tensions. The great Powers have a special position </w:t>
      </w:r>
      <w:proofErr w:type="gramStart"/>
      <w:r>
        <w:t>with regard to</w:t>
      </w:r>
      <w:proofErr w:type="gramEnd"/>
      <w:r>
        <w:t xml:space="preserve"> this matter, because the ultimate decision as to peace and war rests with them. In the present situation, there can be no major war without their </w:t>
      </w:r>
      <w:r>
        <w:lastRenderedPageBreak/>
        <w:t xml:space="preserve">participation and equally there can be no genuine peace unless </w:t>
      </w:r>
      <w:proofErr w:type="gramStart"/>
      <w:r>
        <w:t>both of them</w:t>
      </w:r>
      <w:proofErr w:type="gramEnd"/>
      <w:r>
        <w:t xml:space="preserve"> will it. Thus they share between them an extremely heavy burden of responsibility, not only to their own people out to entire humanity as a </w:t>
      </w:r>
      <w:proofErr w:type="spellStart"/>
      <w:proofErr w:type="gramStart"/>
      <w:r>
        <w:t>whole.World</w:t>
      </w:r>
      <w:proofErr w:type="spellEnd"/>
      <w:proofErr w:type="gramEnd"/>
      <w:r>
        <w:t xml:space="preserve"> public attention and expectations are now focused on the ongoing talks between the great Powers relating to medium-range nuclear systems and strategic armaments. The absence of progress so far is a source of concern, as a successful outcome of the bilateral negotiations is widely tooled upon as an opening to progress in other fields of disarmament. Every proposed solution should be explored. It is an opportunity that may not recur or exist for much longer to reach a solution that would ensure a secure region In Europe. We hope that a mutually acceptable formula will be worked out to produce an outcome that the world can live with and that is not merely to the benefit of one region and to the detriment of </w:t>
      </w:r>
      <w:proofErr w:type="spellStart"/>
      <w:proofErr w:type="gramStart"/>
      <w:r>
        <w:t>another.We</w:t>
      </w:r>
      <w:proofErr w:type="spellEnd"/>
      <w:proofErr w:type="gramEnd"/>
      <w:r>
        <w:t xml:space="preserve"> cannot Ignore the factor of time involved in arms control negotiations. We stand at a crossroads where the inability of arms control negotiations to keep pace with technological innovation may pass the point of manageability and make It impossible, in a practical sense, to stop the accelerating arms race. The protracted pace of diplomatic negotiations and the relatively more rapid pace of technological progress means that arms control will become ever more difficult in the years to come unless some bold Initiatives are taken to arrest and reverse the present trends. Meantime, white strategic arms control negotiations remain at an impasse, advances in technology threatens to upset the nuclear </w:t>
      </w:r>
      <w:proofErr w:type="spellStart"/>
      <w:proofErr w:type="gramStart"/>
      <w:r>
        <w:t>balance.No</w:t>
      </w:r>
      <w:proofErr w:type="spellEnd"/>
      <w:proofErr w:type="gramEnd"/>
      <w:r>
        <w:t xml:space="preserve"> single regional dispute has so preoccupied the General Assembly in sheer length of time as have the Middle East situation and the Palestine question. The Middle East region remains in ferment, with hardly any prospect of an early or satisfactory solution to the question of Palestine, the primary cause of the persisting crisis. </w:t>
      </w:r>
      <w:proofErr w:type="gramStart"/>
      <w:r>
        <w:t>In spite of</w:t>
      </w:r>
      <w:proofErr w:type="gramEnd"/>
      <w:r>
        <w:t xml:space="preserve"> the efforts of many countries and of the United Nations, it is still not possible to perceive a solution to the many problems which fester in the Middle East and Palestine issues, such as the questions of Jerusalem, the Golan Heights and Israeli settlements in occupied territories. Matters have become further compounded by the factional divergence and strife in the Palestinian movement over views on how to achieve a solution. This has caused a setback in the most </w:t>
      </w:r>
      <w:proofErr w:type="spellStart"/>
      <w:r>
        <w:t>resent</w:t>
      </w:r>
      <w:proofErr w:type="spellEnd"/>
      <w:r>
        <w:t xml:space="preserve"> efforts of the peace </w:t>
      </w:r>
      <w:proofErr w:type="spellStart"/>
      <w:proofErr w:type="gramStart"/>
      <w:r>
        <w:t>process.It</w:t>
      </w:r>
      <w:proofErr w:type="spellEnd"/>
      <w:proofErr w:type="gramEnd"/>
      <w:r>
        <w:t xml:space="preserve"> is also evident that any solution of the Middle East problem, to be viable, must be comprehensive in nature. Equally, a comprehensive settlement in the Middle East is not possible without meaningful progress towards a solution of the Palestine </w:t>
      </w:r>
      <w:proofErr w:type="spellStart"/>
      <w:proofErr w:type="gramStart"/>
      <w:r>
        <w:t>problem.The</w:t>
      </w:r>
      <w:proofErr w:type="spellEnd"/>
      <w:proofErr w:type="gramEnd"/>
      <w:r>
        <w:t xml:space="preserve"> position of the delegation of Burma regarding the issues of the Middle East and Palestine are quite clear. We recognize the realty that, whatever the circumstances of its birth, Israel has come to stay in the Middle East. We accordingly recognize the right of Israel to exist. We maintain, however, that the right to exist does not confer on Israel or on any other State the right to acquire territory by war or to resort to unilateral acts that prejudice the outcome of any final comprehensive settlement. Looking to </w:t>
      </w:r>
      <w:proofErr w:type="gramStart"/>
      <w:r>
        <w:t>future prospects</w:t>
      </w:r>
      <w:proofErr w:type="gramEnd"/>
      <w:r>
        <w:t xml:space="preserve">, we feel that unless steps are taken to hat the current process of Israeli settlements in occupied territories, it may soon make impossible title chances for pursuing a negotiated peace. Another prerequisite for transforming the ate is the withdrawn of Israeli forces from all Arab territories occupied since 1967, a move that we believe will contribute towards a just and enduring solution. As we perceive it, any negotiations aimed at achieving a just and comprehensive settlement in the Middle East would necessarily entail a greater sensitivity in each of title parties to the dispute to the concerns of the other side. What is needed is the mutual recognition of the right of each side to exist. The legitimate rights of the Palestinian people to skiff-determination and a national homeland must be recognized, side by side with the recognition of Israel's right to survival and need for security. Failing such accommodation between the two sides, peace in the Middle East would surety is impossible. To our regret, the present antagonism displayed by the two sides holds little promise </w:t>
      </w:r>
      <w:r>
        <w:lastRenderedPageBreak/>
        <w:t xml:space="preserve">of making any headway towards a Middle East solution. 27$. in Lebanon the presence of unauthorized foreign forces </w:t>
      </w:r>
      <w:proofErr w:type="gramStart"/>
      <w:r>
        <w:t>continue</w:t>
      </w:r>
      <w:proofErr w:type="gramEnd"/>
      <w:r>
        <w:t xml:space="preserve"> to destabilize internal order. Protracted efforts to affect their withdrawal have so far foundered. Moreover, the intractable problem of community conflict still faces the country. The problems of Lebanon stem from the unresolved issues of the Middle East and Palestine. Notwithstanding this fact, the overriding concern must be to ensure the withdrawal of foreign forces from the country and the realization of the foot sovereignty, territorial integrity and political independence of Lebanon, within its international recognized boundaries, in accordance with Security Council resolutions in this </w:t>
      </w:r>
      <w:proofErr w:type="spellStart"/>
      <w:proofErr w:type="gramStart"/>
      <w:r>
        <w:t>regard.The</w:t>
      </w:r>
      <w:proofErr w:type="spellEnd"/>
      <w:proofErr w:type="gramEnd"/>
      <w:r>
        <w:t xml:space="preserve"> record of ongoing developments in southern Africa provides little cause for optimism. There has been no real change in the overall pattern of relations between South Africa and the African front-line States which border ft. Military escalation and interference continue to be directed and intensified against them. Moreover, there is no let-up in South Africa's policies and practices of racial discrimination and indeed, has been extended to Namibian territory, whose attainment of independence has proved to be far? slower than </w:t>
      </w:r>
      <w:proofErr w:type="spellStart"/>
      <w:proofErr w:type="gramStart"/>
      <w:r>
        <w:t>expected.Five</w:t>
      </w:r>
      <w:proofErr w:type="spellEnd"/>
      <w:proofErr w:type="gramEnd"/>
      <w:r>
        <w:t xml:space="preserve"> years have passed since the adoption of Security Council resolution 435 (1978 as a basis for an Internationally recognized settlement for the independence of Namibia. Yet still today the people of that Territory remain the victims of a stubborn colonial domination. Hopes raised by the United Nations plan for the peaceful realization of Namibian self-determination have faded with the intransigent and persistent refusal of South Africa to comply with and to </w:t>
      </w:r>
      <w:proofErr w:type="spellStart"/>
      <w:r>
        <w:t>honour</w:t>
      </w:r>
      <w:proofErr w:type="spellEnd"/>
      <w:r>
        <w:t xml:space="preserve"> what it had originally accepted. Its resistance to the forces of change has not only aggravated the Namibian situation but also constitutes a serious threat to regional stability and to international peace and </w:t>
      </w:r>
      <w:proofErr w:type="spellStart"/>
      <w:proofErr w:type="gramStart"/>
      <w:r>
        <w:t>security.The</w:t>
      </w:r>
      <w:proofErr w:type="spellEnd"/>
      <w:proofErr w:type="gramEnd"/>
      <w:r>
        <w:t xml:space="preserve"> efforts of the contact group representing the world's most powerful countries have also failed to influence South Africa, at today there is hardly any prospect of a solution to the question of Namibia. A further dilatory factor causing concern is the injection of extraneous issues that tend to distort title reality of the Namibian question. The delegation of Burma cannot in good faith support motives that are incompatible with the letter and spirit of Security Council resolution 423 We intoed the view that any parallelism or linkage between title independence of Namibia and extraneous at irrelevant issues cat only raise doubts as to the attitude of those who promote the concept? Experience </w:t>
      </w:r>
      <w:proofErr w:type="gramStart"/>
      <w:r>
        <w:t>with regard to</w:t>
      </w:r>
      <w:proofErr w:type="gramEnd"/>
      <w:r>
        <w:t xml:space="preserve"> the situations in Afghanistan and Kampuchea reveals both the need for and the difficulty of instating regional conflicts from great Power relationships. The implication of both situations </w:t>
      </w:r>
      <w:proofErr w:type="gramStart"/>
      <w:r>
        <w:t>are</w:t>
      </w:r>
      <w:proofErr w:type="gramEnd"/>
      <w:r>
        <w:t xml:space="preserve"> already reflected in the politics of the respective regions. They also demonstrate the basic risks involved in intervention in any country by an external Power. Beth interventions have been fraught with difficulties for the intervener and the affected. In each case the difficulties are of a nature to raise the question of whether the form of intervention has realty served the national interests of the intervener. White in the </w:t>
      </w:r>
      <w:proofErr w:type="gramStart"/>
      <w:r>
        <w:t>short range</w:t>
      </w:r>
      <w:proofErr w:type="gramEnd"/>
      <w:r>
        <w:t xml:space="preserve"> certain goals may have been achieved, a political price has to be paid in the way of adverse world opinion. 2Sin line with our oft-expressed views on Afghanistan and Kampuchea, we consider that the withdrawal of foreign troops from both countries is fundamental for arriving at a political solution. It is also a preliminary to forging better relations in the region. This is a matter of principle with us, for any breach of the basic principles of </w:t>
      </w:r>
      <w:proofErr w:type="gramStart"/>
      <w:r>
        <w:t>International</w:t>
      </w:r>
      <w:proofErr w:type="gramEnd"/>
      <w:r>
        <w:t xml:space="preserve"> rotations, as enunciated in the Charter of the United Nations, cannot b: condoned, since it creates a dangerous precedent with wide-ranging indications. We say this because the principles of the Charter are applicable to all States Members of the United Nations and will survive only if Members faithfully uphold them. in Afghanistan the good offices of the Secretary- General have led to some movement in the right direction regarding essential elements for a comprehensive political solution. We welcome these constructive efforts and hope that a breakthrough will be achieved to enable the </w:t>
      </w:r>
      <w:r>
        <w:lastRenderedPageBreak/>
        <w:t xml:space="preserve">Afghan people to determine their own destiny free from outside interference and to enable the refugees to return. Regarding Kampuchea, the stalemate continues despite many diplomatic moves In and outside the region. The delegation of Burma considers that the achievement of a political solution in Kampuchea must necessarily he worked out by the Kampuchean people themselves without outside interference. We would hope that both internal and external conditions will in time mature to allow for a peaceful way for national reconciliation and a political solution responsive to the desperate seed of the Kampuchean people to survive and to live in peace. Turning now to the world economy, there is no denying that it is still </w:t>
      </w:r>
      <w:proofErr w:type="gramStart"/>
      <w:r>
        <w:t>in the midst of</w:t>
      </w:r>
      <w:proofErr w:type="gramEnd"/>
      <w:r>
        <w:t xml:space="preserve"> the most severe and protracted crisis. No country, regardless of its level of economic development, size and socio-economic order, has been spared the crisis, though the main brunt of its adverse impact has been borne by the developing countries. It has imposed a severe strain on international trade and on the monetary and financial systems and has raised the </w:t>
      </w:r>
      <w:proofErr w:type="spellStart"/>
      <w:r>
        <w:t>spectre</w:t>
      </w:r>
      <w:proofErr w:type="spellEnd"/>
      <w:r>
        <w:t xml:space="preserve"> of trade warfare and financial collapse. The resultant slow-down in socio-economic development has also generated a crisis in development. It is in fact a crisis on international relations, and it underlines the anachronistic nature of the existing system. Recent forecasts talk of an economic upturn in some highly industrialized countries, the momentum of recovery is </w:t>
      </w:r>
      <w:proofErr w:type="gramStart"/>
      <w:r>
        <w:t>as yet</w:t>
      </w:r>
      <w:proofErr w:type="gramEnd"/>
      <w:r>
        <w:t xml:space="preserve"> too stowed to warrant jubilation. However, in many respects the world economic situation cannot really </w:t>
      </w:r>
      <w:proofErr w:type="gramStart"/>
      <w:r>
        <w:t>be described as being</w:t>
      </w:r>
      <w:proofErr w:type="gramEnd"/>
      <w:r>
        <w:t xml:space="preserve"> responsive. World trade remains sluggish, and interest rates are high and have rapidity increased the level of debt service payments. As a result, the international monetary and financial systems have been placed under severe strain. Points to the fact that fundamental changes in the pattern of world economic relations, especially In trade and finance are </w:t>
      </w:r>
      <w:proofErr w:type="spellStart"/>
      <w:proofErr w:type="gramStart"/>
      <w:r>
        <w:t>overdue.New</w:t>
      </w:r>
      <w:proofErr w:type="spellEnd"/>
      <w:proofErr w:type="gramEnd"/>
      <w:r>
        <w:t xml:space="preserve"> ways and means must also be found to narrow the ever-widening gap between the export earnings of developed and developing countries, so as to establish a realistic and equitable basic relationship of a lasting nature. We believe that the balance of world </w:t>
      </w:r>
      <w:proofErr w:type="gramStart"/>
      <w:r>
        <w:t>opinion .</w:t>
      </w:r>
      <w:proofErr w:type="gramEnd"/>
      <w:r>
        <w:t xml:space="preserve"> is swinging toward far-reaching solutions and constructive international action to redress the ills of the world economy and not towards a series of stop-gap, ad Ace </w:t>
      </w:r>
      <w:proofErr w:type="spellStart"/>
      <w:proofErr w:type="gramStart"/>
      <w:r>
        <w:t>measures.A</w:t>
      </w:r>
      <w:proofErr w:type="spellEnd"/>
      <w:proofErr w:type="gramEnd"/>
      <w:r>
        <w:t xml:space="preserve"> resolution in </w:t>
      </w:r>
      <w:proofErr w:type="spellStart"/>
      <w:r>
        <w:t>favour</w:t>
      </w:r>
      <w:proofErr w:type="spellEnd"/>
      <w:r>
        <w:t xml:space="preserve"> of the launching of global negotiations, adopted by the General Assembly in 1979  was aimed at spurring the desired process of transformation it: international economic relations. We are disturbed that this has met with opposition from the richer developed nations, which makes the start of negotiations still </w:t>
      </w:r>
      <w:proofErr w:type="spellStart"/>
      <w:proofErr w:type="gramStart"/>
      <w:r>
        <w:t>uncertain.Furthermore</w:t>
      </w:r>
      <w:proofErr w:type="spellEnd"/>
      <w:proofErr w:type="gramEnd"/>
      <w:r>
        <w:t xml:space="preserve">, growing links between national economies have enhanced their interdependence to the extent that unilateral action by a single country or group of countries to pull out of the present crisis may prove to be ineffective and inadequate. </w:t>
      </w:r>
      <w:proofErr w:type="gramStart"/>
      <w:r>
        <w:t>In spite of</w:t>
      </w:r>
      <w:proofErr w:type="gramEnd"/>
      <w:r>
        <w:t xml:space="preserve"> this, there has been a greater resort to unilateral action, and international economic co-operation has slackened at a time when it needs to be greatly strengthened. A healthy world economic structure can emerge only with the recognition that widened avenues of international co-operation and agreement is basic requisites to put the world economy back on the path of recovery and sustained growth. We hope that our present deliberations will help us advance this prospect and that the examination of world issues Will prove fruitful.</w:t>
      </w:r>
    </w:p>
    <w:p w14:paraId="71E66B7B" w14:textId="77777777" w:rsidR="00914549" w:rsidRDefault="00914549" w:rsidP="00914549"/>
    <w:p w14:paraId="51B69FCF" w14:textId="2FB653F5" w:rsidR="00914549" w:rsidRDefault="00914549" w:rsidP="00914549">
      <w:r>
        <w:t xml:space="preserve">At the outset, I would like to warmly congratulate you, Sir, on your well-deserved election to the presidency of this historic Millennium Assembly. We firmly believe that, under your able stewardship, the first session of the General Assembly in the new century will be a resounding success. This session provides us with an opportune moment to take stock of the track record of the Organization, its achievements and the areas where it needs to be strengthened so that it will be equal to the challenges of the new century. I also wish to express our gratitude to your predecessor, Mr. Theo-Ben </w:t>
      </w:r>
      <w:proofErr w:type="spellStart"/>
      <w:r>
        <w:t>Gurirab</w:t>
      </w:r>
      <w:proofErr w:type="spellEnd"/>
      <w:r>
        <w:t xml:space="preserve"> of Namibia, for the leadership he provided us in our </w:t>
      </w:r>
      <w:r>
        <w:lastRenderedPageBreak/>
        <w:t xml:space="preserve">preparations for this Millennium Assembly and for his tireless efforts and the dedication, skill and intelligent management with which he led the last session of the General Assembly of the twentieth century to a successful conclusion. My delegation is most delighted to see in our midst Tuvalu as a new Member of this world Organization. With the admission of Tuvalu as the 189th Member of this Organization, our objective of universal membership is closer to reality. On behalf of the delegation of the Union of Myanmar, I would like to extend our warmest congratulations to the delegation of Tuvalu. After the Second World War, under the Charter of the United Nations, we established the present system of collective security. Since then, we have witnessed substantial changes in the geopolitical map of the world, leading to new realities in international relations. There is a strong consensus that our </w:t>
      </w:r>
      <w:proofErr w:type="gramStart"/>
      <w:r>
        <w:t>Organization</w:t>
      </w:r>
      <w:proofErr w:type="gramEnd"/>
      <w:r>
        <w:t xml:space="preserve"> must be reformed and adapted to the new realities in order to enable it to effectively respond to the new challenges. This consensus has resulted in various measures and proposals to reform the Organization, including a process to make the Security Council more effective, democratic, transparent and accountable. When this process started in 1993, we had hoped that we would have completed the reform of the Council by the beginning of the new millennium. After seven years of discussion on the reform of the Council, however, reality has revealed that the issue we took on was so complex that it could not be resolved quickly. While there has been convergence of ideas on some areas, in others we have come to an impasse. This does not mean that we should give up. On the contrary, we should explore new possible avenues to enhance the momentum we have gained. We must make use of this historic opportunity to give added impetus to reforming the Council so that it meets the needs of our time. We believe that, at this stage of deliberations, we should identify areas of possible agreement and build on them. For instance, it appears to be generally agreed that the Council should be expanded in both categories of permanent and non-permanent membership. Similarly, </w:t>
      </w:r>
      <w:proofErr w:type="gramStart"/>
      <w:r>
        <w:t>a majority of</w:t>
      </w:r>
      <w:proofErr w:type="gramEnd"/>
      <w:r>
        <w:t xml:space="preserve"> countries tends to agree that the new members should come from among the developed and developing countries alike. While we continue our discussion on other aspects of the issue, it would be conducive to the reform process if we could establish general agreement on such possible areas where our views converge. I trust that the future discussions among us will give serious thought to these possibilities. We must redouble the efforts to reform our </w:t>
      </w:r>
      <w:proofErr w:type="gramStart"/>
      <w:r>
        <w:t>Organization</w:t>
      </w:r>
      <w:proofErr w:type="gramEnd"/>
      <w:r>
        <w:t xml:space="preserve"> so that it can truly serve us in our </w:t>
      </w:r>
      <w:proofErr w:type="spellStart"/>
      <w:r>
        <w:t>endeavour</w:t>
      </w:r>
      <w:proofErr w:type="spellEnd"/>
      <w:r>
        <w:t xml:space="preserve"> to build a better world. As we enter the new millennium, we find to our dismay and alarm that some major international issues persist in defying our collective creativity and attempts to solve them. We must not let these setbacks cast a shadow over the credibility and effectiveness of this Organization. We consider it our primary duty to focus our attention on those questions dealing with development as well as those dealing with peace and security. Despite the efforts of the international community, peace throughout the Middle East remains elusive. We hope that the important progress made so far will pave the way for achieving a just and lasting peace in the region. We would like to see an enduring peace in the Middle East, one which would guarantee the restoration of the inalienable rights of the Palestinian people and the right of Israel to exist within secure and recognized borders. There are many other questions that merit our attention. One such question I wish to bring to the attention of the Assembly is that of Cyprus. This question has been on the Assembly's agenda for the last 26 years. We are heartened to note that the United Nations is now engaged in another effort to solve the </w:t>
      </w:r>
      <w:proofErr w:type="gramStart"/>
      <w:r>
        <w:t>13  problem</w:t>
      </w:r>
      <w:proofErr w:type="gramEnd"/>
      <w:r>
        <w:t xml:space="preserve">. Myanmar has consistently supported the negotiations between the Greek and Turkish Cypriot communities under the auspices of the United Nations Secretary-General, and we would like to take this opportunity to pledge our continued full support for the task. Let me touch upon an important question that is of serious concern to the international community and on which we in Myanmar </w:t>
      </w:r>
      <w:r>
        <w:lastRenderedPageBreak/>
        <w:t xml:space="preserve">place special emphasis. I am referring to the problem of narcotic drugs. Nationally speaking, this is a problem that we inherited from the colonial administration. The poppy plant, from which opium is harvested, is not native to Myanmar. It was introduced into our country by the colonial administration, which relied on licensed opium dens as a source of revenue. Since then, this evil scourge has </w:t>
      </w:r>
      <w:proofErr w:type="spellStart"/>
      <w:r>
        <w:t>bedevilled</w:t>
      </w:r>
      <w:proofErr w:type="spellEnd"/>
      <w:r>
        <w:t xml:space="preserve"> the country. Successive Governments have been relentless in their efforts to eradicate the problem of narcotic drugs. Thus, the eradication of poppy cultivation remains one of the top priorities for Myanmar. Notwithstanding the harsh and undue criticism levelled against Myanmar for a problem with wide international dimensions, our sustained efforts to combat the problem of narcotic drugs have resulted in a noticeable drop in opium cultivation and production. This fact is acknowledged by the International Narcotics Control Board (INCB). Here, it bears reiteration that narcotic drugs are a global problem, to be solved in a concerted manner and through global efforts. The problem must be tackled in a holistic manner, both from the production side and the demand reduction side. National efforts must be supported by international assistance and cooperation. Myanmar has been trying to combat this global problem mainly with its own resources. Except for the assistance provided by the United Nations International Drug Control </w:t>
      </w:r>
      <w:proofErr w:type="spellStart"/>
      <w:r>
        <w:t>Programme</w:t>
      </w:r>
      <w:proofErr w:type="spellEnd"/>
      <w:r>
        <w:t xml:space="preserve"> (UNDCP), no substantial assistance has been provided to Myanmar in its current efforts to combat this global menace. This is tantamount to making a travesty of the much-avowed principle of shared responsibility. Despite our efforts, Myanmar has been a target of unfair criticism and censure. An objective assessment will identify which countries are making real efforts to effectively tackle this global problem and which countries are paying mere lip service. The fact of the matter is that the scourge of narcotic drugs is not the sole responsibility of any one country. No country acting on its own can successfully overcome this menace. To tackle this global problem, we must join hands and cooperate with each other. Myanmar stands ready to do so. The principles enshrined in the Charter have served the world community well for more than five decades. Sovereignty, sovereign equality, respect for territorial integrity and non-intervention in internal affairs are cardinal principles that remain vital for the peace and security of all nations. These are irreplaceable bedrock principles underpinning the current international system. These are the principles that have enabled the international community to successfully deter world conflagrations. Therefore, we are greatly dismayed by the recent tendency in some quarters to cast doubt on the continued soundness of these basic principles. There are some who are bent on compromising these cardinal principles of international relations, voicing support for interference in countries' internal affairs on various grounds. This is indeed a dangerous trend, with dangerous implications for the peace and stability of our international system. At a time when the powerful increasingly make use of various international forums to fulfil their hidden political agendas, a very valid question must be posed: who determines the existence of a situation that warrants interference in internal affairs? The justification of interference in internal affairs under certain conditions is a concept easily vulnerable to abuse by the powerful for their narrow national interests. Interference, even for such a worthy cause as humanitarian assistance, can undermine the principles of neutrality and impartiality, thus endangering the entire system of humanitarian assistance. A well-intentioned mistake can unravel the fabric of the present international system, which has stood us in good stead. No nation is entirely free from problems or difficulties. While some are more successful in solving their problems, others are less successful. There are some situations where the assistance of the international community is necessary to resolve these issues and difficulties; in other situations, national measures would best suit the situation. In trying to resolve these problems, a proper understanding and a correct perspective on the issue, both historical and current, are </w:t>
      </w:r>
      <w:r>
        <w:lastRenderedPageBreak/>
        <w:t xml:space="preserve">necessary. A solution obtained without such understanding and perspective is tantamount to treating the symptoms rather than the disease. </w:t>
      </w:r>
      <w:proofErr w:type="gramStart"/>
      <w:r>
        <w:t>14  A</w:t>
      </w:r>
      <w:proofErr w:type="gramEnd"/>
      <w:r>
        <w:t xml:space="preserve"> careful look at countries with ongoing conflicts demonstrates that some issues are not susceptible to an easy and quick solution. They are deeply rooted in intra-State tensions and mistrust that have been lingering for hundreds of years. There are instances when seemingly successful solutions causing fleeting euphoria </w:t>
      </w:r>
      <w:proofErr w:type="gramStart"/>
      <w:r>
        <w:t>have</w:t>
      </w:r>
      <w:proofErr w:type="gramEnd"/>
      <w:r>
        <w:t xml:space="preserve"> turned out to be pyrrhic victories. This is principally because the root causes were never thoroughly understood and addressed. Furthermore, appropriate and pragmatic national attempts at finding lasting solutions should be encouraged and supported. There are many cases where the role of the international community is indispensable. There are also many other cases where its proper role should be limited to assisting the State concerned in its efforts, complementing those efforts only where necessary. The situation in Myanmar has been the subject of unfair scrutiny and political pressure by </w:t>
      </w:r>
      <w:proofErr w:type="gramStart"/>
      <w:r>
        <w:t>a number of</w:t>
      </w:r>
      <w:proofErr w:type="gramEnd"/>
      <w:r>
        <w:t xml:space="preserve"> powerful countries for quite some time. Therefore, I find it appropriate to take this opportunity to apprise the Members of the Organization of the situation in my country. The Government of Myanmar is in the process of establishing a democratic society. In this </w:t>
      </w:r>
      <w:proofErr w:type="spellStart"/>
      <w:r>
        <w:t>endeavour</w:t>
      </w:r>
      <w:proofErr w:type="spellEnd"/>
      <w:r>
        <w:t xml:space="preserve">, it has chosen the path that is most suitable to the country, its people and its historical peculiarities. Contemporary history has shown that the transition to democracy from a totally different and centralized political and economic system is not always smooth. It requires ingenuity, patience and understanding to make the process peaceful. Here I wish to underscore that the present Myanmar Government is making all-out efforts to solve the most fundamental problem of the country: the consolidation of national unity. Without satisfactorily resolving this basic question, the objectives of democracy, peace, prosperity and stability will not be realized. National unity will not be consolidated if we cannot address issues such as the eradication of poverty, equitable distribution of national wealth and the maintenance of peace and security. The people of Myanmar share the view that these issues must be adequately addressed first and foremost </w:t>
      </w:r>
      <w:proofErr w:type="gramStart"/>
      <w:r>
        <w:t>in order to</w:t>
      </w:r>
      <w:proofErr w:type="gramEnd"/>
      <w:r>
        <w:t xml:space="preserve"> achieve the emergence of a developed, peaceful and prosperous State. It is at this important and delicate juncture that all sorts of superficial and unsubstantiated charges are being made against us, placing many obstacles along our chosen path to democracy. This line of approach will only perpetuate the existing </w:t>
      </w:r>
      <w:proofErr w:type="spellStart"/>
      <w:r>
        <w:t>programmes</w:t>
      </w:r>
      <w:proofErr w:type="spellEnd"/>
      <w:r>
        <w:t xml:space="preserve"> in the country. It will give rise to unnecessary delays in our current democratization process. Here I wish to stress that it was a situation of chaos and anarchy that had threatened the country's survival as a State and that led the Tatmadaw, the armed forces, to assume State power. Although the present Government is a military government, the country is not governed by martial law. The entire body of legislation remains in place and the country is governed according to these legal provisions. The country also retains an independent judicial system. Despite all obstacles placed in our path to development and against all odds, we have made considerable achievements, both economically and politically. On the political front, because of the Government's </w:t>
      </w:r>
      <w:proofErr w:type="spellStart"/>
      <w:r>
        <w:t>endeavour</w:t>
      </w:r>
      <w:proofErr w:type="spellEnd"/>
      <w:r>
        <w:t xml:space="preserve"> to build national unity, 17 armed groups have returned to the legal fold. We have been able to establish unprecedented peace and </w:t>
      </w:r>
      <w:proofErr w:type="spellStart"/>
      <w:r>
        <w:t>tranquillity</w:t>
      </w:r>
      <w:proofErr w:type="spellEnd"/>
      <w:r>
        <w:t xml:space="preserve">. We have also made considerable strides in the country's economy. The country's gross domestic product continues to grow year after year. The economy registered9 per cent growth last year. This growth pattern is expected to continue this year. The effective control of inflation also resulted in an appreciable increase in the living standard of the people of Myanmar. The people of the country are fully conscious of all these remarkable achievements. They are fully aware that they themselves are the direct beneficiaries of these positive results. The Government is determined to redouble its efforts to bring about peace and stability and a better standard of life for the people of Myanmar. The peace and stability that we have today do not come easily. It is only in recent years that peace and stability </w:t>
      </w:r>
      <w:r>
        <w:lastRenderedPageBreak/>
        <w:t xml:space="preserve">returned to virtually all corners of the country. What we are doing is laying down a firm foundation necessary to build a modern, prosperous and peaceful nation. Far from recognizing the unprecedented achievements made by the Government, some Western countries have imposed on us political pressure and unilateral sanctions. International financial institutions are being used to deny us our rightful loans and assistance. These are hampering all our sincere and vigorous efforts to address the pressing problems of the nation and to uplift the country to a prosperous stage. However, we will continue on our chosen path of building a democratic society best suited to our </w:t>
      </w:r>
      <w:proofErr w:type="gramStart"/>
      <w:r>
        <w:t>15  traditions</w:t>
      </w:r>
      <w:proofErr w:type="gramEnd"/>
      <w:r>
        <w:t xml:space="preserve">, thus fulfilling the aspirations of our people. We are resolute in our determination to develop the country in the shortest possible time. In accordance with Myanmar's foreign policy, Myanmar makes every effort to forge friendly relations with all countries. In conformity with this time-tested policy, we have successfully established friendly and close relations with all </w:t>
      </w:r>
      <w:proofErr w:type="spellStart"/>
      <w:r>
        <w:t>neighbouring</w:t>
      </w:r>
      <w:proofErr w:type="spellEnd"/>
      <w:r>
        <w:t xml:space="preserve"> countries. It is a policy that we pursue in our relations with fellow members of the Association of South-East Asian Nations (ASEAN), countries of the region and all other countries of the world. I wish to take this opportunity to urge those countries that now have negative views on Myanmar to look at our situation in a more objective manner. We are building a democratic society, a society in which peace and stability prevails, a society where our people can enjoy a better life in larger freedom. What we urgently need in the new century is the realization of a just and an equitable international order. We need an international order where right, and not might, prevails. In establishing such an international order, the United Nations is the only organization that can provide the necessary leadership. The envisaged international order must also respect the right of every nation to adopt the political, economic and social systems that best suit its domestic context. It must be an international order in which the legitimate desire of every nation for justice and equality is accepted by powerful States with understanding and sympathy. In this, the role of the United Nations, as the principal intergovernmental institution of universal nature, is irreplaceable. Hegemonic tendencies and power politics will certainly undermine the basis of international relations and will thereby jeopardize our system of collective security. It is my fervent hope that every Member State will play its part and make this Organization equal to the challenges of the new century. At this Millennium Assembly let us all resolve to translate the ideals of the Organization into a concrete reality through cooperation, goodwill and firm commitments.</w:t>
      </w:r>
    </w:p>
    <w:sectPr w:rsidR="00914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49"/>
    <w:rsid w:val="00914549"/>
    <w:rsid w:val="00A722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40161E"/>
  <w15:chartTrackingRefBased/>
  <w15:docId w15:val="{C8ECC6DE-22AD-2A4E-9A25-B51F6319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45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45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454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454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1454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1454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1454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1454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1454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49"/>
    <w:rPr>
      <w:rFonts w:eastAsiaTheme="majorEastAsia" w:cstheme="majorBidi"/>
      <w:color w:val="272727" w:themeColor="text1" w:themeTint="D8"/>
    </w:rPr>
  </w:style>
  <w:style w:type="paragraph" w:styleId="Title">
    <w:name w:val="Title"/>
    <w:basedOn w:val="Normal"/>
    <w:next w:val="Normal"/>
    <w:link w:val="TitleChar"/>
    <w:uiPriority w:val="10"/>
    <w:qFormat/>
    <w:rsid w:val="0091454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4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4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4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4549"/>
    <w:rPr>
      <w:i/>
      <w:iCs/>
      <w:color w:val="404040" w:themeColor="text1" w:themeTint="BF"/>
    </w:rPr>
  </w:style>
  <w:style w:type="paragraph" w:styleId="ListParagraph">
    <w:name w:val="List Paragraph"/>
    <w:basedOn w:val="Normal"/>
    <w:uiPriority w:val="34"/>
    <w:qFormat/>
    <w:rsid w:val="0091454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4549"/>
    <w:rPr>
      <w:i/>
      <w:iCs/>
      <w:color w:val="0F4761" w:themeColor="accent1" w:themeShade="BF"/>
    </w:rPr>
  </w:style>
  <w:style w:type="paragraph" w:styleId="IntenseQuote">
    <w:name w:val="Intense Quote"/>
    <w:basedOn w:val="Normal"/>
    <w:next w:val="Normal"/>
    <w:link w:val="IntenseQuoteChar"/>
    <w:uiPriority w:val="30"/>
    <w:qFormat/>
    <w:rsid w:val="009145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4549"/>
    <w:rPr>
      <w:i/>
      <w:iCs/>
      <w:color w:val="0F4761" w:themeColor="accent1" w:themeShade="BF"/>
    </w:rPr>
  </w:style>
  <w:style w:type="character" w:styleId="IntenseReference">
    <w:name w:val="Intense Reference"/>
    <w:basedOn w:val="DefaultParagraphFont"/>
    <w:uiPriority w:val="32"/>
    <w:qFormat/>
    <w:rsid w:val="00914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3987098">
      <w:bodyDiv w:val="1"/>
      <w:marLeft w:val="0"/>
      <w:marRight w:val="0"/>
      <w:marTop w:val="0"/>
      <w:marBottom w:val="0"/>
      <w:divBdr>
        <w:top w:val="none" w:sz="0" w:space="0" w:color="auto"/>
        <w:left w:val="none" w:sz="0" w:space="0" w:color="auto"/>
        <w:bottom w:val="none" w:sz="0" w:space="0" w:color="auto"/>
        <w:right w:val="none" w:sz="0" w:space="0" w:color="auto"/>
      </w:divBdr>
      <w:divsChild>
        <w:div w:id="76025899">
          <w:marLeft w:val="0"/>
          <w:marRight w:val="0"/>
          <w:marTop w:val="0"/>
          <w:marBottom w:val="0"/>
          <w:divBdr>
            <w:top w:val="none" w:sz="0" w:space="0" w:color="auto"/>
            <w:left w:val="none" w:sz="0" w:space="0" w:color="auto"/>
            <w:bottom w:val="none" w:sz="0" w:space="0" w:color="auto"/>
            <w:right w:val="none" w:sz="0" w:space="0" w:color="auto"/>
          </w:divBdr>
        </w:div>
        <w:div w:id="1585257461">
          <w:marLeft w:val="0"/>
          <w:marRight w:val="0"/>
          <w:marTop w:val="0"/>
          <w:marBottom w:val="0"/>
          <w:divBdr>
            <w:top w:val="none" w:sz="0" w:space="0" w:color="auto"/>
            <w:left w:val="none" w:sz="0" w:space="0" w:color="auto"/>
            <w:bottom w:val="none" w:sz="0" w:space="0" w:color="auto"/>
            <w:right w:val="none" w:sz="0" w:space="0" w:color="auto"/>
          </w:divBdr>
        </w:div>
        <w:div w:id="503399348">
          <w:marLeft w:val="0"/>
          <w:marRight w:val="0"/>
          <w:marTop w:val="0"/>
          <w:marBottom w:val="0"/>
          <w:divBdr>
            <w:top w:val="none" w:sz="0" w:space="0" w:color="auto"/>
            <w:left w:val="none" w:sz="0" w:space="0" w:color="auto"/>
            <w:bottom w:val="none" w:sz="0" w:space="0" w:color="auto"/>
            <w:right w:val="none" w:sz="0" w:space="0" w:color="auto"/>
          </w:divBdr>
        </w:div>
        <w:div w:id="2022924387">
          <w:marLeft w:val="0"/>
          <w:marRight w:val="0"/>
          <w:marTop w:val="0"/>
          <w:marBottom w:val="0"/>
          <w:divBdr>
            <w:top w:val="none" w:sz="0" w:space="0" w:color="auto"/>
            <w:left w:val="none" w:sz="0" w:space="0" w:color="auto"/>
            <w:bottom w:val="none" w:sz="0" w:space="0" w:color="auto"/>
            <w:right w:val="none" w:sz="0" w:space="0" w:color="auto"/>
          </w:divBdr>
        </w:div>
        <w:div w:id="1269045097">
          <w:marLeft w:val="0"/>
          <w:marRight w:val="0"/>
          <w:marTop w:val="0"/>
          <w:marBottom w:val="0"/>
          <w:divBdr>
            <w:top w:val="none" w:sz="0" w:space="0" w:color="auto"/>
            <w:left w:val="none" w:sz="0" w:space="0" w:color="auto"/>
            <w:bottom w:val="none" w:sz="0" w:space="0" w:color="auto"/>
            <w:right w:val="none" w:sz="0" w:space="0" w:color="auto"/>
          </w:divBdr>
        </w:div>
        <w:div w:id="328991749">
          <w:marLeft w:val="0"/>
          <w:marRight w:val="0"/>
          <w:marTop w:val="0"/>
          <w:marBottom w:val="0"/>
          <w:divBdr>
            <w:top w:val="none" w:sz="0" w:space="0" w:color="auto"/>
            <w:left w:val="none" w:sz="0" w:space="0" w:color="auto"/>
            <w:bottom w:val="none" w:sz="0" w:space="0" w:color="auto"/>
            <w:right w:val="none" w:sz="0" w:space="0" w:color="auto"/>
          </w:divBdr>
        </w:div>
        <w:div w:id="1263997973">
          <w:marLeft w:val="0"/>
          <w:marRight w:val="0"/>
          <w:marTop w:val="0"/>
          <w:marBottom w:val="0"/>
          <w:divBdr>
            <w:top w:val="none" w:sz="0" w:space="0" w:color="auto"/>
            <w:left w:val="none" w:sz="0" w:space="0" w:color="auto"/>
            <w:bottom w:val="none" w:sz="0" w:space="0" w:color="auto"/>
            <w:right w:val="none" w:sz="0" w:space="0" w:color="auto"/>
          </w:divBdr>
        </w:div>
        <w:div w:id="83645672">
          <w:marLeft w:val="0"/>
          <w:marRight w:val="0"/>
          <w:marTop w:val="0"/>
          <w:marBottom w:val="0"/>
          <w:divBdr>
            <w:top w:val="none" w:sz="0" w:space="0" w:color="auto"/>
            <w:left w:val="none" w:sz="0" w:space="0" w:color="auto"/>
            <w:bottom w:val="none" w:sz="0" w:space="0" w:color="auto"/>
            <w:right w:val="none" w:sz="0" w:space="0" w:color="auto"/>
          </w:divBdr>
        </w:div>
        <w:div w:id="2072732914">
          <w:marLeft w:val="0"/>
          <w:marRight w:val="0"/>
          <w:marTop w:val="0"/>
          <w:marBottom w:val="0"/>
          <w:divBdr>
            <w:top w:val="none" w:sz="0" w:space="0" w:color="auto"/>
            <w:left w:val="none" w:sz="0" w:space="0" w:color="auto"/>
            <w:bottom w:val="none" w:sz="0" w:space="0" w:color="auto"/>
            <w:right w:val="none" w:sz="0" w:space="0" w:color="auto"/>
          </w:divBdr>
        </w:div>
        <w:div w:id="1000818867">
          <w:marLeft w:val="0"/>
          <w:marRight w:val="0"/>
          <w:marTop w:val="0"/>
          <w:marBottom w:val="0"/>
          <w:divBdr>
            <w:top w:val="none" w:sz="0" w:space="0" w:color="auto"/>
            <w:left w:val="none" w:sz="0" w:space="0" w:color="auto"/>
            <w:bottom w:val="none" w:sz="0" w:space="0" w:color="auto"/>
            <w:right w:val="none" w:sz="0" w:space="0" w:color="auto"/>
          </w:divBdr>
        </w:div>
        <w:div w:id="197088465">
          <w:marLeft w:val="0"/>
          <w:marRight w:val="0"/>
          <w:marTop w:val="0"/>
          <w:marBottom w:val="0"/>
          <w:divBdr>
            <w:top w:val="none" w:sz="0" w:space="0" w:color="auto"/>
            <w:left w:val="none" w:sz="0" w:space="0" w:color="auto"/>
            <w:bottom w:val="none" w:sz="0" w:space="0" w:color="auto"/>
            <w:right w:val="none" w:sz="0" w:space="0" w:color="auto"/>
          </w:divBdr>
        </w:div>
        <w:div w:id="158931546">
          <w:marLeft w:val="0"/>
          <w:marRight w:val="0"/>
          <w:marTop w:val="0"/>
          <w:marBottom w:val="0"/>
          <w:divBdr>
            <w:top w:val="none" w:sz="0" w:space="0" w:color="auto"/>
            <w:left w:val="none" w:sz="0" w:space="0" w:color="auto"/>
            <w:bottom w:val="none" w:sz="0" w:space="0" w:color="auto"/>
            <w:right w:val="none" w:sz="0" w:space="0" w:color="auto"/>
          </w:divBdr>
        </w:div>
        <w:div w:id="2022004105">
          <w:marLeft w:val="0"/>
          <w:marRight w:val="0"/>
          <w:marTop w:val="0"/>
          <w:marBottom w:val="0"/>
          <w:divBdr>
            <w:top w:val="none" w:sz="0" w:space="0" w:color="auto"/>
            <w:left w:val="none" w:sz="0" w:space="0" w:color="auto"/>
            <w:bottom w:val="none" w:sz="0" w:space="0" w:color="auto"/>
            <w:right w:val="none" w:sz="0" w:space="0" w:color="auto"/>
          </w:divBdr>
        </w:div>
        <w:div w:id="324819383">
          <w:marLeft w:val="0"/>
          <w:marRight w:val="0"/>
          <w:marTop w:val="0"/>
          <w:marBottom w:val="0"/>
          <w:divBdr>
            <w:top w:val="none" w:sz="0" w:space="0" w:color="auto"/>
            <w:left w:val="none" w:sz="0" w:space="0" w:color="auto"/>
            <w:bottom w:val="none" w:sz="0" w:space="0" w:color="auto"/>
            <w:right w:val="none" w:sz="0" w:space="0" w:color="auto"/>
          </w:divBdr>
        </w:div>
        <w:div w:id="1689287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11398</Words>
  <Characters>62920</Characters>
  <Application>Microsoft Office Word</Application>
  <DocSecurity>0</DocSecurity>
  <Lines>1573</Lines>
  <Paragraphs>940</Paragraphs>
  <ScaleCrop>false</ScaleCrop>
  <Company/>
  <LinksUpToDate>false</LinksUpToDate>
  <CharactersWithSpaces>73378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1</cp:revision>
  <dcterms:created xsi:type="dcterms:W3CDTF">2025-10-21T17:07:00Z</dcterms:created>
  <dcterms:modified xsi:type="dcterms:W3CDTF">2025-10-21T18:01:00Z</dcterms:modified>
</cp:coreProperties>
</file>