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Mappings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Nederlands: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Overzicht van de mappings per model, van oud naar recent, met dank aan Ebi!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Voor de Corsaro 140pk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Standaard maps: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Begin 2006 </w:t>
        <w:br w:type="textWrapping"/>
        <w:t xml:space="preserve">2333MA45 (D) </w:t>
        <w:br w:type="textWrapping"/>
        <w:t xml:space="preserve">In stationair bereik duidelijk afwijkende mapping, deze map staat vooral bekend om het afslaan van de motor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midden 2006 - 2007: </w:t>
        <w:br w:type="textWrapping"/>
        <w:t xml:space="preserve">2333MOL1249 (UK) </w:t>
        <w:br w:type="textWrapping"/>
        <w:t xml:space="preserve">Geupdate stationair gedeelte..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2008 de zg E3 map:</w:t>
        <w:br w:type="textWrapping"/>
        <w:t xml:space="preserve">23ACMOR95C (D,NL) </w:t>
        <w:br w:type="textWrapping"/>
        <w:t xml:space="preserve">Veel gebruikte map. Starten/stationaire loop goed, benzine verbruik en loop onderein soms problematisch.</w:t>
        <w:br w:type="textWrapping"/>
        <w:t xml:space="preserve">Fans slaan aan bij 90 graden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23ACMOL49C (UK) </w:t>
        <w:br w:type="textWrapping"/>
        <w:t xml:space="preserve">23ACMOL49D (UK) </w:t>
        <w:br w:type="textWrapping"/>
        <w:t xml:space="preserve">Maps zien er globaal uit zoals de E3 map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2010 -  de zg E10: </w:t>
        <w:br w:type="textWrapping"/>
        <w:t xml:space="preserve">23ACMORCORA (D,NL)</w:t>
        <w:br w:type="textWrapping"/>
        <w:t xml:space="preserve"> Verbeterde E3 map. Zuinig. Prima toer map, alleen kan er bij konstante snelheid (vanwege magere afstelling) soms onregelmatig lopen optreden.</w:t>
        <w:br w:type="textWrapping"/>
        <w:t xml:space="preserve">Fans slaan aan bij 98 graden.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Race Mappings (Lambda off):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23ACMOLK22C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23ABMOLSK22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23ACMOLK22D </w:t>
        <w:br w:type="textWrapping"/>
        <w:t xml:space="preserve">Maps wijken duidelijk af van de E3/E10 map. De 22D is de actueelste.</w:t>
        <w:br w:type="textWrapping"/>
        <w:t xml:space="preserve">Hoog benzine verbruik, rijk afgesteld. Bedoeld voor open uitlaatsystemen, voor standaard systemen (EC gekeurde) duidelijk te vet.</w:t>
        <w:br w:type="textWrapping"/>
        <w:t xml:space="preserve">Fans slaan aan bij 98 graden.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23ECMOLCORB (F)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23ECMOLCORC (NL,B,F)</w:t>
        <w:br w:type="textWrapping"/>
        <w:t xml:space="preserve">Actuele map, rijdt zeer goed, verbruik aanvaardbaar.</w:t>
        <w:br w:type="textWrapping"/>
        <w:t xml:space="preserve">Voor zowel open als gesloten systemen goed bruikbaar.</w:t>
        <w:br w:type="textWrapping"/>
        <w:t xml:space="preserve">Fans slaan aan bij 98 graden.</w:t>
        <w:br w:type="textWrapping"/>
        <w:br w:type="textWrapping"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Mappings 120pk modellen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Sport &amp; Scrambler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23EDMORSPTC (F)(D) </w:t>
        <w:br w:type="textWrapping"/>
        <w:t xml:space="preserve">lijkt sterk op 23ECMOLSPTA (granpasso).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2337MOL95 </w:t>
        <w:br w:type="textWrapping"/>
        <w:t xml:space="preserve">2009er 120PS Map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23ECMOLSPTA </w:t>
        <w:br w:type="textWrapping"/>
        <w:t xml:space="preserve">Zonder Lambdaregeling. Schijnt het goed te doen op  Sport &amp; Scrambler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Granpasso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23ACMORSPTA </w:t>
        <w:br w:type="textWrapping"/>
        <w:t xml:space="preserve">Granpasso standaard map vanaf 2008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23ECCLGPSMB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23ECCLGPSMC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Avio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23ACMORCAVG </w:t>
        <w:br w:type="textWrapping"/>
        <w:t xml:space="preserve">Corsaro Avio 2009 map. </w:t>
        <w:br w:type="textWrapping"/>
        <w:t xml:space="preserve">Wijkt sterk af van alle andere maps in het stationair bereik.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Deutsch: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Uebersicht mappings nach Modell und womoeglich von alt bis rezent. Danke Ebi!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Fuer Corsaro 140ps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Standard maps: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anfang</w:t>
      </w:r>
      <w:r w:rsidDel="00000000" w:rsidR="00000000" w:rsidRPr="00000000">
        <w:rPr>
          <w:sz w:val="22"/>
          <w:szCs w:val="22"/>
          <w:rtl w:val="0"/>
        </w:rPr>
        <w:t xml:space="preserve"> 2006 </w:t>
        <w:br w:type="textWrapping"/>
        <w:t xml:space="preserve">2333MA45 (D) </w:t>
        <w:br w:type="textWrapping"/>
        <w:t xml:space="preserve">Im leerlauf deutlich abweichend, ist bekannt wegen absterben…...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mitte 2006 - 2007: </w:t>
        <w:br w:type="textWrapping"/>
        <w:t xml:space="preserve">2333MOL1249 (UK) </w:t>
        <w:br w:type="textWrapping"/>
        <w:t xml:space="preserve">updated im leerlauf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2008 die sogenannte E3 map:</w:t>
        <w:br w:type="textWrapping"/>
        <w:t xml:space="preserve">23ACMOR95C (D,NL) </w:t>
        <w:br w:type="textWrapping"/>
        <w:t xml:space="preserve">Viel gebraucht, starten/leerlauf gut. Verbrauch und rundlauf unten herum manchmal problematisch. Fans an bei 90 grad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23ACMOL49C (UK)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23ACMOL49D (UK) </w:t>
        <w:br w:type="textWrapping"/>
        <w:t xml:space="preserve">Aehnlich wie die E3 map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2010 -  die sg.  E10 map: </w:t>
        <w:br w:type="textWrapping"/>
        <w:t xml:space="preserve">23ACMORCORA (D,NL)</w:t>
        <w:br w:type="textWrapping"/>
        <w:t xml:space="preserve"> Verbesserte E3 map. Meine basis mapping, tut es immer. Wenig verbrauch, gut fuer touring. Manchmal unruhige lauf (rueckeln) bei konstante geschwindigkeit. </w:t>
        <w:br w:type="textWrapping"/>
        <w:t xml:space="preserve">Fans an bei 98 grad.</w:t>
        <w:br w:type="textWrapping"/>
        <w:t xml:space="preserve">Gibt es sowohl mit lambda on als lambda off. Ich fahre immer ohne ;)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23ECMOLCORC (NL,B,F)</w:t>
        <w:br w:type="textWrapping"/>
        <w:t xml:space="preserve">Aktuelle mapping, sowohl fuer offene und gedaempfte auslass systeme. Ebi ist happy damit, mir bringt es (fahre mit daempfer) zuwenig, ausser benzin verbrauch.</w:t>
        <w:br w:type="textWrapping"/>
        <w:t xml:space="preserve">Fans an bei 98 grad.</w:t>
        <w:br w:type="textWrapping"/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Race Mappings (Lambda off):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23ACMOLK22C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23ABMOLSK22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23ACMOLK22D </w:t>
        <w:br w:type="textWrapping"/>
        <w:t xml:space="preserve">Maps deutlich abweichend vom E3/E10 maps. Die  22D ist die aktuellste.</w:t>
        <w:br w:type="textWrapping"/>
        <w:t xml:space="preserve">Verbrauch hoch, fette abstimmung. Fuer offene auslass systeme.</w:t>
        <w:br w:type="textWrapping"/>
        <w:t xml:space="preserve">Fans an bei 98 grad.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23ECMOLCORB (F) 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Keine daten/erfahrung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Mappings 120ps modelle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Sport &amp; Scrambler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23EDMORSPTC (F)(D) </w:t>
        <w:br w:type="textWrapping"/>
        <w:t xml:space="preserve">Aehnlich wie 23ECMOLSPTA (granpasso).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2337MOL95 </w:t>
        <w:br w:type="textWrapping"/>
        <w:t xml:space="preserve">2009er 120PS Map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23ECMOLSPTA </w:t>
        <w:br w:type="textWrapping"/>
        <w:t xml:space="preserve">Ohne Lambdaregelung. Tut es anscheinend gut auf  Sport &amp; Scrambler 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Granpasso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23ACMORSPTA </w:t>
        <w:br w:type="textWrapping"/>
        <w:t xml:space="preserve">Granpasso standard map ab 2008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23ECCLGPSMB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23ECCLGPSMC 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Avio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23ACMORCAVG </w:t>
        <w:br w:type="textWrapping"/>
        <w:t xml:space="preserve">Corsaro Avio 2009 map. </w:t>
        <w:br w:type="textWrapping"/>
        <w:t xml:space="preserve">Anders als alle andere mappings im leerlaufbereich.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∙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