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B2B1" w14:textId="262B00FA" w:rsidR="0010799E" w:rsidRPr="00A63129" w:rsidRDefault="00A63129" w:rsidP="00A63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129">
        <w:rPr>
          <w:rFonts w:ascii="Times New Roman" w:hAnsi="Times New Roman" w:cs="Times New Roman"/>
          <w:b/>
          <w:bCs/>
          <w:sz w:val="28"/>
          <w:szCs w:val="28"/>
        </w:rPr>
        <w:t xml:space="preserve">HTML - </w:t>
      </w:r>
      <w:proofErr w:type="spellStart"/>
      <w:r w:rsidRPr="00A63129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A63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12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63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3129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63129">
        <w:rPr>
          <w:rFonts w:ascii="Times New Roman" w:hAnsi="Times New Roman" w:cs="Times New Roman"/>
          <w:b/>
          <w:bCs/>
          <w:sz w:val="28"/>
          <w:szCs w:val="28"/>
        </w:rPr>
        <w:t xml:space="preserve"> form</w:t>
      </w:r>
    </w:p>
    <w:p w14:paraId="2A35BEE6" w14:textId="468B37A0" w:rsidR="00A63129" w:rsidRPr="00A63129" w:rsidRDefault="00A63129" w:rsidP="00A6312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6312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b/>
          <w:bCs/>
          <w:sz w:val="26"/>
          <w:szCs w:val="26"/>
        </w:rPr>
        <w:t xml:space="preserve"> form</w:t>
      </w:r>
    </w:p>
    <w:p w14:paraId="016ABC88" w14:textId="77777777" w:rsidR="00A63129" w:rsidRP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31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dung của form, bao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(form control)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(block element)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h1, p,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form không thể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76CF57AA" w14:textId="77777777" w:rsidR="00A63129" w:rsidRP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</w:p>
    <w:p w14:paraId="0B62FFAF" w14:textId="77777777" w:rsidR="00A63129" w:rsidRP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HTML của form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tin,</w:t>
      </w:r>
    </w:p>
    <w:p w14:paraId="6FF7A361" w14:textId="77777777" w:rsidR="00A63129" w:rsidRP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</w:p>
    <w:p w14:paraId="25712D03" w14:textId="0A43B308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r w:rsidRPr="00A63129">
        <w:rPr>
          <w:rFonts w:ascii="Times New Roman" w:hAnsi="Times New Roman" w:cs="Times New Roman"/>
          <w:sz w:val="26"/>
          <w:szCs w:val="26"/>
        </w:rPr>
        <w:t>[HTML]</w:t>
      </w:r>
    </w:p>
    <w:p w14:paraId="182D082C" w14:textId="0D3911C0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r w:rsidRPr="00A631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959EF0C" wp14:editId="4A2CB181">
            <wp:extent cx="5943600" cy="3561080"/>
            <wp:effectExtent l="0" t="0" r="0" b="1270"/>
            <wp:docPr id="6312911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1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1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6AAD6B" wp14:editId="61D81D79">
            <wp:extent cx="5943600" cy="3651250"/>
            <wp:effectExtent l="0" t="0" r="0" b="6350"/>
            <wp:docPr id="19820782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78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72BE" w14:textId="7CFA3C4D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CF35AB" w14:textId="79EEC2E3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r w:rsidRPr="00A631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B774C7" wp14:editId="5C56C8CC">
            <wp:extent cx="5943600" cy="1402715"/>
            <wp:effectExtent l="0" t="0" r="0" b="6985"/>
            <wp:docPr id="21221164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16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577" w14:textId="4D568E31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HTML ở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fieldset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legend,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/li,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CSS,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control.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thể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/li,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>,</w:t>
      </w:r>
    </w:p>
    <w:p w14:paraId="03C60228" w14:textId="7673BEC5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r w:rsidRPr="00A631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16A79A3" wp14:editId="08ED6670">
            <wp:extent cx="5943600" cy="5921375"/>
            <wp:effectExtent l="0" t="0" r="0" b="3175"/>
            <wp:docPr id="19482908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0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5C03" w14:textId="437ADCFD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84CD77C" w14:textId="59E27968" w:rsid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r w:rsidRPr="00A631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5882F7" wp14:editId="20CF25F4">
            <wp:extent cx="5943600" cy="1105535"/>
            <wp:effectExtent l="0" t="0" r="0" b="0"/>
            <wp:docPr id="17023951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95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0A55" w14:textId="20D55ADB" w:rsidR="00A63129" w:rsidRDefault="00A63129" w:rsidP="00A6312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63129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A631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63129">
        <w:rPr>
          <w:rFonts w:ascii="Times New Roman" w:hAnsi="Times New Roman" w:cs="Times New Roman"/>
          <w:b/>
          <w:bCs/>
          <w:sz w:val="26"/>
          <w:szCs w:val="26"/>
        </w:rPr>
        <w:t xml:space="preserve"> action</w:t>
      </w:r>
    </w:p>
    <w:p w14:paraId="308420D3" w14:textId="23EB867D" w:rsidR="00A63129" w:rsidRPr="00A63129" w:rsidRDefault="00A63129" w:rsidP="00A631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3129">
        <w:rPr>
          <w:rFonts w:ascii="Times New Roman" w:hAnsi="Times New Roman" w:cs="Times New Roman"/>
          <w:sz w:val="26"/>
          <w:szCs w:val="26"/>
        </w:rPr>
        <w:lastRenderedPageBreak/>
        <w:t>Thuộc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(URL) của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web server)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tin do form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tin của form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tin dang-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ky.php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tin dang-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ky.php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web (</w:t>
      </w:r>
      <w:proofErr w:type="spellStart"/>
      <w:r w:rsidRPr="00A6312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63129">
        <w:rPr>
          <w:rFonts w:ascii="Times New Roman" w:hAnsi="Times New Roman" w:cs="Times New Roman"/>
          <w:sz w:val="26"/>
          <w:szCs w:val="26"/>
        </w:rPr>
        <w:t xml:space="preserve"> website) (/).</w:t>
      </w:r>
    </w:p>
    <w:p w14:paraId="18D2C884" w14:textId="2A54FE34" w:rsidR="00A63129" w:rsidRDefault="00A63129" w:rsidP="00A6312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6312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9A8ED34" wp14:editId="2148FD0C">
            <wp:extent cx="5943600" cy="3010535"/>
            <wp:effectExtent l="0" t="0" r="0" b="0"/>
            <wp:docPr id="3373916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91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7D46" w14:textId="74FE458A" w:rsidR="00A63129" w:rsidRDefault="00A63129" w:rsidP="00A6312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63129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A631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312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63129">
        <w:rPr>
          <w:rFonts w:ascii="Times New Roman" w:hAnsi="Times New Roman" w:cs="Times New Roman"/>
          <w:b/>
          <w:bCs/>
          <w:sz w:val="26"/>
          <w:szCs w:val="26"/>
        </w:rPr>
        <w:t xml:space="preserve"> name</w:t>
      </w:r>
    </w:p>
    <w:p w14:paraId="06884EF1" w14:textId="47E0F525" w:rsidR="00A63129" w:rsidRDefault="00F03173" w:rsidP="00A63129">
      <w:pPr>
        <w:rPr>
          <w:rFonts w:ascii="Times New Roman" w:hAnsi="Times New Roman" w:cs="Times New Roman"/>
          <w:sz w:val="26"/>
          <w:szCs w:val="26"/>
        </w:rPr>
      </w:pPr>
      <w:r w:rsidRPr="00F031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2959B2" wp14:editId="19BD515C">
            <wp:extent cx="5943600" cy="1940560"/>
            <wp:effectExtent l="0" t="0" r="0" b="2540"/>
            <wp:docPr id="12380344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4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BB88" w14:textId="6C786B68" w:rsidR="00F03173" w:rsidRDefault="00F03173" w:rsidP="00A6312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6C90DA" w14:textId="5B4E375E" w:rsidR="00F03173" w:rsidRDefault="00F03173" w:rsidP="00A63129">
      <w:pPr>
        <w:rPr>
          <w:rFonts w:ascii="Times New Roman" w:hAnsi="Times New Roman" w:cs="Times New Roman"/>
          <w:sz w:val="26"/>
          <w:szCs w:val="26"/>
        </w:rPr>
      </w:pPr>
      <w:r w:rsidRPr="00F0317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AEEB83" wp14:editId="6B8DDCAD">
            <wp:extent cx="5115639" cy="2086266"/>
            <wp:effectExtent l="0" t="0" r="8890" b="9525"/>
            <wp:docPr id="4177797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79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BF7" w14:textId="77777777" w:rsidR="00F03173" w:rsidRPr="00A63129" w:rsidRDefault="00F03173" w:rsidP="00A63129">
      <w:pPr>
        <w:rPr>
          <w:rFonts w:ascii="Times New Roman" w:hAnsi="Times New Roman" w:cs="Times New Roman"/>
          <w:sz w:val="26"/>
          <w:szCs w:val="26"/>
        </w:rPr>
      </w:pPr>
    </w:p>
    <w:sectPr w:rsidR="00F03173" w:rsidRPr="00A6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29"/>
    <w:rsid w:val="0010799E"/>
    <w:rsid w:val="00A63129"/>
    <w:rsid w:val="00E66CA4"/>
    <w:rsid w:val="00F0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02659"/>
  <w15:chartTrackingRefBased/>
  <w15:docId w15:val="{818ED276-85B8-494C-95A7-F1078E45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2024-09-04T15:04:00Z</dcterms:created>
  <dcterms:modified xsi:type="dcterms:W3CDTF">2024-09-04T15:15:00Z</dcterms:modified>
</cp:coreProperties>
</file>