
<file path=[Content_Types].xml><?xml version="1.0" encoding="utf-8"?>
<Types xmlns="http://schemas.openxmlformats.org/package/2006/content-types">
  <Default Extension="rels" ContentType="application/vnd.openxmlformats-package.relationships+xml"/>
  <Default Extension="png" ContentType="image/png"/>
  <Default Extension="bmp" ContentType="image/bitmap"/>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17C17D5"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pPr w:leftFromText="180" w:rightFromText="180" w:tblpX="1" w:tblpY="-117" w:horzAnchor="margin" w:vertAnchor="text" w:tblpXSpec="center"/>
        <w:tblW w:w="9781" w:type="dxa"/>
        <w:tblLayout w:type="fixed"/>
        <w:tblCellMar>
          <w:left w:w="0" w:type="dxa"/>
          <w:right w:w="0" w:type="dxa"/>
        </w:tblCellMar>
      </w:tblPr>
      <w:tblGrid/>
      <w:tr>
        <w:trPr>
          <w:cantSplit/>
          <w:trHeight w:hRule="atLeast" w:val="184"/>
        </w:trPr>
        <w:tc>
          <w:tcPr>
            <w:tcW w:w="9781" w:type="dxa"/>
            <w:vAlign w:val="center"/>
          </w:tcPr>
          <w:p>
            <w:pPr>
              <w:widowControl w:val="0"/>
              <w:spacing w:lineRule="exact" w:line="160" w:beforeAutospacing="0" w:afterAutospacing="0"/>
              <w:jc w:val="center"/>
              <w:rPr>
                <w:caps w:val="1"/>
                <w:sz w:val="24"/>
              </w:rPr>
            </w:pPr>
          </w:p>
          <w:p>
            <w:pPr>
              <w:widowControl w:val="0"/>
              <w:spacing w:lineRule="atLeast" w:line="240" w:beforeAutospacing="0" w:afterAutospacing="0"/>
              <w:jc w:val="center"/>
              <w:rPr>
                <w:caps w:val="1"/>
                <w:sz w:val="24"/>
              </w:rPr>
            </w:pPr>
            <w:r>
              <w:drawing>
                <wp:inline xmlns:wp="http://schemas.openxmlformats.org/drawingml/2006/wordprocessingDrawing">
                  <wp:extent cx="883920" cy="100584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883920" cy="1005840"/>
                          </a:xfrm>
                          <a:prstGeom prst="rect"/>
                          <a:noFill/>
                        </pic:spPr>
                      </pic:pic>
                    </a:graphicData>
                  </a:graphic>
                </wp:inline>
              </w:drawing>
            </w:r>
          </w:p>
          <w:p>
            <w:pPr>
              <w:widowControl w:val="0"/>
              <w:spacing w:lineRule="atLeast" w:line="240" w:beforeAutospacing="0" w:afterAutospacing="0"/>
              <w:jc w:val="center"/>
              <w:rPr>
                <w:caps w:val="1"/>
                <w:sz w:val="24"/>
              </w:rPr>
            </w:pPr>
            <w:r>
              <w:rPr>
                <w:caps w:val="1"/>
                <w:sz w:val="24"/>
              </w:rPr>
              <w:t>МИНОБРНАУКИ РОССИИ</w:t>
            </w:r>
          </w:p>
          <w:p>
            <w:pPr>
              <w:widowControl w:val="0"/>
              <w:spacing w:lineRule="exact" w:line="140" w:beforeAutospacing="0" w:afterAutospacing="0"/>
              <w:jc w:val="center"/>
              <w:rPr>
                <w:caps w:val="1"/>
                <w:sz w:val="24"/>
              </w:rPr>
            </w:pPr>
          </w:p>
        </w:tc>
      </w:tr>
      <w:tr>
        <w:trPr>
          <w:cantSplit/>
          <w:trHeight w:hRule="atLeast" w:val="18"/>
        </w:trPr>
        <w:tc>
          <w:tcPr>
            <w:tcW w:w="9781" w:type="dxa"/>
          </w:tcPr>
          <w:p>
            <w:pPr>
              <w:widowControl w:val="0"/>
              <w:spacing w:lineRule="exact" w:line="240" w:beforeAutospacing="0" w:afterAutospacing="0"/>
              <w:jc w:val="center"/>
              <w:rPr>
                <w:sz w:val="24"/>
              </w:rPr>
            </w:pPr>
            <w:r>
              <w:rPr>
                <w:sz w:val="24"/>
              </w:rPr>
              <w:t>Федеральное государственное бюджетное образовательное учреждение</w:t>
            </w:r>
          </w:p>
          <w:p>
            <w:pPr>
              <w:widowControl w:val="0"/>
              <w:spacing w:lineRule="exact" w:line="240" w:beforeAutospacing="0" w:afterAutospacing="0"/>
              <w:jc w:val="center"/>
              <w:rPr>
                <w:sz w:val="24"/>
              </w:rPr>
            </w:pPr>
            <w:r>
              <w:rPr>
                <w:sz w:val="24"/>
              </w:rPr>
              <w:t>высшего образования</w:t>
            </w:r>
          </w:p>
          <w:p>
            <w:pPr>
              <w:widowControl w:val="0"/>
              <w:spacing w:lineRule="exact" w:line="240" w:beforeAutospacing="0" w:afterAutospacing="0"/>
              <w:jc w:val="center"/>
              <w:rPr>
                <w:b w:val="1"/>
                <w:sz w:val="24"/>
              </w:rPr>
            </w:pPr>
            <w:r>
              <w:rPr>
                <w:b w:val="1"/>
                <w:sz w:val="24"/>
              </w:rPr>
              <w:t>«МИРЭА – Российский технологический университет»</w:t>
            </w:r>
          </w:p>
          <w:p>
            <w:pPr>
              <w:widowControl w:val="0"/>
              <w:spacing w:lineRule="auto" w:line="360" w:beforeAutospacing="0" w:afterAutospacing="0"/>
              <w:jc w:val="center"/>
              <w:rPr>
                <w:b w:val="1"/>
                <w:sz w:val="24"/>
              </w:rPr>
            </w:pPr>
            <w:r>
              <w:rPr>
                <w:b w:val="1"/>
                <w:sz w:val="24"/>
              </w:rPr>
              <w:t>РТУ МИРЭА</w:t>
            </w:r>
          </w:p>
        </w:tc>
      </w:tr>
      <w:tr>
        <w:tblPrEx>
          <w:tblBorders>
            <w:bottom w:val="single" w:sz="8" w:space="0" w:shadow="0" w:frame="0" w:color="auto"/>
          </w:tblBorders>
          <w:tblCellMar>
            <w:left w:w="108" w:type="dxa"/>
            <w:right w:w="108" w:type="dxa"/>
          </w:tblCellMar>
          <w:tblLook w:val="04A0"/>
        </w:tblPrEx>
        <w:tc>
          <w:tcPr>
            <w:tcW w:w="9781" w:type="dxa"/>
            <w:tcBorders>
              <w:top w:val="single" w:sz="12" w:space="0" w:shadow="0" w:frame="0" w:color="auto"/>
            </w:tcBorders>
          </w:tcPr>
          <w:p>
            <w:pPr>
              <w:widowControl w:val="0"/>
              <w:jc w:val="center"/>
              <w:rPr>
                <w:noProof w:val="1"/>
                <w:sz w:val="24"/>
              </w:rPr>
            </w:pPr>
            <w:r>
              <w:rPr>
                <w:sz w:val="24"/>
              </w:rPr>
              <w:t>Институт искусственного интеллекта</w:t>
            </w:r>
          </w:p>
        </w:tc>
      </w:tr>
      <w:tr>
        <w:tblPrEx>
          <w:tblBorders>
            <w:bottom w:val="single" w:sz="8" w:space="0" w:shadow="0" w:frame="0" w:color="auto"/>
          </w:tblBorders>
          <w:tblCellMar>
            <w:left w:w="108" w:type="dxa"/>
            <w:right w:w="108" w:type="dxa"/>
          </w:tblCellMar>
          <w:tblLook w:val="04A0"/>
        </w:tblPrEx>
        <w:tc>
          <w:tcPr>
            <w:tcW w:w="9781" w:type="dxa"/>
            <w:tcBorders>
              <w:bottom w:val="single" w:sz="8" w:space="0" w:shadow="0" w:frame="0" w:color="auto"/>
            </w:tcBorders>
          </w:tcPr>
          <w:p>
            <w:pPr>
              <w:widowControl w:val="0"/>
              <w:jc w:val="center"/>
              <w:rPr>
                <w:noProof w:val="1"/>
                <w:sz w:val="24"/>
              </w:rPr>
            </w:pPr>
            <w:r>
              <w:rPr>
                <w:sz w:val="24"/>
              </w:rPr>
              <w:t>Базовая кафедра №536 – программного обеспечения систем радиоэлектронной аппаратуры</w:t>
            </w:r>
          </w:p>
        </w:tc>
      </w:tr>
    </w:tbl>
    <w:p/>
    <w:p/>
    <w:p/>
    <w:p/>
    <w:p/>
    <w:p/>
    <w:p/>
    <w:p/>
    <w:p>
      <w:pPr>
        <w:jc w:val="center"/>
        <w:rPr>
          <w:sz w:val="32"/>
        </w:rPr>
      </w:pPr>
      <w:r>
        <w:rPr>
          <w:sz w:val="32"/>
        </w:rPr>
        <w:t>ОТЧЕТ</w:t>
        <w:br w:type="textWrapping"/>
        <w:t>по научно-исследовательской работе</w:t>
        <w:br w:type="textWrapping"/>
        <w:t xml:space="preserve">за 2-й семестр </w:t>
      </w:r>
    </w:p>
    <w:p>
      <w:pPr>
        <w:tabs>
          <w:tab w:val="left" w:pos="2277" w:leader="none"/>
        </w:tabs>
        <w:rPr>
          <w:sz w:val="32"/>
        </w:rPr>
      </w:pPr>
      <w:r>
        <w:rPr>
          <w:sz w:val="32"/>
        </w:rPr>
        <w:tab/>
      </w:r>
    </w:p>
    <w:p>
      <w:pPr>
        <w:rPr>
          <w:sz w:val="32"/>
        </w:rPr>
      </w:pPr>
    </w:p>
    <w:p>
      <w:pPr>
        <w:jc w:val="center"/>
        <w:rPr>
          <w:sz w:val="32"/>
        </w:rPr>
      </w:pPr>
      <w:r>
        <w:rPr>
          <w:sz w:val="32"/>
        </w:rPr>
        <w:t xml:space="preserve">на тему: </w:t>
        <w:br w:type="textWrapping"/>
        <w:t>«Разработка головоломки "Flow Free" (Соедини точки)»</w:t>
      </w:r>
    </w:p>
    <w:p>
      <w:pPr>
        <w:rPr>
          <w:sz w:val="32"/>
        </w:rPr>
      </w:pPr>
    </w:p>
    <w:p>
      <w:pPr>
        <w:rPr>
          <w:sz w:val="32"/>
        </w:rPr>
      </w:pPr>
    </w:p>
    <w:p>
      <w:pPr>
        <w:rPr>
          <w:sz w:val="32"/>
        </w:rPr>
      </w:pPr>
    </w:p>
    <w:tbl>
      <w:tblPr>
        <w:tblW w:w="9464" w:type="dxa"/>
        <w:tblInd w:w="-34" w:type="dxa"/>
        <w:tblLayout w:type="fixed"/>
        <w:tblLook w:val="04A0"/>
      </w:tblPr>
      <w:tblGrid/>
      <w:tr>
        <w:trPr>
          <w:trHeight w:hRule="atLeast" w:val="1503"/>
        </w:trPr>
        <w:tc>
          <w:tcPr>
            <w:tcW w:w="1809" w:type="dxa"/>
            <w:vAlign w:val="bottom"/>
          </w:tcPr>
          <w:p>
            <w:pPr>
              <w:widowControl w:val="0"/>
              <w:jc w:val="both"/>
              <w:rPr>
                <w:sz w:val="24"/>
              </w:rPr>
            </w:pPr>
            <w:r>
              <w:rPr>
                <w:sz w:val="24"/>
              </w:rPr>
              <w:t>Обучающийся</w:t>
            </w:r>
          </w:p>
        </w:tc>
        <w:tc>
          <w:tcPr>
            <w:tcW w:w="1843" w:type="dxa"/>
            <w:vAlign w:val="bottom"/>
          </w:tcPr>
          <w:p>
            <w:pPr>
              <w:widowControl w:val="0"/>
              <w:jc w:val="both"/>
              <w:rPr>
                <w:sz w:val="24"/>
              </w:rPr>
            </w:pPr>
            <w:r>
              <w:rPr>
                <w:sz w:val="24"/>
              </w:rPr>
              <w:t>_____________</w:t>
            </w:r>
          </w:p>
        </w:tc>
        <w:tc>
          <w:tcPr>
            <w:tcW w:w="5812" w:type="dxa"/>
            <w:gridSpan w:val="2"/>
            <w:vAlign w:val="bottom"/>
          </w:tcPr>
          <w:p>
            <w:pPr>
              <w:widowControl w:val="0"/>
              <w:ind w:right="-141"/>
              <w:rPr>
                <w:i w:val="0"/>
                <w:sz w:val="24"/>
              </w:rPr>
            </w:pPr>
            <w:r>
              <w:rPr>
                <w:i w:val="0"/>
                <w:sz w:val="24"/>
              </w:rPr>
              <w:t xml:space="preserve"> </w:t>
            </w:r>
            <w:r>
              <w:rPr>
                <w:i w:val="1"/>
                <w:sz w:val="24"/>
              </w:rPr>
              <w:t>________</w:t>
            </w:r>
            <w:r>
              <w:rPr>
                <w:i w:val="0"/>
                <w:sz w:val="24"/>
              </w:rPr>
              <w:t>Красичкова</w:t>
            </w:r>
            <w:r>
              <w:rPr>
                <w:i w:val="1"/>
                <w:sz w:val="24"/>
              </w:rPr>
              <w:t>__</w:t>
            </w:r>
            <w:r>
              <w:rPr>
                <w:i w:val="0"/>
                <w:sz w:val="24"/>
              </w:rPr>
              <w:t xml:space="preserve">Юлия </w:t>
            </w:r>
            <w:r>
              <w:rPr>
                <w:i w:val="1"/>
                <w:sz w:val="24"/>
              </w:rPr>
              <w:t>__</w:t>
            </w:r>
            <w:r>
              <w:rPr>
                <w:i w:val="0"/>
                <w:sz w:val="24"/>
              </w:rPr>
              <w:t>Сергеевна</w:t>
            </w:r>
            <w:r>
              <w:rPr>
                <w:i w:val="1"/>
                <w:sz w:val="24"/>
              </w:rPr>
              <w:t>__________</w:t>
            </w:r>
          </w:p>
        </w:tc>
      </w:tr>
      <w:tr>
        <w:trPr>
          <w:trHeight w:hRule="exact" w:val="231"/>
        </w:trPr>
        <w:tc>
          <w:tcPr>
            <w:tcW w:w="1809" w:type="dxa"/>
            <w:vAlign w:val="bottom"/>
          </w:tcPr>
          <w:p>
            <w:pPr>
              <w:widowControl w:val="0"/>
              <w:ind w:firstLine="709"/>
              <w:jc w:val="both"/>
              <w:rPr>
                <w:sz w:val="24"/>
              </w:rPr>
            </w:pPr>
          </w:p>
        </w:tc>
        <w:tc>
          <w:tcPr>
            <w:tcW w:w="1843" w:type="dxa"/>
            <w:vAlign w:val="bottom"/>
          </w:tcPr>
          <w:p>
            <w:pPr>
              <w:widowControl w:val="0"/>
              <w:jc w:val="center"/>
              <w:rPr>
                <w:i w:val="1"/>
                <w:sz w:val="24"/>
              </w:rPr>
            </w:pPr>
            <w:r>
              <w:rPr>
                <w:i w:val="1"/>
              </w:rPr>
              <w:t>Подпись</w:t>
            </w:r>
          </w:p>
        </w:tc>
        <w:tc>
          <w:tcPr>
            <w:tcW w:w="5812" w:type="dxa"/>
            <w:gridSpan w:val="2"/>
          </w:tcPr>
          <w:p>
            <w:pPr>
              <w:widowControl w:val="0"/>
              <w:jc w:val="center"/>
              <w:rPr>
                <w:i w:val="1"/>
                <w:sz w:val="24"/>
              </w:rPr>
            </w:pPr>
            <w:r>
              <w:rPr>
                <w:i w:val="1"/>
              </w:rPr>
              <w:t>Фамилия Имя Отчество</w:t>
            </w:r>
          </w:p>
        </w:tc>
      </w:tr>
      <w:tr>
        <w:trPr>
          <w:trHeight w:hRule="atLeast" w:val="369"/>
        </w:trPr>
        <w:tc>
          <w:tcPr>
            <w:tcW w:w="1809" w:type="dxa"/>
            <w:vAlign w:val="bottom"/>
          </w:tcPr>
          <w:p>
            <w:pPr>
              <w:widowControl w:val="0"/>
              <w:jc w:val="both"/>
              <w:rPr>
                <w:sz w:val="24"/>
              </w:rPr>
            </w:pPr>
          </w:p>
        </w:tc>
        <w:tc>
          <w:tcPr>
            <w:tcW w:w="1843" w:type="dxa"/>
            <w:vAlign w:val="bottom"/>
          </w:tcPr>
          <w:p>
            <w:pPr>
              <w:widowControl w:val="0"/>
              <w:ind w:firstLine="709"/>
              <w:jc w:val="center"/>
              <w:rPr>
                <w:sz w:val="24"/>
              </w:rPr>
            </w:pPr>
          </w:p>
        </w:tc>
        <w:tc>
          <w:tcPr>
            <w:tcW w:w="3686" w:type="dxa"/>
            <w:vAlign w:val="bottom"/>
          </w:tcPr>
          <w:p>
            <w:pPr>
              <w:widowControl w:val="0"/>
              <w:ind w:firstLine="709"/>
              <w:jc w:val="both"/>
              <w:rPr>
                <w:sz w:val="24"/>
              </w:rPr>
            </w:pPr>
          </w:p>
        </w:tc>
        <w:tc>
          <w:tcPr>
            <w:tcW w:w="2126" w:type="dxa"/>
            <w:vAlign w:val="bottom"/>
          </w:tcPr>
          <w:p>
            <w:pPr>
              <w:widowControl w:val="0"/>
              <w:ind w:firstLine="709"/>
              <w:jc w:val="both"/>
              <w:rPr>
                <w:b w:val="1"/>
                <w:sz w:val="24"/>
              </w:rPr>
            </w:pPr>
          </w:p>
        </w:tc>
      </w:tr>
      <w:tr>
        <w:trPr>
          <w:trHeight w:hRule="atLeast" w:val="369"/>
        </w:trPr>
        <w:tc>
          <w:tcPr>
            <w:tcW w:w="1809" w:type="dxa"/>
            <w:vAlign w:val="bottom"/>
          </w:tcPr>
          <w:p>
            <w:pPr>
              <w:widowControl w:val="0"/>
              <w:ind w:hanging="8"/>
              <w:jc w:val="both"/>
              <w:rPr>
                <w:sz w:val="24"/>
              </w:rPr>
            </w:pPr>
            <w:r>
              <w:rPr>
                <w:sz w:val="24"/>
              </w:rPr>
              <w:t>Группа</w:t>
            </w:r>
          </w:p>
        </w:tc>
        <w:tc>
          <w:tcPr>
            <w:tcW w:w="1843" w:type="dxa"/>
            <w:vAlign w:val="bottom"/>
          </w:tcPr>
          <w:p>
            <w:pPr>
              <w:widowControl w:val="0"/>
              <w:ind w:firstLine="34"/>
              <w:rPr>
                <w:sz w:val="24"/>
                <w:u w:val="none"/>
              </w:rPr>
            </w:pPr>
            <w:r>
              <w:rPr>
                <w:sz w:val="24"/>
                <w:u w:val="single"/>
                <w:shd w:val="clear" w:fill="FFFFFF"/>
              </w:rPr>
              <w:t>КМБО-22-25</w:t>
            </w:r>
          </w:p>
        </w:tc>
        <w:tc>
          <w:tcPr>
            <w:tcW w:w="3686" w:type="dxa"/>
            <w:vAlign w:val="bottom"/>
          </w:tcPr>
          <w:p>
            <w:pPr>
              <w:widowControl w:val="0"/>
              <w:ind w:firstLine="709"/>
              <w:jc w:val="both"/>
              <w:rPr>
                <w:sz w:val="24"/>
              </w:rPr>
            </w:pPr>
          </w:p>
        </w:tc>
        <w:tc>
          <w:tcPr>
            <w:tcW w:w="2126" w:type="dxa"/>
            <w:vAlign w:val="bottom"/>
          </w:tcPr>
          <w:p>
            <w:pPr>
              <w:widowControl w:val="0"/>
              <w:ind w:firstLine="709"/>
              <w:jc w:val="both"/>
              <w:rPr>
                <w:b w:val="1"/>
                <w:sz w:val="24"/>
              </w:rPr>
            </w:pPr>
          </w:p>
        </w:tc>
      </w:tr>
      <w:tr>
        <w:trPr>
          <w:trHeight w:hRule="exact" w:val="227"/>
        </w:trPr>
        <w:tc>
          <w:tcPr>
            <w:tcW w:w="1809" w:type="dxa"/>
            <w:vAlign w:val="bottom"/>
          </w:tcPr>
          <w:p>
            <w:pPr>
              <w:widowControl w:val="0"/>
              <w:ind w:firstLine="34"/>
              <w:jc w:val="both"/>
              <w:rPr>
                <w:sz w:val="24"/>
              </w:rPr>
            </w:pPr>
          </w:p>
        </w:tc>
        <w:tc>
          <w:tcPr>
            <w:tcW w:w="1843" w:type="dxa"/>
            <w:vAlign w:val="bottom"/>
          </w:tcPr>
          <w:p>
            <w:pPr>
              <w:widowControl w:val="0"/>
              <w:ind w:firstLine="709"/>
              <w:jc w:val="both"/>
              <w:rPr>
                <w:sz w:val="24"/>
              </w:rPr>
            </w:pPr>
          </w:p>
        </w:tc>
        <w:tc>
          <w:tcPr>
            <w:tcW w:w="3686" w:type="dxa"/>
            <w:vAlign w:val="bottom"/>
          </w:tcPr>
          <w:p>
            <w:pPr>
              <w:widowControl w:val="0"/>
              <w:ind w:firstLine="709"/>
              <w:jc w:val="both"/>
              <w:rPr>
                <w:sz w:val="24"/>
              </w:rPr>
            </w:pPr>
          </w:p>
        </w:tc>
        <w:tc>
          <w:tcPr>
            <w:tcW w:w="2126" w:type="dxa"/>
            <w:vAlign w:val="bottom"/>
          </w:tcPr>
          <w:p>
            <w:pPr>
              <w:widowControl w:val="0"/>
              <w:ind w:firstLine="709"/>
              <w:jc w:val="both"/>
              <w:rPr>
                <w:b w:val="1"/>
                <w:sz w:val="24"/>
              </w:rPr>
            </w:pPr>
          </w:p>
        </w:tc>
      </w:tr>
      <w:tr>
        <w:trPr>
          <w:trHeight w:hRule="atLeast" w:val="635"/>
        </w:trPr>
        <w:tc>
          <w:tcPr>
            <w:tcW w:w="1809" w:type="dxa"/>
            <w:vAlign w:val="bottom"/>
          </w:tcPr>
          <w:p>
            <w:pPr>
              <w:widowControl w:val="0"/>
              <w:ind w:hanging="8"/>
              <w:jc w:val="both"/>
              <w:rPr>
                <w:sz w:val="24"/>
              </w:rPr>
            </w:pPr>
            <w:r>
              <w:rPr>
                <w:sz w:val="24"/>
              </w:rPr>
              <w:t>Руководитель</w:t>
            </w:r>
          </w:p>
          <w:p>
            <w:pPr>
              <w:widowControl w:val="0"/>
              <w:ind w:hanging="8"/>
              <w:jc w:val="both"/>
              <w:rPr>
                <w:sz w:val="24"/>
              </w:rPr>
            </w:pPr>
            <w:r>
              <w:rPr>
                <w:sz w:val="24"/>
              </w:rPr>
              <w:t>работы</w:t>
            </w:r>
          </w:p>
        </w:tc>
        <w:tc>
          <w:tcPr>
            <w:tcW w:w="1843" w:type="dxa"/>
            <w:vAlign w:val="bottom"/>
          </w:tcPr>
          <w:p>
            <w:pPr>
              <w:widowControl w:val="0"/>
              <w:jc w:val="both"/>
              <w:rPr>
                <w:sz w:val="24"/>
              </w:rPr>
            </w:pPr>
            <w:r>
              <w:rPr>
                <w:sz w:val="24"/>
              </w:rPr>
              <w:t>_____________</w:t>
            </w:r>
          </w:p>
        </w:tc>
        <w:tc>
          <w:tcPr>
            <w:tcW w:w="5812" w:type="dxa"/>
            <w:gridSpan w:val="2"/>
            <w:vAlign w:val="bottom"/>
          </w:tcPr>
          <w:p>
            <w:pPr>
              <w:widowControl w:val="0"/>
              <w:ind w:right="-141"/>
              <w:rPr>
                <w:sz w:val="24"/>
              </w:rPr>
            </w:pPr>
            <w:r>
              <w:rPr>
                <w:i w:val="1"/>
                <w:sz w:val="24"/>
              </w:rPr>
              <w:t>________</w:t>
            </w:r>
            <w:r>
              <w:rPr>
                <w:i w:val="0"/>
                <w:sz w:val="24"/>
              </w:rPr>
              <w:t>Смирнов</w:t>
            </w:r>
            <w:r>
              <w:rPr>
                <w:i w:val="1"/>
                <w:sz w:val="24"/>
              </w:rPr>
              <w:t>__</w:t>
            </w:r>
            <w:r>
              <w:rPr>
                <w:i w:val="0"/>
                <w:sz w:val="24"/>
              </w:rPr>
              <w:t>Владислав</w:t>
            </w:r>
            <w:r>
              <w:rPr>
                <w:i w:val="1"/>
                <w:sz w:val="24"/>
              </w:rPr>
              <w:t>__</w:t>
            </w:r>
            <w:r>
              <w:rPr>
                <w:i w:val="0"/>
                <w:sz w:val="24"/>
              </w:rPr>
              <w:t>Игоревич</w:t>
            </w:r>
            <w:r>
              <w:rPr>
                <w:i w:val="1"/>
                <w:sz w:val="24"/>
              </w:rPr>
              <w:t>_________</w:t>
            </w:r>
          </w:p>
        </w:tc>
      </w:tr>
      <w:tr>
        <w:trPr>
          <w:trHeight w:hRule="exact" w:val="513"/>
        </w:trPr>
        <w:tc>
          <w:tcPr>
            <w:tcW w:w="1809" w:type="dxa"/>
            <w:vAlign w:val="bottom"/>
          </w:tcPr>
          <w:p>
            <w:pPr>
              <w:widowControl w:val="0"/>
              <w:ind w:firstLine="709"/>
              <w:jc w:val="both"/>
              <w:rPr>
                <w:sz w:val="24"/>
              </w:rPr>
            </w:pPr>
          </w:p>
        </w:tc>
        <w:tc>
          <w:tcPr>
            <w:tcW w:w="1843" w:type="dxa"/>
          </w:tcPr>
          <w:p>
            <w:pPr>
              <w:widowControl w:val="0"/>
              <w:ind w:hanging="74"/>
              <w:jc w:val="center"/>
              <w:rPr>
                <w:i w:val="1"/>
                <w:sz w:val="24"/>
              </w:rPr>
            </w:pPr>
            <w:r>
              <w:rPr>
                <w:i w:val="1"/>
              </w:rPr>
              <w:t>Подпись</w:t>
            </w:r>
          </w:p>
        </w:tc>
        <w:tc>
          <w:tcPr>
            <w:tcW w:w="5812" w:type="dxa"/>
            <w:gridSpan w:val="2"/>
          </w:tcPr>
          <w:p>
            <w:pPr>
              <w:widowControl w:val="0"/>
              <w:jc w:val="center"/>
              <w:rPr>
                <w:i w:val="1"/>
                <w:sz w:val="24"/>
              </w:rPr>
            </w:pPr>
            <w:r>
              <w:rPr>
                <w:i w:val="1"/>
              </w:rPr>
              <w:t>Фамилия Имя Отчество</w:t>
            </w:r>
          </w:p>
        </w:tc>
      </w:tr>
    </w:tbl>
    <w:p>
      <w:pPr>
        <w:rPr>
          <w:sz w:val="32"/>
        </w:rPr>
      </w:pPr>
    </w:p>
    <w:p>
      <w:pPr>
        <w:rPr>
          <w:sz w:val="32"/>
        </w:rPr>
      </w:pPr>
    </w:p>
    <w:p>
      <w:pPr>
        <w:jc w:val="center"/>
        <w:rPr>
          <w:sz w:val="24"/>
        </w:rPr>
      </w:pPr>
      <w:r>
        <w:rPr>
          <w:sz w:val="24"/>
        </w:rPr>
        <w:t>Москва 2026</w:t>
        <w:br w:type="page"/>
      </w:r>
    </w:p>
    <w:p>
      <w:pPr>
        <w:spacing w:lineRule="auto" w:line="360" w:beforeAutospacing="0" w:afterAutospacing="0"/>
        <w:rPr>
          <w:sz w:val="28"/>
        </w:rPr>
      </w:pPr>
      <w:r>
        <w:rPr>
          <w:sz w:val="28"/>
        </w:rPr>
        <w:t>Содержание</w:t>
      </w:r>
    </w:p>
    <w:p>
      <w:pPr>
        <w:pStyle w:val="P11"/>
        <w:rPr>
          <w:noProof w:val="1"/>
          <w:sz w:val="22"/>
        </w:rPr>
      </w:pPr>
      <w:r>
        <w:fldChar w:fldCharType="begin"/>
      </w:r>
      <w:r>
        <w:instrText xml:space="preserve"> TOC \o "1-3" \h \z \u </w:instrText>
      </w:r>
      <w:r>
        <w:fldChar w:fldCharType="separate"/>
      </w:r>
      <w:r>
        <w:fldChar w:fldCharType="begin"/>
      </w:r>
      <w:r>
        <w:instrText>HYPERLINK \l "_Toc239864365"</w:instrText>
      </w:r>
      <w:r>
        <w:fldChar w:fldCharType="separate"/>
      </w:r>
      <w:r>
        <w:rPr>
          <w:rStyle w:val="C2"/>
          <w:noProof w:val="1"/>
        </w:rPr>
        <w:t>Введение</w:t>
      </w:r>
      <w:r>
        <w:rPr>
          <w:noProof w:val="1"/>
        </w:rPr>
        <w:tab/>
        <w:tab/>
      </w:r>
      <w:r>
        <w:rPr>
          <w:noProof w:val="1"/>
        </w:rPr>
        <w:fldChar w:fldCharType="begin"/>
      </w:r>
      <w:r>
        <w:rPr>
          <w:noProof w:val="1"/>
        </w:rPr>
        <w:instrText xml:space="preserve"> PAGEREF _Toc239864365 \h </w:instrText>
      </w:r>
      <w:r>
        <w:rPr>
          <w:noProof w:val="1"/>
        </w:rPr>
        <w:fldChar w:fldCharType="separate"/>
      </w:r>
      <w:r>
        <w:rPr>
          <w:noProof w:val="1"/>
        </w:rPr>
        <w:t>3</w:t>
      </w:r>
      <w:r>
        <w:rPr>
          <w:noProof w:val="1"/>
        </w:rPr>
        <w:fldChar w:fldCharType="end"/>
      </w:r>
      <w:r>
        <w:rPr>
          <w:noProof w:val="1"/>
        </w:rPr>
        <w:fldChar w:fldCharType="end"/>
      </w:r>
    </w:p>
    <w:p>
      <w:pPr>
        <w:pStyle w:val="P11"/>
        <w:rPr>
          <w:noProof w:val="1"/>
          <w:sz w:val="22"/>
        </w:rPr>
      </w:pPr>
      <w:r>
        <w:rPr>
          <w:noProof w:val="1"/>
          <w:sz w:val="22"/>
        </w:rPr>
        <w:fldChar w:fldCharType="begin"/>
      </w:r>
      <w:r>
        <w:rPr>
          <w:noProof w:val="1"/>
          <w:sz w:val="22"/>
        </w:rPr>
        <w:instrText>HYPERLINK \l "_Toc239864366"</w:instrText>
      </w:r>
      <w:r>
        <w:rPr>
          <w:noProof w:val="1"/>
          <w:sz w:val="22"/>
        </w:rPr>
        <w:fldChar w:fldCharType="separate"/>
      </w:r>
      <w:r>
        <w:rPr>
          <w:rStyle w:val="C2"/>
          <w:noProof w:val="1"/>
        </w:rPr>
        <w:t>Постановка задачи</w:t>
      </w:r>
      <w:r>
        <w:rPr>
          <w:noProof w:val="1"/>
        </w:rPr>
        <w:tab/>
      </w:r>
      <w:r>
        <w:rPr>
          <w:noProof w:val="1"/>
        </w:rPr>
        <w:fldChar w:fldCharType="begin"/>
      </w:r>
      <w:r>
        <w:rPr>
          <w:noProof w:val="1"/>
        </w:rPr>
        <w:instrText xml:space="preserve"> PAGEREF _Toc239864366 \h </w:instrText>
      </w:r>
      <w:r>
        <w:rPr>
          <w:noProof w:val="1"/>
        </w:rPr>
        <w:fldChar w:fldCharType="separate"/>
      </w:r>
      <w:r>
        <w:rPr>
          <w:noProof w:val="1"/>
        </w:rPr>
        <w:t>4</w:t>
      </w:r>
      <w:r>
        <w:rPr>
          <w:noProof w:val="1"/>
        </w:rPr>
        <w:fldChar w:fldCharType="end"/>
      </w:r>
      <w:r>
        <w:rPr>
          <w:noProof w:val="1"/>
        </w:rPr>
        <w:fldChar w:fldCharType="end"/>
      </w:r>
    </w:p>
    <w:p>
      <w:pPr>
        <w:pStyle w:val="P11"/>
        <w:rPr>
          <w:noProof w:val="1"/>
          <w:sz w:val="22"/>
        </w:rPr>
      </w:pPr>
      <w:r>
        <w:rPr>
          <w:noProof w:val="1"/>
          <w:sz w:val="22"/>
        </w:rPr>
        <w:fldChar w:fldCharType="begin"/>
      </w:r>
      <w:r>
        <w:rPr>
          <w:noProof w:val="1"/>
          <w:sz w:val="22"/>
        </w:rPr>
        <w:instrText>HYPERLINK \l "_Toc239864367"</w:instrText>
      </w:r>
      <w:r>
        <w:rPr>
          <w:noProof w:val="1"/>
          <w:sz w:val="22"/>
        </w:rPr>
        <w:fldChar w:fldCharType="separate"/>
      </w:r>
      <w:r>
        <w:rPr>
          <w:rStyle w:val="C2"/>
          <w:noProof w:val="1"/>
        </w:rPr>
        <w:t>Архитектура программы</w:t>
      </w:r>
      <w:r>
        <w:rPr>
          <w:noProof w:val="1"/>
        </w:rPr>
        <w:tab/>
      </w:r>
      <w:r>
        <w:rPr>
          <w:noProof w:val="1"/>
        </w:rPr>
        <w:fldChar w:fldCharType="begin"/>
      </w:r>
      <w:r>
        <w:rPr>
          <w:noProof w:val="1"/>
        </w:rPr>
        <w:instrText xml:space="preserve"> PAGEREF _Toc239864367 \h </w:instrText>
      </w:r>
      <w:r>
        <w:rPr>
          <w:noProof w:val="1"/>
        </w:rPr>
        <w:fldChar w:fldCharType="separate"/>
      </w:r>
      <w:r>
        <w:rPr>
          <w:noProof w:val="1"/>
        </w:rPr>
        <w:t>5</w:t>
      </w:r>
      <w:r>
        <w:rPr>
          <w:noProof w:val="1"/>
        </w:rPr>
        <w:fldChar w:fldCharType="end"/>
      </w:r>
      <w:r>
        <w:rPr>
          <w:noProof w:val="1"/>
        </w:rPr>
        <w:fldChar w:fldCharType="end"/>
      </w:r>
    </w:p>
    <w:p>
      <w:pPr>
        <w:pStyle w:val="P11"/>
        <w:rPr>
          <w:noProof w:val="1"/>
          <w:sz w:val="22"/>
        </w:rPr>
      </w:pPr>
      <w:r>
        <w:rPr>
          <w:noProof w:val="1"/>
          <w:sz w:val="22"/>
        </w:rPr>
        <w:fldChar w:fldCharType="begin"/>
      </w:r>
      <w:r>
        <w:rPr>
          <w:noProof w:val="1"/>
          <w:sz w:val="22"/>
        </w:rPr>
        <w:instrText>HYPERLINK \l "_Toc239864368"</w:instrText>
      </w:r>
      <w:r>
        <w:rPr>
          <w:noProof w:val="1"/>
          <w:sz w:val="22"/>
        </w:rPr>
        <w:fldChar w:fldCharType="separate"/>
      </w:r>
      <w:r>
        <w:rPr>
          <w:rStyle w:val="C2"/>
          <w:noProof w:val="1"/>
        </w:rPr>
        <w:t>Сборка программы</w:t>
      </w:r>
      <w:r>
        <w:rPr>
          <w:noProof w:val="1"/>
        </w:rPr>
        <w:tab/>
      </w:r>
      <w:r>
        <w:rPr>
          <w:noProof w:val="1"/>
        </w:rPr>
        <w:fldChar w:fldCharType="begin"/>
      </w:r>
      <w:r>
        <w:rPr>
          <w:noProof w:val="1"/>
        </w:rPr>
        <w:instrText xml:space="preserve"> PAGEREF _Toc239864368 \h </w:instrText>
      </w:r>
      <w:r>
        <w:rPr>
          <w:noProof w:val="1"/>
        </w:rPr>
        <w:fldChar w:fldCharType="separate"/>
      </w:r>
      <w:r>
        <w:rPr>
          <w:noProof w:val="1"/>
        </w:rPr>
        <w:t>9</w:t>
      </w:r>
      <w:r>
        <w:rPr>
          <w:noProof w:val="1"/>
        </w:rPr>
        <w:fldChar w:fldCharType="end"/>
      </w:r>
      <w:r>
        <w:rPr>
          <w:noProof w:val="1"/>
          <w:sz w:val="22"/>
        </w:rPr>
        <w:fldChar w:fldCharType="end"/>
      </w:r>
    </w:p>
    <w:p>
      <w:pPr>
        <w:pStyle w:val="P11"/>
        <w:rPr>
          <w:noProof w:val="1"/>
          <w:sz w:val="22"/>
        </w:rPr>
      </w:pPr>
      <w:r>
        <w:rPr>
          <w:noProof w:val="1"/>
          <w:sz w:val="22"/>
        </w:rPr>
        <w:fldChar w:fldCharType="begin"/>
      </w:r>
      <w:r>
        <w:rPr>
          <w:noProof w:val="1"/>
          <w:sz w:val="22"/>
        </w:rPr>
        <w:instrText>HYPERLINK \l "_Toc239864368"</w:instrText>
      </w:r>
      <w:r>
        <w:rPr>
          <w:noProof w:val="1"/>
          <w:sz w:val="22"/>
        </w:rPr>
        <w:fldChar w:fldCharType="separate"/>
      </w:r>
      <w:r>
        <w:rPr>
          <w:noProof w:val="1"/>
        </w:rPr>
        <w:fldChar w:fldCharType="end"/>
      </w:r>
      <w:r>
        <w:rPr>
          <w:noProof w:val="1"/>
          <w:sz w:val="22"/>
        </w:rPr>
        <w:fldChar w:fldCharType="begin"/>
      </w:r>
      <w:r>
        <w:rPr>
          <w:noProof w:val="1"/>
          <w:sz w:val="22"/>
        </w:rPr>
        <w:instrText>HYPERLINK \l "_Toc239864369"</w:instrText>
      </w:r>
      <w:r>
        <w:rPr>
          <w:noProof w:val="1"/>
          <w:sz w:val="22"/>
        </w:rPr>
        <w:fldChar w:fldCharType="separate"/>
      </w:r>
      <w:r>
        <w:rPr>
          <w:rStyle w:val="C2"/>
          <w:noProof w:val="1"/>
        </w:rPr>
        <w:t>Руководство пользователя</w:t>
      </w:r>
      <w:r>
        <w:rPr>
          <w:noProof w:val="1"/>
        </w:rPr>
        <w:tab/>
      </w:r>
      <w:r>
        <w:rPr>
          <w:noProof w:val="1"/>
        </w:rPr>
        <w:fldChar w:fldCharType="begin"/>
      </w:r>
      <w:r>
        <w:rPr>
          <w:noProof w:val="1"/>
        </w:rPr>
        <w:instrText xml:space="preserve"> PAGEREF _Toc239864369 \h </w:instrText>
      </w:r>
      <w:r>
        <w:rPr>
          <w:noProof w:val="1"/>
        </w:rPr>
        <w:fldChar w:fldCharType="separate"/>
      </w:r>
      <w:r>
        <w:rPr>
          <w:noProof w:val="1"/>
        </w:rPr>
        <w:t>10</w:t>
      </w:r>
      <w:r>
        <w:rPr>
          <w:noProof w:val="1"/>
        </w:rPr>
        <w:fldChar w:fldCharType="end"/>
      </w:r>
      <w:r>
        <w:rPr>
          <w:noProof w:val="1"/>
          <w:sz w:val="22"/>
        </w:rPr>
        <w:fldChar w:fldCharType="end"/>
      </w:r>
    </w:p>
    <w:p>
      <w:pPr>
        <w:pStyle w:val="P11"/>
        <w:rPr>
          <w:noProof w:val="1"/>
          <w:sz w:val="28"/>
        </w:rPr>
      </w:pPr>
      <w:r>
        <w:rPr>
          <w:noProof w:val="1"/>
          <w:sz w:val="22"/>
        </w:rPr>
        <w:fldChar w:fldCharType="begin"/>
      </w:r>
      <w:r>
        <w:rPr>
          <w:noProof w:val="1"/>
          <w:sz w:val="22"/>
        </w:rPr>
        <w:instrText>HYPERLINK \l "_Toc239864370"</w:instrText>
      </w:r>
      <w:r>
        <w:rPr>
          <w:noProof w:val="1"/>
          <w:sz w:val="22"/>
        </w:rPr>
        <w:fldChar w:fldCharType="separate"/>
      </w:r>
      <w:r>
        <w:rPr>
          <w:rStyle w:val="C2"/>
          <w:noProof w:val="1"/>
        </w:rPr>
        <w:t>Заключение</w:t>
      </w:r>
      <w:r>
        <w:rPr>
          <w:noProof w:val="1"/>
        </w:rPr>
        <w:tab/>
      </w:r>
      <w:r>
        <w:rPr>
          <w:noProof w:val="1"/>
        </w:rPr>
        <w:fldChar w:fldCharType="begin"/>
      </w:r>
      <w:r>
        <w:rPr>
          <w:noProof w:val="1"/>
        </w:rPr>
        <w:instrText xml:space="preserve"> PAGEREF _Toc239864370 \h </w:instrText>
      </w:r>
      <w:r>
        <w:rPr>
          <w:noProof w:val="1"/>
        </w:rPr>
        <w:fldChar w:fldCharType="separate"/>
      </w:r>
      <w:r>
        <w:rPr>
          <w:noProof w:val="1"/>
        </w:rPr>
        <w:t>1</w:t>
      </w:r>
      <w:r>
        <w:rPr>
          <w:noProof w:val="1"/>
        </w:rPr>
        <w:fldChar w:fldCharType="end"/>
      </w:r>
      <w:r>
        <w:rPr>
          <w:noProof w:val="1"/>
        </w:rPr>
        <w:fldChar w:fldCharType="end"/>
      </w:r>
      <w:r>
        <w:rPr>
          <w:noProof w:val="1"/>
          <w:sz w:val="28"/>
        </w:rPr>
        <w:t>2</w:t>
      </w:r>
    </w:p>
    <w:p>
      <w:r>
        <w:rPr>
          <w:b w:val="1"/>
        </w:rPr>
        <w:fldChar w:fldCharType="end"/>
      </w:r>
    </w:p>
    <w:p>
      <w:pPr>
        <w:spacing w:lineRule="auto" w:line="259" w:after="160" w:beforeAutospacing="0" w:afterAutospacing="0"/>
        <w:rPr>
          <w:sz w:val="28"/>
        </w:rPr>
      </w:pPr>
      <w:bookmarkStart w:id="0" w:name="_GoBack"/>
      <w:bookmarkEnd w:id="0"/>
      <w:r>
        <w:rPr>
          <w:noProof w:val="1"/>
        </w:rPr>
        <w:tab/>
        <w:tab/>
      </w:r>
    </w:p>
    <w:p>
      <w:pPr>
        <w:pStyle w:val="P1"/>
        <w:numPr>
          <w:ilvl w:val="0"/>
          <w:numId w:val="0"/>
        </w:numPr>
        <w:ind w:firstLine="0" w:left="0"/>
      </w:pPr>
      <w:bookmarkStart w:id="1" w:name="_Toc239864365"/>
      <w:r>
        <w:t>Введение</w:t>
      </w:r>
      <w:bookmarkEnd w:id="1"/>
    </w:p>
    <w:p>
      <w:pPr>
        <w:spacing w:lineRule="auto" w:line="360" w:beforeAutospacing="0" w:afterAutospacing="0"/>
        <w:ind w:firstLine="708"/>
        <w:jc w:val="both"/>
        <w:rPr>
          <w:sz w:val="28"/>
        </w:rPr>
      </w:pPr>
      <w:r>
        <w:rPr>
          <w:sz w:val="28"/>
        </w:rPr>
        <w:t>Темой курсовой работы является создание игры-головоломки "Flow Free" на языке программирования C++ с использованием библиотеки SFML. Игра построена на основе идеи головоломок, в которых необходимо соединять пары точек одного цвета на игровом поле.</w:t>
      </w:r>
    </w:p>
    <w:p>
      <w:pPr>
        <w:spacing w:lineRule="auto" w:line="360" w:beforeAutospacing="0" w:afterAutospacing="0"/>
        <w:ind w:firstLine="708"/>
        <w:jc w:val="both"/>
        <w:rPr>
          <w:sz w:val="28"/>
        </w:rPr>
      </w:pPr>
      <w:r>
        <w:rPr>
          <w:sz w:val="28"/>
        </w:rPr>
        <w:t>Особенность механики заключается в том, что игрок должен провести цветные линии между одинаковыми по цвету точками. Линии проходят по клеткам игрового поля и не должны пересекаться с линиями других цветов.</w:t>
      </w:r>
    </w:p>
    <w:p>
      <w:pPr>
        <w:spacing w:lineRule="auto" w:line="360" w:beforeAutospacing="0" w:afterAutospacing="0"/>
        <w:ind w:firstLine="709"/>
        <w:jc w:val="both"/>
        <w:rPr>
          <w:sz w:val="28"/>
        </w:rPr>
      </w:pPr>
      <w:r>
        <w:rPr>
          <w:sz w:val="28"/>
        </w:rPr>
        <w:t>В данном отчете описан процесс создания игры, руководство пользователя и документация кода игры.</w:t>
      </w:r>
    </w:p>
    <w:p>
      <w:pPr>
        <w:spacing w:lineRule="auto" w:line="259" w:after="160" w:beforeAutospacing="0" w:afterAutospacing="0"/>
        <w:rPr>
          <w:sz w:val="28"/>
        </w:rPr>
      </w:pPr>
    </w:p>
    <w:p>
      <w:pPr>
        <w:pStyle w:val="P1"/>
        <w:numPr>
          <w:ilvl w:val="0"/>
          <w:numId w:val="0"/>
        </w:numPr>
        <w:ind w:firstLine="0" w:left="0"/>
      </w:pPr>
      <w:bookmarkStart w:id="2" w:name="_Toc239864366"/>
      <w:r>
        <w:t>Постановка задачи</w:t>
      </w:r>
      <w:bookmarkEnd w:id="2"/>
    </w:p>
    <w:p>
      <w:pPr>
        <w:keepNext w:val="0"/>
        <w:widowControl w:val="1"/>
        <w:shd w:val="clear" w:fill="auto"/>
        <w:spacing w:lineRule="auto" w:line="360" w:after="160" w:beforeAutospacing="0" w:afterAutospacing="0"/>
        <w:ind w:firstLine="708" w:left="0"/>
        <w:jc w:val="left"/>
        <w:rPr>
          <w:sz w:val="28"/>
        </w:rPr>
      </w:pPr>
      <w:bookmarkStart w:id="3" w:name="_dx_frag_StartFragment"/>
      <w:bookmarkEnd w:id="3"/>
      <w:r>
        <w:rPr>
          <w:sz w:val="28"/>
        </w:rPr>
        <w:t>Основная задача игрока в разработанной игре – соединить между собой пары точек одинакового цвета на игровом поле.</w:t>
        <w:br w:type="textWrapping"/>
        <w:t>Игровое поле имеет размер 5×5 клеток. На нём расположены четыре пары точек разных цветов.</w:t>
      </w:r>
    </w:p>
    <w:p>
      <w:pPr>
        <w:keepNext w:val="0"/>
        <w:widowControl w:val="1"/>
        <w:shd w:val="clear" w:fill="auto"/>
        <w:spacing w:lineRule="auto" w:line="360" w:after="160" w:beforeAutospacing="0" w:afterAutospacing="0"/>
        <w:ind w:firstLine="708" w:left="0"/>
        <w:jc w:val="both"/>
        <w:rPr>
          <w:sz w:val="28"/>
        </w:rPr>
      </w:pPr>
      <w:bookmarkStart w:id="4" w:name="_dx_frag_StartFragment"/>
      <w:bookmarkEnd w:id="4"/>
      <w:r>
        <w:rPr>
          <w:sz w:val="28"/>
        </w:rPr>
        <w:t xml:space="preserve">Игрок должен соединить точки одного цвета, проводя путь по соседним клеткам. Двигаться можно только вверх, вниз, влево и вправо. </w:t>
      </w:r>
    </w:p>
    <w:p>
      <w:pPr>
        <w:keepNext w:val="0"/>
        <w:widowControl w:val="1"/>
        <w:shd w:val="clear" w:fill="auto"/>
        <w:spacing w:lineRule="auto" w:line="360" w:after="160" w:beforeAutospacing="0" w:afterAutospacing="0"/>
        <w:ind w:firstLine="708" w:left="0"/>
        <w:jc w:val="both"/>
        <w:rPr>
          <w:sz w:val="28"/>
        </w:rPr>
      </w:pPr>
      <w:r>
        <w:rPr>
          <w:sz w:val="28"/>
        </w:rPr>
        <w:t xml:space="preserve">При построении пути программа проверяет границы игрового поля и занятость клеток. Нельзя перейти на клетку, которая уже используется путем другого цвета, а также нельзя пройти через точку другого цвета. </w:t>
      </w:r>
    </w:p>
    <w:p>
      <w:pPr>
        <w:keepNext w:val="0"/>
        <w:widowControl w:val="1"/>
        <w:shd w:val="clear" w:fill="auto"/>
        <w:spacing w:lineRule="auto" w:line="360" w:after="160" w:beforeAutospacing="0" w:afterAutospacing="0"/>
        <w:ind w:firstLine="708" w:left="0"/>
        <w:jc w:val="both"/>
        <w:rPr>
          <w:sz w:val="28"/>
        </w:rPr>
      </w:pPr>
      <w:r>
        <w:rPr>
          <w:sz w:val="28"/>
        </w:rPr>
        <w:t xml:space="preserve">Уровень считается пройденным, когда все четыре пары соединены, а все 25 клеток игрового поля заняты путями. </w:t>
      </w:r>
    </w:p>
    <w:p>
      <w:pPr>
        <w:keepNext w:val="0"/>
        <w:widowControl w:val="1"/>
        <w:shd w:val="clear" w:fill="auto"/>
        <w:spacing w:lineRule="auto" w:line="360" w:after="160" w:beforeAutospacing="0" w:afterAutospacing="0"/>
        <w:ind w:firstLine="708" w:left="0"/>
        <w:jc w:val="both"/>
        <w:rPr>
          <w:rFonts w:ascii="Times New Roman" w:hAnsi="Times New Roman"/>
          <w:sz w:val="28"/>
        </w:rPr>
      </w:pPr>
      <w:r>
        <w:rPr>
          <w:sz w:val="28"/>
        </w:rPr>
        <w:t>За прохождение уровня игрок получает 100 очков. После этого загружается следующий уровень. Всего в игре предусмотрено 100 уровней. После прохождения последнего уровня игра возвращается к первому. Также пользователь может перезапустить текущий уровень с помощью клавиши R.</w:t>
      </w:r>
      <w:r>
        <w:rPr>
          <w:rFonts w:ascii="Times New Roman" w:hAnsi="Times New Roman"/>
          <w:sz w:val="28"/>
        </w:rPr>
        <w:br w:type="textWrapping"/>
      </w:r>
    </w:p>
    <w:p>
      <w:pPr>
        <w:pStyle w:val="P1"/>
        <w:numPr>
          <w:ilvl w:val="0"/>
          <w:numId w:val="0"/>
        </w:numPr>
        <w:ind w:firstLine="0" w:left="0"/>
      </w:pPr>
      <w:bookmarkStart w:id="5" w:name="_Toc239864367"/>
      <w:r>
        <w:t>Архитектура программы</w:t>
      </w:r>
      <w:bookmarkEnd w:id="5"/>
    </w:p>
    <w:p>
      <w:pPr>
        <w:spacing w:lineRule="auto" w:line="360"/>
        <w:ind w:firstLine="708"/>
        <w:jc w:val="both"/>
        <w:rPr>
          <w:sz w:val="28"/>
        </w:rPr>
      </w:pPr>
      <w:bookmarkStart w:id="6" w:name="_dx_frag_StartFragment"/>
      <w:bookmarkEnd w:id="6"/>
      <w:r>
        <w:rPr>
          <w:sz w:val="28"/>
        </w:rPr>
        <w:t>Программа начинает работу из файла main.cpp. В начале подключаются библиотека SFML и стандартные библиотеки C++ для работы с векторами, математическими функциями, строками и другими операциями.</w:t>
      </w:r>
    </w:p>
    <w:p>
      <w:pPr>
        <w:keepNext w:val="0"/>
        <w:widowControl w:val="1"/>
        <w:shd w:val="clear" w:fill="auto"/>
        <w:spacing w:lineRule="auto" w:line="360" w:beforeAutospacing="0" w:afterAutospacing="0"/>
        <w:ind w:firstLine="708"/>
        <w:jc w:val="both"/>
        <w:rPr>
          <w:sz w:val="28"/>
        </w:rPr>
      </w:pPr>
      <w:bookmarkStart w:id="7" w:name="_dx_frag_StartFragment"/>
      <w:bookmarkEnd w:id="7"/>
      <w:r>
        <w:rPr>
          <w:sz w:val="28"/>
        </w:rPr>
        <w:t xml:space="preserve">Основные части программы разделены на несколько файлов: Point.h, Level.h, Level.cpp, Game.h, Game.cpp и main.cpp. </w:t>
      </w:r>
    </w:p>
    <w:p>
      <w:pPr>
        <w:keepNext w:val="0"/>
        <w:widowControl w:val="1"/>
        <w:shd w:val="clear" w:fill="auto"/>
        <w:spacing w:lineRule="auto" w:line="360" w:beforeAutospacing="0" w:afterAutospacing="0"/>
        <w:ind w:firstLine="708"/>
        <w:jc w:val="both"/>
        <w:rPr>
          <w:sz w:val="28"/>
        </w:rPr>
      </w:pPr>
      <w:r>
        <w:rPr>
          <w:sz w:val="28"/>
        </w:rPr>
        <w:t xml:space="preserve">Для хранения информации о точках используется структура Point. Она содержит три поля: x и y задают координаты клетки на игровом поле, а color хранит номер цвета точки. Благодаря этому для каждой точки можно определить ее положение и цвет. </w:t>
      </w:r>
    </w:p>
    <w:p>
      <w:pPr>
        <w:keepNext w:val="0"/>
        <w:widowControl w:val="1"/>
        <w:shd w:val="clear" w:fill="auto"/>
        <w:spacing w:lineRule="auto" w:line="360" w:beforeAutospacing="0" w:afterAutospacing="0"/>
        <w:ind w:firstLine="708"/>
        <w:jc w:val="both"/>
        <w:rPr>
          <w:sz w:val="28"/>
        </w:rPr>
      </w:pPr>
      <w:r>
        <w:rPr>
          <w:sz w:val="28"/>
        </w:rPr>
        <w:t xml:space="preserve">За создание игровых уровней отвечает класс Level. В нем используется метод makeSnake(), который создает последовательность всех клеток игрового поля. Клетки добавляются последовательно по строкам, причем направление движения в каждой следующей строке меняется. Это позволяет получить непрерывную последовательность клеток. </w:t>
      </w:r>
    </w:p>
    <w:p>
      <w:pPr>
        <w:keepNext w:val="0"/>
        <w:widowControl w:val="1"/>
        <w:shd w:val="clear" w:fill="auto"/>
        <w:spacing w:lineRule="auto" w:line="360" w:beforeAutospacing="0" w:afterAutospacing="0"/>
        <w:ind w:firstLine="708"/>
        <w:jc w:val="both"/>
        <w:rPr>
          <w:sz w:val="28"/>
        </w:rPr>
      </w:pPr>
      <w:r>
        <w:rPr>
          <w:sz w:val="28"/>
        </w:rPr>
        <w:t xml:space="preserve">Метод createLevel() использует эту последовательность для создания четырех пар цветных точек. Для каждого цвета выбираются две клетки, которые становятся началом и концом пути. Номер текущего уровня передается в этот метод, поэтому для разных уровней расположение точек изменяется. </w:t>
      </w:r>
    </w:p>
    <w:p>
      <w:pPr>
        <w:keepNext w:val="0"/>
        <w:widowControl w:val="1"/>
        <w:shd w:val="clear" w:fill="auto"/>
        <w:spacing w:lineRule="auto" w:line="360" w:beforeAutospacing="0" w:afterAutospacing="0"/>
        <w:ind w:firstLine="708"/>
        <w:jc w:val="both"/>
        <w:rPr>
          <w:sz w:val="28"/>
        </w:rPr>
      </w:pPr>
      <w:r>
        <w:rPr>
          <w:sz w:val="28"/>
        </w:rPr>
        <w:t xml:space="preserve">Для изменения расположения точек используется метод change(). Он выполняет отражения и повороты координат игрового поля. Благодаря этому не требуется вручную задавать расположение точек для каждого из 100 уровней. </w:t>
      </w:r>
    </w:p>
    <w:p>
      <w:pPr>
        <w:keepNext w:val="0"/>
        <w:widowControl w:val="1"/>
        <w:shd w:val="clear" w:fill="auto"/>
        <w:spacing w:lineRule="auto" w:line="360" w:beforeAutospacing="0" w:afterAutospacing="0"/>
        <w:ind w:firstLine="708"/>
        <w:jc w:val="both"/>
        <w:rPr>
          <w:sz w:val="28"/>
        </w:rPr>
      </w:pPr>
      <w:r>
        <w:rPr>
          <w:sz w:val="28"/>
        </w:rPr>
        <w:t xml:space="preserve">Основная работа игры выполняется в классе Game. В нем создается окно размером с игровое поле, хранятся текущий уровень и количество набранных очков, а также информация о выбранном цвете и процессе рисования. </w:t>
      </w:r>
    </w:p>
    <w:p>
      <w:pPr>
        <w:keepNext w:val="0"/>
        <w:widowControl w:val="1"/>
        <w:shd w:val="clear" w:fill="auto"/>
        <w:spacing w:lineRule="auto" w:line="360" w:beforeAutospacing="0" w:afterAutospacing="0"/>
        <w:ind w:firstLine="708"/>
        <w:jc w:val="both"/>
        <w:rPr>
          <w:sz w:val="28"/>
        </w:rPr>
      </w:pPr>
      <w:r>
        <w:rPr>
          <w:sz w:val="28"/>
        </w:rPr>
        <w:t xml:space="preserve">Вектор dots хранит точки текущего уровня. Для каждого из четырех цветов используется отдельный вектор paths. В этих векторах хранится последовательность клеток, через которые проходит построенная игроком линия. </w:t>
      </w:r>
    </w:p>
    <w:p>
      <w:pPr>
        <w:keepNext w:val="0"/>
        <w:widowControl w:val="1"/>
        <w:shd w:val="clear" w:fill="auto"/>
        <w:spacing w:lineRule="auto" w:line="360" w:beforeAutospacing="0" w:afterAutospacing="0"/>
        <w:ind w:firstLine="708"/>
        <w:jc w:val="both"/>
        <w:rPr>
          <w:sz w:val="28"/>
        </w:rPr>
      </w:pPr>
      <w:r>
        <w:rPr>
          <w:sz w:val="28"/>
        </w:rPr>
        <w:t xml:space="preserve">Переменная level хранит номер текущего уровня, а score — количество набранных очков. Переменная currentColor показывает, линию какого цвета сейчас рисует игрок. Переменная drawing показывает, находится ли игрок в процессе построения линии. Переменная last хранит последнюю клетку построенного пути. </w:t>
      </w:r>
    </w:p>
    <w:p>
      <w:pPr>
        <w:keepNext w:val="0"/>
        <w:widowControl w:val="1"/>
        <w:shd w:val="clear" w:fill="auto"/>
        <w:spacing w:lineRule="auto" w:line="360" w:beforeAutospacing="0" w:afterAutospacing="0"/>
        <w:ind w:firstLine="708"/>
        <w:jc w:val="both"/>
        <w:rPr>
          <w:sz w:val="28"/>
        </w:rPr>
      </w:pPr>
      <w:r>
        <w:rPr>
          <w:sz w:val="28"/>
        </w:rPr>
        <w:t>После запуска игры метод reset() создает текущий уровень и очищает все ранее построенные пути. Эта функция также используется при нажатии клавиши R, чтобы начать текущий уровень заново.</w:t>
      </w:r>
    </w:p>
    <w:p>
      <w:pPr>
        <w:spacing w:lineRule="auto" w:line="360"/>
        <w:jc w:val="center"/>
        <w:rPr>
          <w:rFonts w:ascii="Times New Roman" w:hAnsi="Times New Roman"/>
          <w:sz w:val="28"/>
        </w:rPr>
      </w:pPr>
      <w:bookmarkStart w:id="8" w:name="_dx_frag_StartFragment"/>
      <w:bookmarkEnd w:id="8"/>
      <w:r>
        <w:drawing>
          <wp:inline xmlns:wp="http://schemas.openxmlformats.org/drawingml/2006/wordprocessingDrawing">
            <wp:extent cx="1752600" cy="376428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1752600" cy="3764280"/>
                    </a:xfrm>
                    <a:prstGeom prst="rect"/>
                    <a:noFill/>
                  </pic:spPr>
                </pic:pic>
              </a:graphicData>
            </a:graphic>
          </wp:inline>
        </w:drawing>
      </w:r>
    </w:p>
    <w:p>
      <w:pPr>
        <w:keepNext w:val="0"/>
        <w:widowControl w:val="1"/>
        <w:shd w:val="clear" w:fill="auto"/>
        <w:spacing w:lineRule="auto" w:line="360" w:beforeAutospacing="0" w:afterAutospacing="0"/>
        <w:ind w:firstLine="708" w:left="0"/>
        <w:jc w:val="center"/>
        <w:rPr>
          <w:rFonts w:ascii="Times New Roman" w:hAnsi="Times New Roman"/>
          <w:sz w:val="28"/>
        </w:rPr>
      </w:pPr>
      <w:bookmarkStart w:id="9" w:name="_dx_frag_StartFragment"/>
      <w:bookmarkEnd w:id="9"/>
      <w:bookmarkStart w:id="10" w:name="_dx_frag_StartFragment"/>
      <w:bookmarkEnd w:id="10"/>
      <w:r>
        <w:rPr>
          <w:rFonts w:ascii="Times New Roman" w:hAnsi="Times New Roman"/>
          <w:sz w:val="28"/>
        </w:rPr>
        <w:t>Рисунок 1 - диаграмма основных классов программы.</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За обработку действий пользователя отвечает метод handleEvents(). Он получает события SFML и определяет, что сделал игрок. При закрытии окна программа завершает работу. При нажатии клавиши R текущий уровень запускается заново. При нажатии левой кнопки мыши начинается построение линии, а при движении мыши линия продолжается.</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Метод startDrawing() проверяет клетку, на которую нажал игрок. Если в ней находится цветная точка, выбирается соответствующий цвет и начинается новый путь.</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Продолжение пути выполняется методом continueDrawing(). Сначала проверяется, находится ли новая клетка внутри игрового поля. Затем проверяется, является ли она соседней с последней клеткой пути. Перейти можно только вверх, вниз, влево или вправо. Диагональное перемещение запрещается.</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Также проверяется, не занята ли выбранная клетка путем другого цвета. Если клетка уже используется другим цветом, перейти в нее нельзя. Если игрок возвращается на клетку своего собственного пути, лишняя часть пути удаляется, что позволяет исправлять ошибку при рисовании.</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После отпускания кнопки мыши вызывается метод stopDrawing(). Он проверяет, выполнен ли уровень. Для этого используется метод completed(), который проверяет соединение всех четырех пар точек и количество занятых клеток игрового поля.</w:t>
      </w:r>
    </w:p>
    <w:p>
      <w:pPr>
        <w:keepNext w:val="0"/>
        <w:widowControl w:val="1"/>
        <w:shd w:val="clear" w:fill="auto"/>
        <w:spacing w:lineRule="auto" w:line="360" w:beforeAutospacing="0" w:afterAutospacing="0"/>
        <w:ind w:firstLine="708" w:left="0"/>
        <w:jc w:val="center"/>
        <w:rPr>
          <w:rFonts w:ascii="Times New Roman" w:hAnsi="Times New Roman"/>
          <w:sz w:val="28"/>
        </w:rPr>
      </w:pPr>
      <w:r>
        <w:drawing>
          <wp:inline xmlns:wp="http://schemas.openxmlformats.org/drawingml/2006/wordprocessingDrawing">
            <wp:extent cx="1691640" cy="4655820"/>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elimage3"/>
                    <a:stretch>
                      <a:fillRect/>
                    </a:stretch>
                  </pic:blipFill>
                  <pic:spPr>
                    <a:xfrm>
                      <a:off x="0" y="0"/>
                      <a:ext cx="1691640" cy="4655820"/>
                    </a:xfrm>
                    <a:prstGeom prst="rect"/>
                    <a:noFill/>
                  </pic:spPr>
                </pic:pic>
              </a:graphicData>
            </a:graphic>
          </wp:inline>
        </w:drawing>
      </w:r>
    </w:p>
    <w:p>
      <w:pPr>
        <w:keepNext w:val="0"/>
        <w:widowControl w:val="1"/>
        <w:shd w:val="clear" w:fill="auto"/>
        <w:spacing w:lineRule="auto" w:line="360" w:beforeAutospacing="0" w:afterAutospacing="0"/>
        <w:ind w:firstLine="708" w:left="0"/>
        <w:jc w:val="center"/>
        <w:rPr>
          <w:rFonts w:ascii="Times New Roman" w:hAnsi="Times New Roman"/>
          <w:sz w:val="28"/>
        </w:rPr>
      </w:pPr>
      <w:r>
        <w:rPr>
          <w:rFonts w:ascii="Times New Roman" w:hAnsi="Times New Roman"/>
          <w:sz w:val="28"/>
        </w:rPr>
        <w:t>Рисунок 2 - схема работы игрового процесса.</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Метод connected() проверяет отдельный цвет. Он определяет, присутствуют ли обе конечные точки этого цвета в построенном пути. Если обе точки находятся в пути, цвет считается соединенным.</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Метод completed() выполняет общую проверку уровня. Сначала проверяется каждый из четырех цветов. Если хотя бы одна пара точек не соединена, уровень считается незавершенным. Затем подсчитывается количество клеток, занятых всеми путями. Для поля размером 5×5 это количество должно быть равно 25.</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Если уровень выполнен, игрок получает 100 очков, номер уровня увеличивается, и создается следующий уровень. В программе предусмотрено 100 уровней. После прохождения последнего уровня снова начинается первый.</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Отрисовка игрового поля выполняется методом drawBoard(). Сначала очищается окно, затем рисуется верхняя часть окна и клетки игрового поля. После этого отображаются построенные цветные пути и точки.</w:t>
      </w:r>
    </w:p>
    <w:p>
      <w:pPr>
        <w:keepNext w:val="0"/>
        <w:widowControl w:val="1"/>
        <w:shd w:val="clear" w:fill="auto"/>
        <w:spacing w:lineRule="auto" w:line="360" w:beforeAutospacing="0" w:afterAutospacing="0"/>
        <w:ind w:firstLine="708" w:left="0"/>
        <w:jc w:val="both"/>
        <w:rPr>
          <w:rFonts w:ascii="Times New Roman" w:hAnsi="Times New Roman"/>
          <w:sz w:val="28"/>
        </w:rPr>
      </w:pPr>
      <w:r>
        <w:rPr>
          <w:rFonts w:ascii="Times New Roman" w:hAnsi="Times New Roman"/>
          <w:sz w:val="28"/>
        </w:rPr>
        <w:t>Метод drawLine() используется для рисования участка пути между двумя соседними клетками. Метод drawDot() рисует цветную точку на игровом поле. Для создания более заметного вида точки используются несколько окружностей разного размера.</w:t>
      </w:r>
    </w:p>
    <w:p>
      <w:pPr>
        <w:spacing w:lineRule="auto" w:line="360"/>
        <w:ind w:firstLine="708"/>
        <w:jc w:val="both"/>
        <w:rPr>
          <w:rFonts w:ascii="Times New Roman" w:hAnsi="Times New Roman"/>
          <w:sz w:val="28"/>
        </w:rPr>
      </w:pPr>
      <w:bookmarkStart w:id="11" w:name="_dx_frag_StartFragment"/>
      <w:bookmarkEnd w:id="11"/>
      <w:r>
        <w:rPr>
          <w:rFonts w:ascii="Times New Roman" w:hAnsi="Times New Roman"/>
          <w:sz w:val="28"/>
        </w:rPr>
        <w:t>Таким образом, программа разделена на несколько частей. Point хранит информацию о точках, Level отвечает за создание и изменение уровней, а Game управляет игровым процессом, обработкой мыши, проверкой решения и отрисовкой. Такой вариант позволяет отдельно работать с созданием уровней, логикой игры и отображением игрового поля.</w:t>
      </w:r>
      <w:r>
        <w:rPr>
          <w:rFonts w:ascii="Times New Roman" w:hAnsi="Times New Roman"/>
          <w:sz w:val="28"/>
        </w:rPr>
        <w:t> </w:t>
      </w:r>
      <w:r>
        <w:rPr>
          <w:rFonts w:ascii="Times New Roman" w:hAnsi="Times New Roman"/>
          <w:sz w:val="28"/>
        </w:rPr>
        <w:t xml:space="preserve"> </w:t>
      </w:r>
    </w:p>
    <w:p>
      <w:pPr>
        <w:spacing w:lineRule="auto" w:line="360" w:beforeAutospacing="0" w:afterAutospacing="0"/>
        <w:jc w:val="both"/>
        <w:rPr>
          <w:sz w:val="28"/>
        </w:rPr>
      </w:pPr>
    </w:p>
    <w:p>
      <w:pPr>
        <w:spacing w:lineRule="auto" w:line="360" w:beforeAutospacing="0" w:afterAutospacing="0"/>
        <w:jc w:val="center"/>
        <w:rPr>
          <w:sz w:val="28"/>
        </w:rPr>
      </w:pPr>
    </w:p>
    <w:p>
      <w:pPr>
        <w:pStyle w:val="P1"/>
        <w:numPr>
          <w:ilvl w:val="0"/>
          <w:numId w:val="0"/>
        </w:numPr>
        <w:ind w:firstLine="709" w:left="0"/>
      </w:pPr>
      <w:bookmarkStart w:id="12" w:name="_Toc239864368"/>
      <w:r>
        <w:t>Сборка программы</w:t>
      </w:r>
      <w:bookmarkEnd w:id="12"/>
    </w:p>
    <w:p>
      <w:pPr>
        <w:spacing w:lineRule="auto" w:line="360" w:beforeAutospacing="0" w:afterAutospacing="0"/>
        <w:jc w:val="both"/>
        <w:rPr>
          <w:sz w:val="28"/>
        </w:rPr>
      </w:pPr>
      <w:r>
        <w:rPr>
          <w:sz w:val="28"/>
        </w:rPr>
        <w:tab/>
        <w:t>Для сборки проекта используются компилятор C++, библиотека SFML и система CMake. В разработанном проекте используется SFML 3.1.0 и стандарт C++17.</w:t>
      </w:r>
    </w:p>
    <w:p>
      <w:pPr>
        <w:spacing w:lineRule="auto" w:line="360" w:beforeAutospacing="0" w:afterAutospacing="0"/>
        <w:ind w:firstLine="708"/>
        <w:jc w:val="both"/>
        <w:rPr>
          <w:sz w:val="28"/>
        </w:rPr>
      </w:pPr>
      <w:r>
        <w:rPr>
          <w:sz w:val="28"/>
        </w:rPr>
        <w:t>Проект расположен в папке C:\FlowGame, а библиотека SFML – в папке C:\SFML. В файле CMakeLists.txt указывается стандарт C++17, путь к конфигурации SFML и необходимые компоненты Graphics, Window и System.</w:t>
      </w:r>
    </w:p>
    <w:p>
      <w:pPr>
        <w:spacing w:lineRule="auto" w:line="360" w:beforeAutospacing="0" w:afterAutospacing="0"/>
        <w:ind w:firstLine="708"/>
        <w:jc w:val="both"/>
        <w:rPr>
          <w:sz w:val="28"/>
        </w:rPr>
      </w:pPr>
      <w:r>
        <w:rPr>
          <w:sz w:val="28"/>
        </w:rPr>
        <w:t>Для первоначальной настройки проекта используется команда:</w:t>
      </w:r>
    </w:p>
    <w:p>
      <w:pPr>
        <w:spacing w:lineRule="auto" w:line="360" w:beforeAutospacing="0" w:afterAutospacing="0"/>
        <w:jc w:val="both"/>
        <w:rPr>
          <w:sz w:val="28"/>
        </w:rPr>
      </w:pPr>
      <w:r>
        <w:rPr>
          <w:sz w:val="28"/>
        </w:rPr>
        <w:t>cmake -G "MinGW Makefiles" -B build -S .</w:t>
      </w:r>
    </w:p>
    <w:p>
      <w:pPr>
        <w:spacing w:lineRule="auto" w:line="360" w:beforeAutospacing="0" w:afterAutospacing="0"/>
        <w:ind w:firstLine="708"/>
        <w:jc w:val="both"/>
        <w:rPr>
          <w:sz w:val="28"/>
        </w:rPr>
      </w:pPr>
      <w:r>
        <w:rPr>
          <w:sz w:val="28"/>
        </w:rPr>
        <w:t>После настройки выполняется сборка:</w:t>
      </w:r>
    </w:p>
    <w:p>
      <w:pPr>
        <w:spacing w:lineRule="auto" w:line="360" w:beforeAutospacing="0" w:afterAutospacing="0"/>
        <w:jc w:val="both"/>
        <w:rPr>
          <w:sz w:val="28"/>
        </w:rPr>
      </w:pPr>
      <w:r>
        <w:rPr>
          <w:sz w:val="28"/>
        </w:rPr>
        <w:t>cmake --build build</w:t>
      </w:r>
    </w:p>
    <w:p>
      <w:pPr>
        <w:spacing w:lineRule="auto" w:line="360" w:beforeAutospacing="0" w:afterAutospacing="0"/>
        <w:ind w:firstLine="708"/>
        <w:jc w:val="both"/>
        <w:rPr>
          <w:sz w:val="28"/>
        </w:rPr>
      </w:pPr>
      <w:r>
        <w:rPr>
          <w:sz w:val="28"/>
        </w:rPr>
        <w:t>Запуск готовой программы:</w:t>
      </w:r>
    </w:p>
    <w:p>
      <w:pPr>
        <w:spacing w:lineRule="auto" w:line="360" w:beforeAutospacing="0" w:afterAutospacing="0"/>
        <w:jc w:val="both"/>
        <w:rPr>
          <w:sz w:val="28"/>
        </w:rPr>
      </w:pPr>
      <w:r>
        <w:rPr>
          <w:sz w:val="28"/>
        </w:rPr>
        <w:t>.\build\FlowGame.exe</w:t>
      </w:r>
    </w:p>
    <w:p>
      <w:pPr>
        <w:spacing w:lineRule="auto" w:line="360" w:beforeAutospacing="0" w:afterAutospacing="0"/>
        <w:jc w:val="both"/>
        <w:rPr>
          <w:sz w:val="28"/>
        </w:rPr>
      </w:pPr>
    </w:p>
    <w:p>
      <w:pPr>
        <w:pStyle w:val="P1"/>
        <w:numPr>
          <w:ilvl w:val="0"/>
          <w:numId w:val="0"/>
        </w:numPr>
        <w:ind w:firstLine="0" w:left="0"/>
      </w:pPr>
      <w:bookmarkStart w:id="13" w:name="_Toc239864369"/>
      <w:r>
        <w:t>Руководство пользователя</w:t>
      </w:r>
      <w:bookmarkEnd w:id="13"/>
    </w:p>
    <w:p>
      <w:pPr>
        <w:spacing w:lineRule="auto" w:line="360" w:beforeAutospacing="0" w:afterAutospacing="0"/>
        <w:ind w:firstLine="708"/>
        <w:jc w:val="both"/>
        <w:rPr>
          <w:sz w:val="28"/>
        </w:rPr>
      </w:pPr>
      <w:r>
        <w:rPr>
          <w:sz w:val="28"/>
        </w:rPr>
        <w:t>После запуска программы открывается игровое поле размером 5 на 5 клеток. В заголовке окна отображаются номер текущего уровня и количество набранных очков.</w:t>
      </w:r>
    </w:p>
    <w:p>
      <w:pPr>
        <w:spacing w:lineRule="auto" w:line="360" w:beforeAutospacing="0" w:afterAutospacing="0"/>
        <w:ind w:firstLine="708"/>
        <w:jc w:val="both"/>
        <w:rPr>
          <w:sz w:val="28"/>
        </w:rPr>
      </w:pPr>
      <w:r>
        <w:rPr>
          <w:sz w:val="28"/>
        </w:rPr>
        <w:t>Для начала построения линии необходимо нажать левой кнопкой мыши на одну из цветных точек. Не отпуская кнопку, нужно перемещать курсор по соседним клеткам.</w:t>
      </w:r>
    </w:p>
    <w:p>
      <w:pPr>
        <w:spacing w:lineRule="auto" w:line="360" w:beforeAutospacing="0" w:afterAutospacing="0"/>
        <w:ind w:firstLine="708"/>
        <w:jc w:val="both"/>
        <w:rPr>
          <w:sz w:val="28"/>
        </w:rPr>
      </w:pPr>
      <w:r>
        <w:rPr>
          <w:sz w:val="28"/>
        </w:rPr>
        <w:t>Перемещение возможно только по горизонтали и вертикали. Клетка, занятая линией другого цвета, недоступна.</w:t>
      </w:r>
    </w:p>
    <w:p>
      <w:pPr>
        <w:spacing w:lineRule="auto" w:line="360" w:beforeAutospacing="0" w:afterAutospacing="0"/>
        <w:ind w:firstLine="708"/>
        <w:jc w:val="both"/>
        <w:rPr>
          <w:sz w:val="28"/>
        </w:rPr>
      </w:pPr>
      <w:r>
        <w:rPr>
          <w:sz w:val="28"/>
        </w:rPr>
        <w:t>Для завершения соединения необходимо провести линию до точки такого же цвета. Аналогично нужно соединить остальные три пары.</w:t>
      </w:r>
    </w:p>
    <w:p>
      <w:pPr>
        <w:spacing w:lineRule="auto" w:line="360" w:beforeAutospacing="0" w:afterAutospacing="0"/>
        <w:ind w:firstLine="708"/>
        <w:jc w:val="both"/>
        <w:rPr>
          <w:sz w:val="28"/>
        </w:rPr>
      </w:pPr>
      <w:r>
        <w:rPr>
          <w:sz w:val="28"/>
        </w:rPr>
        <w:t>После соединения всех пар программа проверяет, что линии занимают все 25 клеток игрового поля. Если условие выполнено, игрок получает 100 очков и автоматически переходит на следующий уровень.</w:t>
      </w:r>
    </w:p>
    <w:p>
      <w:pPr>
        <w:spacing w:lineRule="auto" w:line="360" w:beforeAutospacing="0" w:afterAutospacing="0"/>
        <w:ind w:firstLine="708"/>
        <w:jc w:val="both"/>
        <w:rPr>
          <w:sz w:val="28"/>
        </w:rPr>
      </w:pPr>
      <w:r>
        <w:rPr>
          <w:sz w:val="28"/>
        </w:rPr>
        <w:t>Если пользователь вернулся на уже использованную клетку своего пути, часть пути после нее удаляется. Это позволяет исправлять построенную линию.</w:t>
      </w:r>
    </w:p>
    <w:p>
      <w:pPr>
        <w:spacing w:lineRule="auto" w:line="360" w:beforeAutospacing="0" w:afterAutospacing="0"/>
        <w:ind w:firstLine="708"/>
        <w:jc w:val="both"/>
        <w:rPr>
          <w:sz w:val="28"/>
        </w:rPr>
      </w:pPr>
      <w:r>
        <w:rPr>
          <w:sz w:val="28"/>
        </w:rPr>
        <w:t>Для перезапуска текущего уровня необходимо нажать клавишу R. При этом текущий счет сохраняется, а построенные линии удаляются.</w:t>
      </w:r>
    </w:p>
    <w:p>
      <w:pPr>
        <w:jc w:val="both"/>
      </w:pPr>
    </w:p>
    <w:p>
      <w:pPr>
        <w:jc w:val="center"/>
        <w:rPr>
          <w:sz w:val="28"/>
        </w:rPr>
      </w:pPr>
      <w:r>
        <w:drawing>
          <wp:inline xmlns:wp="http://schemas.openxmlformats.org/drawingml/2006/wordprocessingDrawing">
            <wp:extent cx="3078480" cy="381000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xmlns:r="http://schemas.openxmlformats.org/officeDocument/2006/relationships" r:embed="Relimage4"/>
                    <a:stretch>
                      <a:fillRect/>
                    </a:stretch>
                  </pic:blipFill>
                  <pic:spPr>
                    <a:xfrm>
                      <a:off x="0" y="0"/>
                      <a:ext cx="3078480" cy="3810000"/>
                    </a:xfrm>
                    <a:prstGeom prst="rect"/>
                    <a:noFill/>
                  </pic:spPr>
                </pic:pic>
              </a:graphicData>
            </a:graphic>
          </wp:inline>
        </w:drawing>
      </w:r>
    </w:p>
    <w:p>
      <w:pPr>
        <w:jc w:val="center"/>
        <w:rPr>
          <w:sz w:val="28"/>
        </w:rPr>
      </w:pPr>
    </w:p>
    <w:p>
      <w:pPr>
        <w:spacing w:lineRule="auto" w:line="360" w:beforeAutospacing="0" w:afterAutospacing="0"/>
        <w:jc w:val="center"/>
        <w:rPr>
          <w:sz w:val="28"/>
        </w:rPr>
      </w:pPr>
      <w:r>
        <w:rPr>
          <w:sz w:val="28"/>
        </w:rPr>
        <w:t>Рисунок 2 – скриншот игрового поля</w:t>
      </w:r>
      <w:r>
        <w:rPr>
          <w:sz w:val="28"/>
        </w:rPr>
        <w:t>.</w:t>
      </w:r>
    </w:p>
    <w:p>
      <w:pPr>
        <w:spacing w:lineRule="auto" w:line="360" w:beforeAutospacing="0" w:afterAutospacing="0"/>
        <w:jc w:val="both"/>
        <w:rPr>
          <w:sz w:val="28"/>
        </w:rPr>
      </w:pPr>
      <w:r>
        <w:rPr>
          <w:sz w:val="28"/>
        </w:rPr>
        <w:t>Для выхода из игры достаточно закрыть окно.</w:t>
      </w:r>
    </w:p>
    <w:p>
      <w:pPr>
        <w:spacing w:lineRule="auto" w:line="360" w:beforeAutospacing="0" w:afterAutospacing="0"/>
        <w:ind w:hanging="0" w:left="0"/>
        <w:jc w:val="both"/>
        <w:rPr>
          <w:sz w:val="28"/>
        </w:rPr>
      </w:pPr>
    </w:p>
    <w:p>
      <w:pPr>
        <w:pStyle w:val="P1"/>
        <w:numPr>
          <w:ilvl w:val="0"/>
          <w:numId w:val="0"/>
        </w:numPr>
        <w:ind w:firstLine="0" w:left="0"/>
      </w:pPr>
      <w:bookmarkStart w:id="14" w:name="_Toc239864370"/>
      <w:r>
        <w:t>Заключение</w:t>
      </w:r>
      <w:bookmarkEnd w:id="14"/>
    </w:p>
    <w:p>
      <w:pPr>
        <w:spacing w:lineRule="auto" w:line="360" w:beforeAutospacing="0" w:afterAutospacing="0"/>
        <w:ind w:firstLine="709"/>
        <w:jc w:val="both"/>
        <w:rPr>
          <w:sz w:val="28"/>
        </w:rPr>
      </w:pPr>
      <w:r>
        <w:rPr>
          <w:sz w:val="28"/>
        </w:rPr>
        <w:t>В данной работе мною удалось выполнить основную задачу курсового проекта – создать головоломку Flow Free на языке C++ с использованием библиотеки SFML.. Во время разработки, я в определенной степени изучила библиотеку SFML, получила опыт в сфере разработки игр и закрепила знания, полученные в курсе «Методы и стандарты программирования».</w:t>
      </w:r>
    </w:p>
    <w:p>
      <w:pPr>
        <w:spacing w:lineRule="auto" w:line="360" w:after="160" w:beforeAutospacing="0" w:afterAutospacing="0"/>
        <w:rPr>
          <w:sz w:val="28"/>
        </w:rPr>
      </w:pPr>
    </w:p>
    <w:p>
      <w:pPr>
        <w:jc w:val="center"/>
        <w:rPr>
          <w:sz w:val="24"/>
        </w:rPr>
      </w:pP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w:abstractNum w:abstractNumId="0">
    <w:nsid w:val="02B74988"/>
    <w:multiLevelType w:val="multilevel"/>
    <w:tmpl w:val="0409001D"/>
    <w:styleLink w:val="N1"/>
    <w:lvl w:ilvl="0">
      <w:start w:val="1"/>
      <w:numFmt w:val="decimal"/>
      <w:pStyle w:val="P9"/>
      <w:suff w:val="space"/>
      <w:lvlText w:val="Рисунок %1 -"/>
      <w:lvlJc w:val="left"/>
      <w:pPr>
        <w:ind w:hanging="709" w:left="709"/>
      </w:pPr>
      <w:rPr>
        <w:rFonts w:ascii="Times New Roman" w:hAnsi="Times New Roman"/>
        <w:b w:val="0"/>
        <w:i w:val="0"/>
        <w:sz w:val="28"/>
      </w:rPr>
    </w:lvl>
    <w:lvl w:ilvl="1">
      <w:start w:val="1"/>
      <w:numFmt w:val="lowerLetter"/>
      <w:suff w:val="tab"/>
      <w:lvlText w:val="%2)"/>
      <w:lvlJc w:val="left"/>
      <w:pPr>
        <w:ind w:firstLine="0" w:left="0"/>
      </w:pPr>
      <w:rPr/>
    </w:lvl>
    <w:lvl w:ilvl="2">
      <w:start w:val="1"/>
      <w:numFmt w:val="lowerRoman"/>
      <w:suff w:val="tab"/>
      <w:lvlText w:val="%3)"/>
      <w:lvlJc w:val="left"/>
      <w:pPr>
        <w:ind w:firstLine="0" w:left="0"/>
      </w:pPr>
      <w:rPr/>
    </w:lvl>
    <w:lvl w:ilvl="3">
      <w:start w:val="1"/>
      <w:numFmt w:val="decimal"/>
      <w:suff w:val="tab"/>
      <w:lvlText w:val="(%4)"/>
      <w:lvlJc w:val="left"/>
      <w:pPr>
        <w:ind w:firstLine="0" w:left="0"/>
      </w:pPr>
      <w:rPr/>
    </w:lvl>
    <w:lvl w:ilvl="4">
      <w:start w:val="1"/>
      <w:numFmt w:val="lowerLetter"/>
      <w:suff w:val="tab"/>
      <w:lvlText w:val="(%5)"/>
      <w:lvlJc w:val="left"/>
      <w:pPr>
        <w:ind w:firstLine="0" w:left="0"/>
      </w:pPr>
      <w:rPr/>
    </w:lvl>
    <w:lvl w:ilvl="5">
      <w:start w:val="1"/>
      <w:numFmt w:val="lowerRoman"/>
      <w:suff w:val="tab"/>
      <w:lvlText w:val="(%6)"/>
      <w:lvlJc w:val="left"/>
      <w:pPr>
        <w:ind w:firstLine="0" w:left="0"/>
      </w:pPr>
      <w:rPr/>
    </w:lvl>
    <w:lvl w:ilvl="6">
      <w:start w:val="1"/>
      <w:numFmt w:val="decimal"/>
      <w:suff w:val="tab"/>
      <w:lvlText w:val="%7."/>
      <w:lvlJc w:val="left"/>
      <w:pPr>
        <w:ind w:firstLine="0" w:left="0"/>
      </w:pPr>
      <w:rPr/>
    </w:lvl>
    <w:lvl w:ilvl="7">
      <w:start w:val="1"/>
      <w:numFmt w:val="lowerLetter"/>
      <w:suff w:val="tab"/>
      <w:lvlText w:val="%8."/>
      <w:lvlJc w:val="left"/>
      <w:pPr>
        <w:ind w:firstLine="0" w:left="0"/>
      </w:pPr>
      <w:rPr/>
    </w:lvl>
    <w:lvl w:ilvl="8">
      <w:start w:val="1"/>
      <w:numFmt w:val="lowerRoman"/>
      <w:suff w:val="tab"/>
      <w:lvlText w:val="%9."/>
      <w:lvlJc w:val="left"/>
      <w:pPr>
        <w:ind w:firstLine="0" w:left="0"/>
      </w:pPr>
      <w:rPr/>
    </w:lvl>
  </w:abstractNum>
  <w:abstractNum w:abstractNumId="1">
    <w:nsid w:val="0D400910"/>
    <w:multiLevelType w:val="multilevel"/>
    <w:tmpl w:val="0409001D"/>
    <w:styleLink w:val="N3"/>
    <w:lvl w:ilvl="0">
      <w:start w:val="1"/>
      <w:numFmt w:val="none"/>
      <w:pStyle w:val="P1"/>
      <w:suff w:val="nothing"/>
      <w:lvlText w:val="%1"/>
      <w:lvlJc w:val="left"/>
      <w:pPr>
        <w:ind w:firstLine="709" w:left="0"/>
      </w:pPr>
      <w:rPr>
        <w:rFonts w:ascii="Times New Roman" w:hAnsi="Times New Roman"/>
        <w:sz w:val="28"/>
      </w:rPr>
    </w:lvl>
    <w:lvl w:ilvl="1">
      <w:start w:val="1"/>
      <w:numFmt w:val="decimal"/>
      <w:pStyle w:val="P2"/>
      <w:suff w:val="space"/>
      <w:lvlText w:val="%1%2"/>
      <w:lvlJc w:val="left"/>
      <w:pPr>
        <w:ind w:firstLine="709" w:left="0"/>
      </w:pPr>
      <w:rPr>
        <w:rFonts w:ascii="Times New Roman" w:hAnsi="Times New Roman"/>
        <w:sz w:val="28"/>
      </w:rPr>
    </w:lvl>
    <w:lvl w:ilvl="2">
      <w:start w:val="1"/>
      <w:numFmt w:val="decimal"/>
      <w:pStyle w:val="P3"/>
      <w:suff w:val="space"/>
      <w:lvlText w:val="%1%2.%3"/>
      <w:lvlJc w:val="left"/>
      <w:pPr>
        <w:ind w:firstLine="709" w:left="0"/>
      </w:pPr>
      <w:rPr>
        <w:rFonts w:ascii="Times New Roman" w:hAnsi="Times New Roman"/>
        <w:b w:val="0"/>
        <w:i w:val="0"/>
        <w:sz w:val="28"/>
      </w:rPr>
    </w:lvl>
    <w:lvl w:ilvl="3">
      <w:start w:val="1"/>
      <w:numFmt w:val="decimal"/>
      <w:pStyle w:val="P4"/>
      <w:suff w:val="space"/>
      <w:lvlText w:val="%1%2.%3.%4"/>
      <w:lvlJc w:val="left"/>
      <w:pPr>
        <w:ind w:firstLine="709" w:left="0"/>
      </w:pPr>
      <w:rPr>
        <w:rFonts w:ascii="Times New Roman" w:hAnsi="Times New Roman"/>
        <w:b w:val="0"/>
        <w:i w:val="0"/>
        <w:sz w:val="28"/>
      </w:rPr>
    </w:lvl>
    <w:lvl w:ilvl="4">
      <w:start w:val="1"/>
      <w:numFmt w:val="decimal"/>
      <w:pStyle w:val="P5"/>
      <w:suff w:val="space"/>
      <w:lvlText w:val="%1%2.%3.%4.%5"/>
      <w:lvlJc w:val="left"/>
      <w:pPr>
        <w:ind w:firstLine="709" w:left="0"/>
      </w:pPr>
      <w:rPr>
        <w:rFonts w:ascii="Times New Roman" w:hAnsi="Times New Roman"/>
        <w:b w:val="0"/>
        <w:i w:val="0"/>
        <w:sz w:val="28"/>
      </w:rPr>
    </w:lvl>
    <w:lvl w:ilvl="5">
      <w:start w:val="1"/>
      <w:numFmt w:val="lowerRoman"/>
      <w:suff w:val="tab"/>
      <w:lvlText w:val="(%6)"/>
      <w:lvlJc w:val="left"/>
      <w:pPr>
        <w:ind w:firstLine="709" w:left="0"/>
      </w:pPr>
      <w:rPr/>
    </w:lvl>
    <w:lvl w:ilvl="6">
      <w:start w:val="1"/>
      <w:numFmt w:val="decimal"/>
      <w:suff w:val="tab"/>
      <w:lvlText w:val="%7."/>
      <w:lvlJc w:val="left"/>
      <w:pPr>
        <w:ind w:firstLine="709" w:left="0"/>
      </w:pPr>
      <w:rPr/>
    </w:lvl>
    <w:lvl w:ilvl="7">
      <w:start w:val="1"/>
      <w:numFmt w:val="lowerLetter"/>
      <w:suff w:val="tab"/>
      <w:lvlText w:val="%8."/>
      <w:lvlJc w:val="left"/>
      <w:pPr>
        <w:ind w:firstLine="709" w:left="0"/>
      </w:pPr>
      <w:rPr/>
    </w:lvl>
    <w:lvl w:ilvl="8">
      <w:start w:val="1"/>
      <w:numFmt w:val="lowerRoman"/>
      <w:suff w:val="tab"/>
      <w:lvlText w:val="%9."/>
      <w:lvlJc w:val="left"/>
      <w:pPr>
        <w:ind w:firstLine="709" w:left="0"/>
      </w:pPr>
      <w:rPr/>
    </w:lvl>
  </w:abstractNum>
  <w:abstractNum w:abstractNumId="2">
    <w:nsid w:val="41230F08"/>
    <w:multiLevelType w:val="multilevel"/>
    <w:tmpl w:val="0409001D"/>
    <w:styleLink w:val="N2"/>
    <w:lvl w:ilvl="0">
      <w:start w:val="1"/>
      <w:numFmt w:val="decimal"/>
      <w:pStyle w:val="P8"/>
      <w:suff w:val="space"/>
      <w:lvlText w:val="Таблица %1 -"/>
      <w:lvlJc w:val="left"/>
      <w:pPr>
        <w:ind w:firstLine="709" w:left="0"/>
      </w:pPr>
      <w:rPr>
        <w:rFonts w:ascii="Times New Roman" w:hAnsi="Times New Roman"/>
        <w:sz w:val="28"/>
      </w:rPr>
    </w:lvl>
    <w:lvl w:ilvl="1">
      <w:start w:val="1"/>
      <w:numFmt w:val="lowerLetter"/>
      <w:suff w:val="tab"/>
      <w:lvlText w:val="%2)"/>
      <w:lvlJc w:val="left"/>
      <w:pPr>
        <w:ind w:firstLine="0" w:left="0"/>
      </w:pPr>
      <w:rPr/>
    </w:lvl>
    <w:lvl w:ilvl="2">
      <w:start w:val="1"/>
      <w:numFmt w:val="lowerRoman"/>
      <w:suff w:val="tab"/>
      <w:lvlText w:val="%3)"/>
      <w:lvlJc w:val="left"/>
      <w:pPr>
        <w:ind w:firstLine="0" w:left="0"/>
      </w:pPr>
      <w:rPr/>
    </w:lvl>
    <w:lvl w:ilvl="3">
      <w:start w:val="1"/>
      <w:numFmt w:val="decimal"/>
      <w:suff w:val="tab"/>
      <w:lvlText w:val="(%4)"/>
      <w:lvlJc w:val="left"/>
      <w:pPr>
        <w:ind w:firstLine="0" w:left="0"/>
      </w:pPr>
      <w:rPr/>
    </w:lvl>
    <w:lvl w:ilvl="4">
      <w:start w:val="1"/>
      <w:numFmt w:val="lowerLetter"/>
      <w:suff w:val="tab"/>
      <w:lvlText w:val="(%5)"/>
      <w:lvlJc w:val="left"/>
      <w:pPr>
        <w:ind w:firstLine="0" w:left="0"/>
      </w:pPr>
      <w:rPr/>
    </w:lvl>
    <w:lvl w:ilvl="5">
      <w:start w:val="1"/>
      <w:numFmt w:val="lowerRoman"/>
      <w:suff w:val="tab"/>
      <w:lvlText w:val="(%6)"/>
      <w:lvlJc w:val="left"/>
      <w:pPr>
        <w:ind w:firstLine="0" w:left="0"/>
      </w:pPr>
      <w:rPr/>
    </w:lvl>
    <w:lvl w:ilvl="6">
      <w:start w:val="1"/>
      <w:numFmt w:val="decimal"/>
      <w:suff w:val="tab"/>
      <w:lvlText w:val="%7."/>
      <w:lvlJc w:val="left"/>
      <w:pPr>
        <w:ind w:firstLine="0" w:left="0"/>
      </w:pPr>
      <w:rPr/>
    </w:lvl>
    <w:lvl w:ilvl="7">
      <w:start w:val="1"/>
      <w:numFmt w:val="lowerLetter"/>
      <w:suff w:val="tab"/>
      <w:lvlText w:val="%8."/>
      <w:lvlJc w:val="left"/>
      <w:pPr>
        <w:ind w:firstLine="0" w:left="0"/>
      </w:pPr>
      <w:rPr/>
    </w:lvl>
    <w:lvl w:ilvl="8">
      <w:start w:val="1"/>
      <w:numFmt w:val="lowerRoman"/>
      <w:suff w:val="tab"/>
      <w:lvlText w:val="%9."/>
      <w:lvlJc w:val="left"/>
      <w:pPr>
        <w:ind w:firstLine="0" w:left="0"/>
      </w:pPr>
      <w:rPr/>
    </w:lvl>
  </w:abstractNum>
  <w:abstractNum w:abstractNumId="3">
    <w:nsid w:val="45FD369B"/>
    <w:multiLevelType w:val="hybridMultilevel"/>
    <w:tmpl w:val="0409001D"/>
    <w:styleLink w:val="N4"/>
    <w:lvl w:ilvl="0">
      <w:start w:val="1"/>
      <w:numFmt w:val="bullet"/>
      <w:pStyle w:val="P7"/>
      <w:suff w:val="space"/>
      <w:lvlText w:val="-"/>
      <w:lvlJc w:val="left"/>
      <w:pPr>
        <w:ind w:firstLine="709" w:left="0"/>
      </w:pPr>
      <w:rPr>
        <w:rFonts w:ascii="Courier New" w:hAnsi="Courier New"/>
        <w:sz w:val="28"/>
      </w:rPr>
    </w:lvl>
    <w:lvl w:ilvl="1">
      <w:start w:val="1"/>
      <w:numFmt w:val="bullet"/>
      <w:suff w:val="tab"/>
      <w:lvlText w:val="-"/>
      <w:lvlJc w:val="left"/>
      <w:pPr>
        <w:ind w:firstLine="709" w:left="0"/>
      </w:pPr>
      <w:rPr>
        <w:rFonts w:ascii="Courier New" w:hAnsi="Courier New"/>
      </w:rPr>
    </w:lvl>
    <w:lvl w:ilvl="2">
      <w:start w:val="1"/>
      <w:numFmt w:val="bullet"/>
      <w:suff w:val="tab"/>
      <w:lvlText w:val=""/>
      <w:lvlJc w:val="left"/>
      <w:pPr>
        <w:ind w:firstLine="709" w:left="0"/>
      </w:pPr>
      <w:rPr>
        <w:rFonts w:ascii="Wingdings" w:hAnsi="Wingdings"/>
      </w:rPr>
    </w:lvl>
    <w:lvl w:ilvl="3">
      <w:start w:val="1"/>
      <w:numFmt w:val="bullet"/>
      <w:suff w:val="tab"/>
      <w:lvlText w:val=""/>
      <w:lvlJc w:val="left"/>
      <w:pPr>
        <w:ind w:firstLine="709" w:left="0"/>
      </w:pPr>
      <w:rPr>
        <w:rFonts w:ascii="Symbol" w:hAnsi="Symbol"/>
      </w:rPr>
    </w:lvl>
    <w:lvl w:ilvl="4">
      <w:start w:val="1"/>
      <w:numFmt w:val="bullet"/>
      <w:suff w:val="tab"/>
      <w:lvlText w:val="o"/>
      <w:lvlJc w:val="left"/>
      <w:pPr>
        <w:ind w:firstLine="709" w:left="0"/>
      </w:pPr>
      <w:rPr>
        <w:rFonts w:ascii="Courier New" w:hAnsi="Courier New"/>
      </w:rPr>
    </w:lvl>
    <w:lvl w:ilvl="5">
      <w:start w:val="1"/>
      <w:numFmt w:val="bullet"/>
      <w:suff w:val="tab"/>
      <w:lvlText w:val=""/>
      <w:lvlJc w:val="left"/>
      <w:pPr>
        <w:ind w:firstLine="709" w:left="0"/>
      </w:pPr>
      <w:rPr>
        <w:rFonts w:ascii="Wingdings" w:hAnsi="Wingdings"/>
      </w:rPr>
    </w:lvl>
    <w:lvl w:ilvl="6">
      <w:start w:val="1"/>
      <w:numFmt w:val="bullet"/>
      <w:suff w:val="tab"/>
      <w:lvlText w:val=""/>
      <w:lvlJc w:val="left"/>
      <w:pPr>
        <w:ind w:firstLine="709" w:left="0"/>
      </w:pPr>
      <w:rPr>
        <w:rFonts w:ascii="Symbol" w:hAnsi="Symbol"/>
      </w:rPr>
    </w:lvl>
    <w:lvl w:ilvl="7">
      <w:start w:val="1"/>
      <w:numFmt w:val="bullet"/>
      <w:suff w:val="tab"/>
      <w:lvlText w:val="o"/>
      <w:lvlJc w:val="left"/>
      <w:pPr>
        <w:ind w:firstLine="709" w:left="0"/>
      </w:pPr>
      <w:rPr>
        <w:rFonts w:ascii="Courier New" w:hAnsi="Courier New"/>
      </w:rPr>
    </w:lvl>
    <w:lvl w:ilvl="8">
      <w:start w:val="1"/>
      <w:numFmt w:val="bullet"/>
      <w:suff w:val="tab"/>
      <w:lvlText w:val=""/>
      <w:lvlJc w:val="left"/>
      <w:pPr>
        <w:ind w:firstLine="709" w:left="0"/>
      </w:pPr>
      <w:rPr>
        <w:rFonts w:ascii="Wingdings" w:hAnsi="Wingdings"/>
      </w:rPr>
    </w:lvl>
  </w:abstractNum>
  <w:abstractNum w:abstractNumId="4">
    <w:nsid w:val="515F6E57"/>
    <w:multiLevelType w:val="multilevel"/>
    <w:tmpl w:val="0409001D"/>
    <w:styleLink w:val="N5"/>
    <w:lvl w:ilvl="0">
      <w:start w:val="1"/>
      <w:numFmt w:val="decimal"/>
      <w:pStyle w:val="P10"/>
      <w:suff w:val="tab"/>
      <w:lvlText w:val="%1."/>
      <w:lvlJc w:val="left"/>
      <w:pPr>
        <w:ind w:firstLine="0" w:left="0"/>
      </w:pPr>
      <w:rPr>
        <w:rFonts w:ascii="Times New Roman" w:hAnsi="Times New Roman"/>
        <w:sz w:val="28"/>
      </w:rPr>
    </w:lvl>
    <w:lvl w:ilvl="1">
      <w:start w:val="1"/>
      <w:numFmt w:val="lowerLetter"/>
      <w:suff w:val="tab"/>
      <w:lvlText w:val="%2)"/>
      <w:lvlJc w:val="left"/>
      <w:pPr>
        <w:ind w:firstLine="0" w:left="0"/>
      </w:pPr>
      <w:rPr/>
    </w:lvl>
    <w:lvl w:ilvl="2">
      <w:start w:val="1"/>
      <w:numFmt w:val="lowerRoman"/>
      <w:suff w:val="tab"/>
      <w:lvlText w:val="%3)"/>
      <w:lvlJc w:val="left"/>
      <w:pPr>
        <w:ind w:firstLine="0" w:left="0"/>
      </w:pPr>
      <w:rPr/>
    </w:lvl>
    <w:lvl w:ilvl="3">
      <w:start w:val="1"/>
      <w:numFmt w:val="decimal"/>
      <w:suff w:val="tab"/>
      <w:lvlText w:val="(%4)"/>
      <w:lvlJc w:val="left"/>
      <w:pPr>
        <w:ind w:firstLine="0" w:left="0"/>
      </w:pPr>
      <w:rPr/>
    </w:lvl>
    <w:lvl w:ilvl="4">
      <w:start w:val="1"/>
      <w:numFmt w:val="lowerLetter"/>
      <w:suff w:val="tab"/>
      <w:lvlText w:val="(%5)"/>
      <w:lvlJc w:val="left"/>
      <w:pPr>
        <w:ind w:firstLine="0" w:left="0"/>
      </w:pPr>
      <w:rPr/>
    </w:lvl>
    <w:lvl w:ilvl="5">
      <w:start w:val="1"/>
      <w:numFmt w:val="lowerRoman"/>
      <w:suff w:val="tab"/>
      <w:lvlText w:val="(%6)"/>
      <w:lvlJc w:val="left"/>
      <w:pPr>
        <w:ind w:firstLine="0" w:left="0"/>
      </w:pPr>
      <w:rPr/>
    </w:lvl>
    <w:lvl w:ilvl="6">
      <w:start w:val="1"/>
      <w:numFmt w:val="decimal"/>
      <w:suff w:val="tab"/>
      <w:lvlText w:val="%7."/>
      <w:lvlJc w:val="left"/>
      <w:pPr>
        <w:ind w:firstLine="0" w:left="0"/>
      </w:pPr>
      <w:rPr/>
    </w:lvl>
    <w:lvl w:ilvl="7">
      <w:start w:val="1"/>
      <w:numFmt w:val="lowerLetter"/>
      <w:suff w:val="tab"/>
      <w:lvlText w:val="%8."/>
      <w:lvlJc w:val="left"/>
      <w:pPr>
        <w:ind w:firstLine="0" w:left="0"/>
      </w:pPr>
      <w:rPr/>
    </w:lvl>
    <w:lvl w:ilvl="8">
      <w:start w:val="1"/>
      <w:numFmt w:val="lowerRoman"/>
      <w:suff w:val="tab"/>
      <w:lvlText w:val="%9."/>
      <w:lvlJc w:val="left"/>
      <w:pPr>
        <w:ind w:firstLine="0" w:left="0"/>
      </w:pPr>
      <w:rPr/>
    </w:lvl>
  </w:abstractNum>
  <w:num w:numId="1">
    <w:abstractNumId w:val="0"/>
  </w:num>
  <w:num w:numId="2">
    <w:abstractNumId w:val="2"/>
  </w:num>
  <w:num w:numId="3">
    <w:abstractNumId w:val="1"/>
  </w:num>
  <w:num w:numId="4">
    <w:abstractNumId w:val="3"/>
  </w:num>
  <w:num w:numId="5">
    <w:abstractNumId w:val="3"/>
  </w:num>
  <w:num w:numId="6">
    <w:abstractNumId w:val="2"/>
  </w:num>
  <w:num w:numId="7">
    <w:abstractNumId w:val="0"/>
  </w:num>
  <w:num w:numId="8">
    <w:abstractNumId w:val="4"/>
  </w:num>
  <w:num w:numId="9">
    <w:abstractNumId w:val="4"/>
  </w:num>
  <w:num w:numId="10">
    <w:abstractNumId w:val="1"/>
  </w:num>
  <w:num w:numId="11">
    <w:abstractNumId w:val="1"/>
  </w:num>
  <w:num w:numId="12">
    <w:abstractNumId w:val="1"/>
  </w:num>
  <w:num w:numId="13">
    <w:abstractNumId w:val="1"/>
  </w:num>
  <w:num w:numId="14">
    <w:abstractNumId w:val="1"/>
  </w:num>
  <w:num w:numId="15">
    <w:abstractNumId w:val="1"/>
  </w:num>
  <w:num w:numId="16">
    <w:abstractNumId w:val="3"/>
  </w:num>
  <w:num w:numId="17">
    <w:abstractNumId w:val="3"/>
  </w:num>
  <w:num w:numId="18">
    <w:abstractNumId w:val="2"/>
  </w:num>
  <w:num w:numId="19">
    <w:abstractNumId w:val="2"/>
  </w:num>
  <w:num w:numId="20">
    <w:abstractNumId w:val="0"/>
  </w:num>
  <w:num w:numId="21">
    <w:abstractNumId w:val="0"/>
  </w:num>
  <w:num w:numId="22">
    <w:abstractNumId w:val="4"/>
  </w:num>
  <w:num w:numId="23">
    <w:abstractNumId w:val="4"/>
  </w:num>
</w:numbering>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59" w:before="0" w:after="160" w:beforeAutospacing="0" w:afterAutospacing="0"/>
        <w:ind w:firstLine="0" w:left="0" w:right="0"/>
        <w:contextualSpacing w:val="0"/>
        <w:jc w:val="left"/>
      </w:pPr>
    </w:pPrDefault>
  </w:docDefaults>
  <w:style w:type="paragraph" w:styleId="P0" w:default="1">
    <w:name w:val="Normal"/>
    <w:qFormat/>
    <w:pPr>
      <w:spacing w:lineRule="auto" w:line="240" w:after="0" w:beforeAutospacing="0" w:afterAutospacing="0"/>
    </w:pPr>
    <w:rPr>
      <w:rFonts w:ascii="Times New Roman" w:hAnsi="Times New Roman"/>
      <w:sz w:val="20"/>
    </w:rPr>
  </w:style>
  <w:style w:type="paragraph" w:styleId="P1">
    <w:name w:val="heading 1"/>
    <w:basedOn w:val="P0"/>
    <w:next w:val="P0"/>
    <w:link w:val="C3"/>
    <w:qFormat/>
    <w:pPr>
      <w:keepNext w:val="1"/>
      <w:keepLines w:val="1"/>
      <w:pageBreakBefore w:val="1"/>
      <w:numPr>
        <w:numId w:val="15"/>
      </w:numPr>
      <w:spacing w:lineRule="auto" w:line="259" w:before="360" w:after="360" w:beforeAutospacing="0" w:afterAutospacing="0"/>
      <w:outlineLvl w:val="0"/>
    </w:pPr>
    <w:rPr>
      <w:sz w:val="28"/>
    </w:rPr>
  </w:style>
  <w:style w:type="paragraph" w:styleId="P2">
    <w:name w:val="heading 2"/>
    <w:basedOn w:val="P1"/>
    <w:next w:val="P0"/>
    <w:link w:val="C4"/>
    <w:qFormat/>
    <w:pPr>
      <w:keepLines w:val="0"/>
      <w:numPr>
        <w:ilvl w:val="1"/>
      </w:numPr>
      <w:outlineLvl w:val="1"/>
    </w:pPr>
    <w:rPr/>
  </w:style>
  <w:style w:type="paragraph" w:styleId="P3">
    <w:name w:val="heading 3"/>
    <w:basedOn w:val="P0"/>
    <w:next w:val="P0"/>
    <w:link w:val="C5"/>
    <w:qFormat/>
    <w:pPr>
      <w:keepNext w:val="1"/>
      <w:numPr>
        <w:ilvl w:val="2"/>
        <w:numId w:val="15"/>
      </w:numPr>
      <w:spacing w:lineRule="auto" w:line="259" w:before="240" w:after="240" w:beforeAutospacing="0" w:afterAutospacing="0"/>
      <w:outlineLvl w:val="2"/>
    </w:pPr>
    <w:rPr>
      <w:sz w:val="28"/>
    </w:rPr>
  </w:style>
  <w:style w:type="paragraph" w:styleId="P4">
    <w:name w:val="heading 4"/>
    <w:basedOn w:val="P0"/>
    <w:next w:val="P0"/>
    <w:link w:val="C6"/>
    <w:qFormat/>
    <w:pPr>
      <w:keepNext w:val="1"/>
      <w:numPr>
        <w:ilvl w:val="3"/>
        <w:numId w:val="15"/>
      </w:numPr>
      <w:spacing w:lineRule="auto" w:line="259" w:after="160" w:beforeAutospacing="0" w:afterAutospacing="0"/>
      <w:outlineLvl w:val="3"/>
    </w:pPr>
    <w:rPr>
      <w:sz w:val="28"/>
    </w:rPr>
  </w:style>
  <w:style w:type="paragraph" w:styleId="P5">
    <w:name w:val="heading 5"/>
    <w:basedOn w:val="P0"/>
    <w:next w:val="P0"/>
    <w:link w:val="C7"/>
    <w:qFormat/>
    <w:pPr>
      <w:keepNext w:val="1"/>
      <w:numPr>
        <w:ilvl w:val="4"/>
        <w:numId w:val="15"/>
      </w:numPr>
      <w:spacing w:lineRule="auto" w:line="259" w:after="160" w:beforeAutospacing="0" w:afterAutospacing="0"/>
      <w:outlineLvl w:val="4"/>
    </w:pPr>
    <w:rPr>
      <w:sz w:val="28"/>
    </w:rPr>
  </w:style>
  <w:style w:type="paragraph" w:styleId="P6">
    <w:name w:val="Картинка"/>
    <w:basedOn w:val="P0"/>
    <w:next w:val="P0"/>
    <w:qFormat/>
    <w:pPr>
      <w:keepNext w:val="1"/>
      <w:keepLines w:val="1"/>
      <w:spacing w:lineRule="auto" w:line="259" w:before="360" w:after="160" w:beforeAutospacing="0" w:afterAutospacing="0"/>
      <w:contextualSpacing w:val="1"/>
      <w:jc w:val="center"/>
    </w:pPr>
    <w:rPr>
      <w:sz w:val="28"/>
    </w:rPr>
  </w:style>
  <w:style w:type="paragraph" w:styleId="P7">
    <w:name w:val="Перечисление"/>
    <w:basedOn w:val="P0"/>
    <w:qFormat/>
    <w:pPr>
      <w:numPr>
        <w:numId w:val="17"/>
      </w:numPr>
      <w:spacing w:lineRule="auto" w:line="259" w:after="160" w:beforeAutospacing="0" w:afterAutospacing="0"/>
      <w:contextualSpacing w:val="1"/>
    </w:pPr>
    <w:rPr>
      <w:sz w:val="28"/>
    </w:rPr>
  </w:style>
  <w:style w:type="paragraph" w:styleId="P8">
    <w:name w:val="Название таблицы"/>
    <w:basedOn w:val="P0"/>
    <w:qFormat/>
    <w:pPr>
      <w:keepNext w:val="1"/>
      <w:keepLines w:val="1"/>
      <w:numPr>
        <w:numId w:val="19"/>
      </w:numPr>
      <w:spacing w:lineRule="auto" w:line="259" w:before="120" w:after="160" w:beforeAutospacing="0" w:afterAutospacing="0"/>
    </w:pPr>
    <w:rPr>
      <w:sz w:val="28"/>
    </w:rPr>
  </w:style>
  <w:style w:type="paragraph" w:styleId="P9">
    <w:name w:val="Название картинки"/>
    <w:basedOn w:val="P0"/>
    <w:next w:val="P6"/>
    <w:qFormat/>
    <w:pPr>
      <w:keepLines w:val="1"/>
      <w:numPr>
        <w:numId w:val="21"/>
      </w:numPr>
      <w:spacing w:lineRule="auto" w:line="259" w:after="240" w:beforeAutospacing="0" w:afterAutospacing="0"/>
      <w:jc w:val="center"/>
    </w:pPr>
    <w:rPr>
      <w:sz w:val="28"/>
    </w:rPr>
  </w:style>
  <w:style w:type="paragraph" w:styleId="P10">
    <w:name w:val="Нумерованное перечисление"/>
    <w:basedOn w:val="P0"/>
    <w:qFormat/>
    <w:pPr>
      <w:numPr>
        <w:numId w:val="23"/>
      </w:numPr>
      <w:spacing w:lineRule="auto" w:line="259" w:after="160" w:beforeAutospacing="0" w:afterAutospacing="0"/>
    </w:pPr>
    <w:rPr>
      <w:sz w:val="28"/>
    </w:rPr>
  </w:style>
  <w:style w:type="paragraph" w:styleId="P11">
    <w:name w:val="toc 1"/>
    <w:basedOn w:val="P0"/>
    <w:pPr>
      <w:tabs>
        <w:tab w:val="left" w:pos="1320" w:leader="none"/>
        <w:tab w:val="right" w:pos="9345" w:leader="dot"/>
      </w:tabs>
      <w:spacing w:lineRule="auto" w:line="259" w:after="160" w:beforeAutospacing="0" w:afterAutospacing="0"/>
    </w:pPr>
    <w:rPr>
      <w:sz w:val="28"/>
    </w:rPr>
  </w:style>
  <w:style w:type="paragraph" w:styleId="P12">
    <w:name w:val="toc 2"/>
    <w:basedOn w:val="P0"/>
    <w:pPr>
      <w:spacing w:lineRule="auto" w:line="259" w:after="160" w:beforeAutospacing="0" w:afterAutospacing="0"/>
    </w:pPr>
    <w:rPr>
      <w:sz w:val="28"/>
    </w:rPr>
  </w:style>
  <w:style w:type="paragraph" w:styleId="P13">
    <w:name w:val="toc 3"/>
    <w:basedOn w:val="P0"/>
    <w:pPr>
      <w:tabs>
        <w:tab w:val="left" w:pos="1839" w:leader="none"/>
        <w:tab w:val="right" w:pos="9344" w:leader="dot"/>
      </w:tabs>
      <w:spacing w:lineRule="auto" w:line="259" w:after="160" w:beforeAutospacing="0" w:afterAutospacing="0"/>
    </w:pPr>
    <w:rPr>
      <w:sz w:val="28"/>
    </w:rPr>
  </w:style>
  <w:style w:type="paragraph" w:styleId="P14">
    <w:name w:val="header"/>
    <w:basedOn w:val="P0"/>
    <w:link w:val="C8"/>
    <w:pPr>
      <w:tabs>
        <w:tab w:val="center" w:pos="4677" w:leader="none"/>
        <w:tab w:val="right" w:pos="9355" w:leader="none"/>
      </w:tabs>
      <w:spacing w:after="160" w:beforeAutospacing="0" w:afterAutospacing="0"/>
    </w:pPr>
    <w:rPr>
      <w:sz w:val="28"/>
    </w:rPr>
  </w:style>
  <w:style w:type="paragraph" w:styleId="P15">
    <w:name w:val="footer"/>
    <w:basedOn w:val="P0"/>
    <w:link w:val="C9"/>
    <w:pPr>
      <w:tabs>
        <w:tab w:val="center" w:pos="4677" w:leader="none"/>
        <w:tab w:val="right" w:pos="9355" w:leader="none"/>
      </w:tabs>
      <w:spacing w:after="160" w:beforeAutospacing="0" w:afterAutospacing="0"/>
    </w:pPr>
    <w:rPr>
      <w:sz w:val="28"/>
    </w:rPr>
  </w:style>
  <w:style w:type="paragraph" w:styleId="P16">
    <w:name w:val="Balloon Text"/>
    <w:basedOn w:val="P0"/>
    <w:link w:val="C10"/>
    <w:semiHidden/>
    <w:pPr>
      <w:spacing w:after="160" w:beforeAutospacing="0" w:afterAutospacing="0"/>
    </w:pPr>
    <w:rPr>
      <w:rFonts w:ascii="Segoe UI" w:hAnsi="Segoe UI"/>
      <w:sz w:val="18"/>
    </w:rPr>
  </w:style>
  <w:style w:type="paragraph" w:styleId="P17">
    <w:name w:val="List Paragraph"/>
    <w:basedOn w:val="P0"/>
    <w:qFormat/>
    <w:pPr>
      <w:spacing w:lineRule="auto" w:line="259" w:after="160" w:beforeAutospacing="0" w:afterAutospacing="0"/>
      <w:ind w:left="720"/>
      <w:contextualSpacing w:val="1"/>
    </w:pPr>
    <w:rPr>
      <w:sz w:val="28"/>
    </w:rPr>
  </w:style>
  <w:style w:type="paragraph" w:styleId="P18">
    <w:name w:val="footnote text"/>
    <w:basedOn w:val="P0"/>
    <w:link w:val="C12"/>
    <w:semiHidden/>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Заголовок 1 Знак"/>
    <w:basedOn w:val="C0"/>
    <w:link w:val="P1"/>
    <w:qFormat/>
    <w:rPr>
      <w:sz w:val="28"/>
    </w:rPr>
  </w:style>
  <w:style w:type="character" w:styleId="C4">
    <w:name w:val="Заголовок 2 Знак"/>
    <w:basedOn w:val="C0"/>
    <w:link w:val="P2"/>
    <w:qFormat/>
    <w:rPr/>
  </w:style>
  <w:style w:type="character" w:styleId="C5">
    <w:name w:val="Заголовок 3 Знак"/>
    <w:basedOn w:val="C0"/>
    <w:link w:val="P3"/>
    <w:qFormat/>
    <w:rPr>
      <w:sz w:val="28"/>
    </w:rPr>
  </w:style>
  <w:style w:type="character" w:styleId="C6">
    <w:name w:val="Заголовок 4 Знак"/>
    <w:basedOn w:val="C0"/>
    <w:link w:val="P4"/>
    <w:qFormat/>
    <w:rPr>
      <w:sz w:val="28"/>
    </w:rPr>
  </w:style>
  <w:style w:type="character" w:styleId="C7">
    <w:name w:val="Заголовок 5 Знак"/>
    <w:basedOn w:val="C0"/>
    <w:link w:val="P5"/>
    <w:rPr>
      <w:sz w:val="28"/>
    </w:rPr>
  </w:style>
  <w:style w:type="character" w:styleId="C8">
    <w:name w:val="Верхний колонтитул Знак"/>
    <w:basedOn w:val="C0"/>
    <w:link w:val="P14"/>
    <w:rPr>
      <w:sz w:val="28"/>
    </w:rPr>
  </w:style>
  <w:style w:type="character" w:styleId="C9">
    <w:name w:val="Нижний колонтитул Знак"/>
    <w:basedOn w:val="C0"/>
    <w:link w:val="P15"/>
    <w:rPr>
      <w:sz w:val="28"/>
    </w:rPr>
  </w:style>
  <w:style w:type="character" w:styleId="C10">
    <w:name w:val="Текст выноски Знак"/>
    <w:basedOn w:val="C0"/>
    <w:link w:val="P16"/>
    <w:semiHidden/>
    <w:rPr>
      <w:rFonts w:ascii="Segoe UI" w:hAnsi="Segoe UI"/>
      <w:sz w:val="18"/>
    </w:rPr>
  </w:style>
  <w:style w:type="character" w:styleId="C11">
    <w:name w:val="Placeholder Text"/>
    <w:basedOn w:val="C0"/>
    <w:semiHidden/>
    <w:rPr>
      <w:color w:val="808080"/>
    </w:rPr>
  </w:style>
  <w:style w:type="character" w:styleId="C12">
    <w:name w:val="Текст сноски Знак"/>
    <w:basedOn w:val="C0"/>
    <w:link w:val="P18"/>
    <w:semiHidden/>
    <w:rPr/>
  </w:style>
  <w:style w:type="character" w:styleId="C13">
    <w:name w:val="footnote reference"/>
    <w:basedOn w:val="C0"/>
    <w:semiHidden/>
    <w:rPr>
      <w:vertAlign w:val="superscript"/>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numbering" w:styleId="N0">
    <w:name w:val="No List"/>
  </w:style>
  <w:style w:type="numbering" w:styleId="N1">
    <w:name w:val="PictureNumeric"/>
    <w:pPr>
      <w:numPr>
        <w:numId w:val="1"/>
      </w:numPr>
    </w:pPr>
  </w:style>
  <w:style w:type="numbering" w:styleId="N2">
    <w:name w:val="TableNumeric"/>
    <w:pPr>
      <w:numPr>
        <w:numId w:val="2"/>
      </w:numPr>
    </w:pPr>
  </w:style>
  <w:style w:type="numbering" w:styleId="N3">
    <w:name w:val="Numeric list"/>
    <w:pPr>
      <w:numPr>
        <w:numId w:val="3"/>
      </w:numPr>
    </w:pPr>
  </w:style>
  <w:style w:type="numbering" w:styleId="N4">
    <w:name w:val="nonNumericList"/>
    <w:pPr>
      <w:numPr>
        <w:numId w:val="4"/>
      </w:numPr>
    </w:pPr>
  </w:style>
  <w:style w:type="numbering" w:styleId="N5">
    <w:name w:val="SimpleNumericList"/>
    <w:pPr>
      <w:numPr>
        <w:numId w:val="8"/>
      </w:numPr>
    </w:pPr>
  </w:style>
</w:styles>
</file>

<file path=word/_rels/document.xml.rels><?xml version="1.0" encoding="utf-8"?><Relationships xmlns="http://schemas.openxmlformats.org/package/2006/relationships"><Relationship Id="Relimage2" Type="http://schemas.openxmlformats.org/officeDocument/2006/relationships/image" Target="/media/image2.png" /><Relationship Id="Relimage4" Type="http://schemas.openxmlformats.org/officeDocument/2006/relationships/image" Target="/media/image4.bmp" /><Relationship Id="Relimage3" Type="http://schemas.openxmlformats.org/officeDocument/2006/relationships/image" Target="/media/image3.png" /><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