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Id="R00D93E32" Type="http://schemas.openxmlformats.org/officeDocument/2006/relationships/officeDocument" Target="/word/document.xml" /></Relationships>
</file>

<file path=word/document.xml><?xml version="1.0" encoding="utf-8"?>
<w:document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body>
    <w:tbl>
      <w:tblPr>
        <w:tblpPr w:leftFromText="180" w:rightFromText="180" w:tblpX="1" w:tblpY="-117" w:horzAnchor="margin" w:vertAnchor="text" w:tblpXSpec="center"/>
        <w:tblW w:w="9781" w:type="dxa"/>
        <w:tblLayout w:type="fixed"/>
        <w:tblCellMar>
          <w:left w:w="0" w:type="dxa"/>
          <w:right w:w="0" w:type="dxa"/>
        </w:tblCellMar>
      </w:tblPr>
      <w:tblGrid/>
      <w:tr>
        <w:trPr>
          <w:cantSplit/>
          <w:trHeight w:hRule="atLeast" w:val="184"/>
        </w:trPr>
        <w:tc>
          <w:tcPr>
            <w:tcW w:w="9781" w:type="dxa"/>
            <w:vAlign w:val="center"/>
          </w:tcPr>
          <w:p>
            <w:pPr>
              <w:widowControl w:val="0"/>
              <w:spacing w:lineRule="exact" w:line="160" w:beforeAutospacing="0" w:afterAutospacing="0"/>
              <w:jc w:val="center"/>
              <w:rPr>
                <w:caps w:val="1"/>
                <w:sz w:val="24"/>
              </w:rPr>
            </w:pPr>
          </w:p>
          <w:p>
            <w:pPr>
              <w:widowControl w:val="0"/>
              <w:spacing w:lineRule="atLeast" w:line="240" w:beforeAutospacing="0" w:afterAutospacing="0"/>
              <w:jc w:val="center"/>
              <w:rPr>
                <w:caps w:val="1"/>
                <w:sz w:val="24"/>
              </w:rPr>
            </w:pPr>
            <w:r>
              <w:drawing>
                <wp:inline xmlns:wp="http://schemas.openxmlformats.org/drawingml/2006/wordprocessingDrawing">
                  <wp:extent cx="883920" cy="1005840"/>
                  <wp:docPr id="1" name="Pict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xmlns:r="http://schemas.openxmlformats.org/officeDocument/2006/relationships" r:embed="Relimage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3920" cy="1005840"/>
                          </a:xfrm>
                          <a:prstGeom prst="rect"/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widowControl w:val="0"/>
              <w:spacing w:lineRule="atLeast" w:line="240" w:beforeAutospacing="0" w:afterAutospacing="0"/>
              <w:jc w:val="center"/>
              <w:rPr>
                <w:caps w:val="1"/>
                <w:sz w:val="24"/>
              </w:rPr>
            </w:pPr>
            <w:r>
              <w:rPr>
                <w:caps w:val="1"/>
                <w:sz w:val="24"/>
              </w:rPr>
              <w:t>МИНОБРНАУКИ РОССИИ</w:t>
            </w:r>
          </w:p>
          <w:p>
            <w:pPr>
              <w:widowControl w:val="0"/>
              <w:spacing w:lineRule="exact" w:line="140" w:beforeAutospacing="0" w:afterAutospacing="0"/>
              <w:jc w:val="center"/>
              <w:rPr>
                <w:caps w:val="1"/>
                <w:sz w:val="24"/>
              </w:rPr>
            </w:pPr>
          </w:p>
        </w:tc>
      </w:tr>
      <w:tr>
        <w:trPr>
          <w:cantSplit/>
          <w:trHeight w:hRule="atLeast" w:val="18"/>
        </w:trPr>
        <w:tc>
          <w:tcPr>
            <w:tcW w:w="9781" w:type="dxa"/>
          </w:tcPr>
          <w:p>
            <w:pPr>
              <w:widowControl w:val="0"/>
              <w:spacing w:lineRule="exact" w:line="240" w:beforeAutospacing="0" w:afterAutospacing="0"/>
              <w:jc w:val="center"/>
              <w:rPr>
                <w:sz w:val="24"/>
              </w:rPr>
            </w:pPr>
            <w:r>
              <w:rPr>
                <w:sz w:val="24"/>
              </w:rPr>
              <w:t>Федеральное государственное бюджетное образовательное учреждение</w:t>
            </w:r>
          </w:p>
          <w:p>
            <w:pPr>
              <w:widowControl w:val="0"/>
              <w:spacing w:lineRule="exact" w:line="240" w:beforeAutospacing="0" w:afterAutospacing="0"/>
              <w:jc w:val="center"/>
              <w:rPr>
                <w:sz w:val="24"/>
              </w:rPr>
            </w:pPr>
            <w:r>
              <w:rPr>
                <w:sz w:val="24"/>
              </w:rPr>
              <w:t>высшего образования</w:t>
            </w:r>
          </w:p>
          <w:p>
            <w:pPr>
              <w:widowControl w:val="0"/>
              <w:spacing w:lineRule="exact" w:line="240" w:beforeAutospacing="0" w:afterAutospacing="0"/>
              <w:jc w:val="center"/>
              <w:rPr>
                <w:b w:val="1"/>
                <w:sz w:val="24"/>
              </w:rPr>
            </w:pPr>
            <w:r>
              <w:rPr>
                <w:b w:val="1"/>
                <w:sz w:val="24"/>
              </w:rPr>
              <w:t>«МИРЭА – Российский технологический университет»</w:t>
            </w:r>
          </w:p>
          <w:p>
            <w:pPr>
              <w:widowControl w:val="0"/>
              <w:spacing w:lineRule="auto" w:line="360" w:beforeAutospacing="0" w:afterAutospacing="0"/>
              <w:jc w:val="center"/>
              <w:rPr>
                <w:b w:val="1"/>
                <w:sz w:val="24"/>
              </w:rPr>
            </w:pPr>
            <w:r>
              <w:rPr>
                <w:b w:val="1"/>
                <w:sz w:val="24"/>
              </w:rPr>
              <w:t>РТУ МИРЭА</w:t>
            </w:r>
          </w:p>
        </w:tc>
      </w:tr>
      <w:tr>
        <w:tblPrEx>
          <w:tblBorders>
            <w:bottom w:val="single" w:sz="8" w:space="0" w:shadow="0" w:frame="0" w:color="auto"/>
          </w:tblBorders>
          <w:tblCellMar>
            <w:left w:w="108" w:type="dxa"/>
            <w:right w:w="108" w:type="dxa"/>
          </w:tblCellMar>
          <w:tblLook w:val="04A0"/>
        </w:tblPrEx>
        <w:tc>
          <w:tcPr>
            <w:tcW w:w="9781" w:type="dxa"/>
            <w:tcBorders>
              <w:top w:val="single" w:sz="12" w:space="0" w:shadow="0" w:frame="0" w:color="auto"/>
            </w:tcBorders>
          </w:tcPr>
          <w:p>
            <w:pPr>
              <w:widowControl w:val="0"/>
              <w:jc w:val="center"/>
              <w:rPr>
                <w:noProof w:val="1"/>
                <w:sz w:val="24"/>
              </w:rPr>
            </w:pPr>
            <w:r>
              <w:rPr>
                <w:sz w:val="24"/>
              </w:rPr>
              <w:t>Институт искусственного интеллекта</w:t>
            </w:r>
          </w:p>
        </w:tc>
      </w:tr>
      <w:tr>
        <w:tblPrEx>
          <w:tblBorders>
            <w:bottom w:val="single" w:sz="8" w:space="0" w:shadow="0" w:frame="0" w:color="auto"/>
          </w:tblBorders>
          <w:tblCellMar>
            <w:left w:w="108" w:type="dxa"/>
            <w:right w:w="108" w:type="dxa"/>
          </w:tblCellMar>
          <w:tblLook w:val="04A0"/>
        </w:tblPrEx>
        <w:tc>
          <w:tcPr>
            <w:tcW w:w="9781" w:type="dxa"/>
            <w:tcBorders>
              <w:bottom w:val="single" w:sz="8" w:space="0" w:shadow="0" w:frame="0" w:color="auto"/>
            </w:tcBorders>
          </w:tcPr>
          <w:p>
            <w:pPr>
              <w:widowControl w:val="0"/>
              <w:jc w:val="center"/>
              <w:rPr>
                <w:noProof w:val="1"/>
                <w:sz w:val="24"/>
              </w:rPr>
            </w:pPr>
            <w:r>
              <w:rPr>
                <w:sz w:val="24"/>
              </w:rPr>
              <w:t>Базовая кафедра №536 – программного обеспечения систем радиоэлектронной аппаратуры</w:t>
            </w:r>
          </w:p>
        </w:tc>
      </w:tr>
    </w:tbl>
    <w:p/>
    <w:p/>
    <w:p/>
    <w:p/>
    <w:p/>
    <w:p/>
    <w:p/>
    <w:p/>
    <w:p>
      <w:pPr>
        <w:jc w:val="center"/>
        <w:rPr>
          <w:sz w:val="32"/>
        </w:rPr>
      </w:pPr>
      <w:r>
        <w:rPr>
          <w:sz w:val="32"/>
        </w:rPr>
        <w:t>ОТЧЕТ</w:t>
        <w:br w:type="textWrapping"/>
        <w:t>по научно-исследовательской работе</w:t>
        <w:br w:type="textWrapping"/>
        <w:t xml:space="preserve">за 2-й семестр </w:t>
      </w:r>
    </w:p>
    <w:p>
      <w:pPr>
        <w:tabs>
          <w:tab w:val="left" w:pos="2277" w:leader="none"/>
        </w:tabs>
        <w:rPr>
          <w:sz w:val="32"/>
        </w:rPr>
      </w:pPr>
      <w:r>
        <w:rPr>
          <w:sz w:val="32"/>
        </w:rPr>
        <w:tab/>
      </w:r>
    </w:p>
    <w:p>
      <w:pPr>
        <w:rPr>
          <w:sz w:val="32"/>
        </w:rPr>
      </w:pPr>
    </w:p>
    <w:p>
      <w:pPr>
        <w:jc w:val="center"/>
        <w:rPr>
          <w:sz w:val="32"/>
        </w:rPr>
      </w:pPr>
      <w:r>
        <w:rPr>
          <w:sz w:val="32"/>
        </w:rPr>
        <w:t xml:space="preserve">на тему: </w:t>
        <w:br w:type="textWrapping"/>
        <w:t>«</w:t>
      </w:r>
      <w:r>
        <w:rPr>
          <w:sz w:val="32"/>
        </w:rPr>
        <w:t>Раз</w:t>
      </w:r>
      <w:r>
        <w:rPr>
          <w:sz w:val="32"/>
        </w:rPr>
        <w:t xml:space="preserve">работка головоломки </w:t>
      </w:r>
      <w:r>
        <w:rPr>
          <w:sz w:val="32"/>
        </w:rPr>
        <w:t>"</w:t>
      </w:r>
      <w:r>
        <w:rPr>
          <w:sz w:val="32"/>
        </w:rPr>
        <w:t>Flow Free</w:t>
      </w:r>
      <w:r>
        <w:rPr>
          <w:sz w:val="32"/>
        </w:rPr>
        <w:t>"</w:t>
      </w:r>
      <w:r>
        <w:rPr>
          <w:sz w:val="32"/>
        </w:rPr>
        <w:t xml:space="preserve"> (Соедини точки)</w:t>
      </w:r>
      <w:r>
        <w:rPr>
          <w:sz w:val="32"/>
        </w:rPr>
        <w:t>»</w:t>
      </w:r>
    </w:p>
    <w:p>
      <w:pPr>
        <w:rPr>
          <w:sz w:val="32"/>
        </w:rPr>
      </w:pPr>
    </w:p>
    <w:p>
      <w:pPr>
        <w:rPr>
          <w:sz w:val="32"/>
        </w:rPr>
      </w:pPr>
    </w:p>
    <w:p>
      <w:pPr>
        <w:rPr>
          <w:sz w:val="32"/>
        </w:rPr>
      </w:pPr>
    </w:p>
    <w:tbl>
      <w:tblPr>
        <w:tblW w:w="9464" w:type="dxa"/>
        <w:tblInd w:w="-34" w:type="dxa"/>
        <w:tblLayout w:type="fixed"/>
        <w:tblLook w:val="04A0"/>
      </w:tblPr>
      <w:tblGrid/>
      <w:tr>
        <w:trPr>
          <w:trHeight w:hRule="atLeast" w:val="1503"/>
        </w:trPr>
        <w:tc>
          <w:tcPr>
            <w:tcW w:w="1809" w:type="dxa"/>
            <w:vAlign w:val="bottom"/>
          </w:tcPr>
          <w:p>
            <w:pPr>
              <w:widowControl w:val="0"/>
              <w:jc w:val="both"/>
              <w:rPr>
                <w:sz w:val="24"/>
              </w:rPr>
            </w:pPr>
            <w:r>
              <w:rPr>
                <w:sz w:val="24"/>
              </w:rPr>
              <w:t>Обучающийся</w:t>
            </w:r>
          </w:p>
        </w:tc>
        <w:tc>
          <w:tcPr>
            <w:tcW w:w="1843" w:type="dxa"/>
            <w:vAlign w:val="bottom"/>
          </w:tcPr>
          <w:p>
            <w:pPr>
              <w:widowControl w:val="0"/>
              <w:jc w:val="both"/>
              <w:rPr>
                <w:sz w:val="24"/>
              </w:rPr>
            </w:pPr>
            <w:r>
              <w:rPr>
                <w:sz w:val="24"/>
              </w:rPr>
              <w:t>_____________</w:t>
            </w:r>
          </w:p>
        </w:tc>
        <w:tc>
          <w:tcPr>
            <w:tcW w:w="5812" w:type="dxa"/>
            <w:gridSpan w:val="2"/>
            <w:vAlign w:val="bottom"/>
          </w:tcPr>
          <w:p>
            <w:pPr>
              <w:widowControl w:val="0"/>
              <w:ind w:right="-141"/>
              <w:rPr>
                <w:i w:val="0"/>
                <w:sz w:val="24"/>
              </w:rPr>
            </w:pPr>
            <w:r>
              <w:rPr>
                <w:i w:val="0"/>
                <w:sz w:val="24"/>
              </w:rPr>
              <w:t xml:space="preserve"> </w:t>
            </w:r>
            <w:r>
              <w:rPr>
                <w:i w:val="1"/>
                <w:sz w:val="24"/>
              </w:rPr>
              <w:t>________</w:t>
            </w:r>
            <w:r>
              <w:rPr>
                <w:i w:val="0"/>
                <w:sz w:val="24"/>
              </w:rPr>
              <w:t>Красичкова</w:t>
            </w:r>
            <w:r>
              <w:rPr>
                <w:i w:val="1"/>
                <w:sz w:val="24"/>
              </w:rPr>
              <w:t>_</w:t>
            </w:r>
            <w:r>
              <w:rPr>
                <w:i w:val="1"/>
                <w:sz w:val="24"/>
              </w:rPr>
              <w:t>_</w:t>
            </w:r>
            <w:r>
              <w:rPr>
                <w:i w:val="0"/>
                <w:sz w:val="24"/>
              </w:rPr>
              <w:t xml:space="preserve">Юлия </w:t>
            </w:r>
            <w:r>
              <w:rPr>
                <w:i w:val="1"/>
                <w:sz w:val="24"/>
              </w:rPr>
              <w:t>_</w:t>
            </w:r>
            <w:r>
              <w:rPr>
                <w:i w:val="1"/>
                <w:sz w:val="24"/>
              </w:rPr>
              <w:t>_</w:t>
            </w:r>
            <w:r>
              <w:rPr>
                <w:i w:val="0"/>
                <w:sz w:val="24"/>
              </w:rPr>
              <w:t>Сергеевна</w:t>
            </w:r>
            <w:r>
              <w:rPr>
                <w:i w:val="1"/>
                <w:sz w:val="24"/>
              </w:rPr>
              <w:t>________</w:t>
            </w:r>
            <w:r>
              <w:rPr>
                <w:i w:val="1"/>
                <w:sz w:val="24"/>
              </w:rPr>
              <w:t>__</w:t>
            </w:r>
          </w:p>
        </w:tc>
      </w:tr>
      <w:tr>
        <w:trPr>
          <w:trHeight w:hRule="exact" w:val="231"/>
        </w:trPr>
        <w:tc>
          <w:tcPr>
            <w:tcW w:w="1809" w:type="dxa"/>
            <w:vAlign w:val="bottom"/>
          </w:tcPr>
          <w:p>
            <w:pPr>
              <w:widowControl w:val="0"/>
              <w:ind w:firstLine="709"/>
              <w:jc w:val="both"/>
              <w:rPr>
                <w:sz w:val="24"/>
              </w:rPr>
            </w:pPr>
          </w:p>
        </w:tc>
        <w:tc>
          <w:tcPr>
            <w:tcW w:w="1843" w:type="dxa"/>
            <w:vAlign w:val="bottom"/>
          </w:tcPr>
          <w:p>
            <w:pPr>
              <w:widowControl w:val="0"/>
              <w:jc w:val="center"/>
              <w:rPr>
                <w:i w:val="1"/>
                <w:sz w:val="24"/>
              </w:rPr>
            </w:pPr>
            <w:r>
              <w:rPr>
                <w:i w:val="1"/>
              </w:rPr>
              <w:t>Подпись</w:t>
            </w:r>
          </w:p>
        </w:tc>
        <w:tc>
          <w:tcPr>
            <w:tcW w:w="5812" w:type="dxa"/>
            <w:gridSpan w:val="2"/>
          </w:tcPr>
          <w:p>
            <w:pPr>
              <w:widowControl w:val="0"/>
              <w:jc w:val="center"/>
              <w:rPr>
                <w:i w:val="1"/>
                <w:sz w:val="24"/>
              </w:rPr>
            </w:pPr>
            <w:r>
              <w:rPr>
                <w:i w:val="1"/>
              </w:rPr>
              <w:t>Фамилия Имя Отчество</w:t>
            </w:r>
          </w:p>
        </w:tc>
      </w:tr>
      <w:tr>
        <w:trPr>
          <w:trHeight w:hRule="atLeast" w:val="369"/>
        </w:trPr>
        <w:tc>
          <w:tcPr>
            <w:tcW w:w="1809" w:type="dxa"/>
            <w:vAlign w:val="bottom"/>
          </w:tcPr>
          <w:p>
            <w:pPr>
              <w:widowControl w:val="0"/>
              <w:jc w:val="both"/>
              <w:rPr>
                <w:sz w:val="24"/>
              </w:rPr>
            </w:pPr>
          </w:p>
        </w:tc>
        <w:tc>
          <w:tcPr>
            <w:tcW w:w="1843" w:type="dxa"/>
            <w:vAlign w:val="bottom"/>
          </w:tcPr>
          <w:p>
            <w:pPr>
              <w:widowControl w:val="0"/>
              <w:ind w:firstLine="709"/>
              <w:jc w:val="center"/>
              <w:rPr>
                <w:sz w:val="24"/>
              </w:rPr>
            </w:pPr>
          </w:p>
        </w:tc>
        <w:tc>
          <w:tcPr>
            <w:tcW w:w="3686" w:type="dxa"/>
            <w:vAlign w:val="bottom"/>
          </w:tcPr>
          <w:p>
            <w:pPr>
              <w:widowControl w:val="0"/>
              <w:ind w:firstLine="709"/>
              <w:jc w:val="both"/>
              <w:rPr>
                <w:sz w:val="24"/>
              </w:rPr>
            </w:pPr>
          </w:p>
        </w:tc>
        <w:tc>
          <w:tcPr>
            <w:tcW w:w="2126" w:type="dxa"/>
            <w:vAlign w:val="bottom"/>
          </w:tcPr>
          <w:p>
            <w:pPr>
              <w:widowControl w:val="0"/>
              <w:ind w:firstLine="709"/>
              <w:jc w:val="both"/>
              <w:rPr>
                <w:b w:val="1"/>
                <w:sz w:val="24"/>
              </w:rPr>
            </w:pPr>
          </w:p>
        </w:tc>
      </w:tr>
      <w:tr>
        <w:trPr>
          <w:trHeight w:hRule="atLeast" w:val="369"/>
        </w:trPr>
        <w:tc>
          <w:tcPr>
            <w:tcW w:w="1809" w:type="dxa"/>
            <w:vAlign w:val="bottom"/>
          </w:tcPr>
          <w:p>
            <w:pPr>
              <w:widowControl w:val="0"/>
              <w:ind w:hanging="8"/>
              <w:jc w:val="both"/>
              <w:rPr>
                <w:sz w:val="24"/>
              </w:rPr>
            </w:pPr>
            <w:r>
              <w:rPr>
                <w:sz w:val="24"/>
              </w:rPr>
              <w:t>Группа</w:t>
            </w:r>
          </w:p>
        </w:tc>
        <w:tc>
          <w:tcPr>
            <w:tcW w:w="1843" w:type="dxa"/>
            <w:vAlign w:val="bottom"/>
          </w:tcPr>
          <w:p>
            <w:pPr>
              <w:widowControl w:val="0"/>
              <w:ind w:firstLine="34"/>
              <w:rPr>
                <w:sz w:val="24"/>
                <w:u w:val="none"/>
              </w:rPr>
            </w:pPr>
            <w:r>
              <w:rPr>
                <w:sz w:val="24"/>
                <w:u w:val="single"/>
                <w:shd w:val="clear" w:fill="FFFFFF"/>
              </w:rPr>
              <w:t>КМБО-</w:t>
            </w:r>
            <w:r>
              <w:rPr>
                <w:sz w:val="24"/>
                <w:u w:val="single"/>
                <w:shd w:val="clear" w:fill="FFFFFF"/>
              </w:rPr>
              <w:t>22-25</w:t>
            </w:r>
          </w:p>
        </w:tc>
        <w:tc>
          <w:tcPr>
            <w:tcW w:w="3686" w:type="dxa"/>
            <w:vAlign w:val="bottom"/>
          </w:tcPr>
          <w:p>
            <w:pPr>
              <w:widowControl w:val="0"/>
              <w:ind w:firstLine="709"/>
              <w:jc w:val="both"/>
              <w:rPr>
                <w:sz w:val="24"/>
              </w:rPr>
            </w:pPr>
          </w:p>
        </w:tc>
        <w:tc>
          <w:tcPr>
            <w:tcW w:w="2126" w:type="dxa"/>
            <w:vAlign w:val="bottom"/>
          </w:tcPr>
          <w:p>
            <w:pPr>
              <w:widowControl w:val="0"/>
              <w:ind w:firstLine="709"/>
              <w:jc w:val="both"/>
              <w:rPr>
                <w:b w:val="1"/>
                <w:sz w:val="24"/>
              </w:rPr>
            </w:pPr>
          </w:p>
        </w:tc>
      </w:tr>
      <w:tr>
        <w:trPr>
          <w:trHeight w:hRule="exact" w:val="227"/>
        </w:trPr>
        <w:tc>
          <w:tcPr>
            <w:tcW w:w="1809" w:type="dxa"/>
            <w:vAlign w:val="bottom"/>
          </w:tcPr>
          <w:p>
            <w:pPr>
              <w:widowControl w:val="0"/>
              <w:ind w:firstLine="34"/>
              <w:jc w:val="both"/>
              <w:rPr>
                <w:sz w:val="24"/>
              </w:rPr>
            </w:pPr>
          </w:p>
        </w:tc>
        <w:tc>
          <w:tcPr>
            <w:tcW w:w="1843" w:type="dxa"/>
            <w:vAlign w:val="bottom"/>
          </w:tcPr>
          <w:p>
            <w:pPr>
              <w:widowControl w:val="0"/>
              <w:ind w:firstLine="709"/>
              <w:jc w:val="both"/>
              <w:rPr>
                <w:sz w:val="24"/>
              </w:rPr>
            </w:pPr>
          </w:p>
        </w:tc>
        <w:tc>
          <w:tcPr>
            <w:tcW w:w="3686" w:type="dxa"/>
            <w:vAlign w:val="bottom"/>
          </w:tcPr>
          <w:p>
            <w:pPr>
              <w:widowControl w:val="0"/>
              <w:ind w:firstLine="709"/>
              <w:jc w:val="both"/>
              <w:rPr>
                <w:sz w:val="24"/>
              </w:rPr>
            </w:pPr>
          </w:p>
        </w:tc>
        <w:tc>
          <w:tcPr>
            <w:tcW w:w="2126" w:type="dxa"/>
            <w:vAlign w:val="bottom"/>
          </w:tcPr>
          <w:p>
            <w:pPr>
              <w:widowControl w:val="0"/>
              <w:ind w:firstLine="709"/>
              <w:jc w:val="both"/>
              <w:rPr>
                <w:b w:val="1"/>
                <w:sz w:val="24"/>
              </w:rPr>
            </w:pPr>
          </w:p>
        </w:tc>
      </w:tr>
      <w:tr>
        <w:trPr>
          <w:trHeight w:hRule="atLeast" w:val="635"/>
        </w:trPr>
        <w:tc>
          <w:tcPr>
            <w:tcW w:w="1809" w:type="dxa"/>
            <w:vAlign w:val="bottom"/>
          </w:tcPr>
          <w:p>
            <w:pPr>
              <w:widowControl w:val="0"/>
              <w:ind w:hanging="8"/>
              <w:jc w:val="both"/>
              <w:rPr>
                <w:sz w:val="24"/>
              </w:rPr>
            </w:pPr>
            <w:r>
              <w:rPr>
                <w:sz w:val="24"/>
              </w:rPr>
              <w:t>Руководитель</w:t>
            </w:r>
          </w:p>
          <w:p>
            <w:pPr>
              <w:widowControl w:val="0"/>
              <w:ind w:hanging="8"/>
              <w:jc w:val="both"/>
              <w:rPr>
                <w:sz w:val="24"/>
              </w:rPr>
            </w:pPr>
            <w:r>
              <w:rPr>
                <w:sz w:val="24"/>
              </w:rPr>
              <w:t>работы</w:t>
            </w:r>
          </w:p>
        </w:tc>
        <w:tc>
          <w:tcPr>
            <w:tcW w:w="1843" w:type="dxa"/>
            <w:vAlign w:val="bottom"/>
          </w:tcPr>
          <w:p>
            <w:pPr>
              <w:widowControl w:val="0"/>
              <w:jc w:val="both"/>
              <w:rPr>
                <w:sz w:val="24"/>
              </w:rPr>
            </w:pPr>
            <w:r>
              <w:rPr>
                <w:sz w:val="24"/>
              </w:rPr>
              <w:t>_____________</w:t>
            </w:r>
          </w:p>
        </w:tc>
        <w:tc>
          <w:tcPr>
            <w:tcW w:w="5812" w:type="dxa"/>
            <w:gridSpan w:val="2"/>
            <w:vAlign w:val="bottom"/>
          </w:tcPr>
          <w:p>
            <w:pPr>
              <w:widowControl w:val="0"/>
              <w:ind w:right="-141"/>
              <w:rPr>
                <w:sz w:val="24"/>
              </w:rPr>
            </w:pPr>
            <w:r>
              <w:rPr>
                <w:i w:val="1"/>
                <w:sz w:val="24"/>
              </w:rPr>
              <w:t>________</w:t>
            </w:r>
            <w:r>
              <w:rPr>
                <w:i w:val="0"/>
                <w:sz w:val="24"/>
              </w:rPr>
              <w:t>Смирнов</w:t>
            </w:r>
            <w:r>
              <w:rPr>
                <w:i w:val="1"/>
                <w:sz w:val="24"/>
              </w:rPr>
              <w:t>__</w:t>
            </w:r>
            <w:r>
              <w:rPr>
                <w:i w:val="0"/>
                <w:sz w:val="24"/>
              </w:rPr>
              <w:t>Владислав</w:t>
            </w:r>
            <w:r>
              <w:rPr>
                <w:i w:val="1"/>
                <w:sz w:val="24"/>
              </w:rPr>
              <w:t>__</w:t>
            </w:r>
            <w:r>
              <w:rPr>
                <w:i w:val="0"/>
                <w:sz w:val="24"/>
              </w:rPr>
              <w:t>Игоревич</w:t>
            </w:r>
            <w:r>
              <w:rPr>
                <w:i w:val="1"/>
                <w:sz w:val="24"/>
              </w:rPr>
              <w:t>_________</w:t>
            </w:r>
          </w:p>
        </w:tc>
      </w:tr>
      <w:tr>
        <w:trPr>
          <w:trHeight w:hRule="exact" w:val="513"/>
        </w:trPr>
        <w:tc>
          <w:tcPr>
            <w:tcW w:w="1809" w:type="dxa"/>
            <w:vAlign w:val="bottom"/>
          </w:tcPr>
          <w:p>
            <w:pPr>
              <w:widowControl w:val="0"/>
              <w:ind w:firstLine="709"/>
              <w:jc w:val="both"/>
              <w:rPr>
                <w:sz w:val="24"/>
              </w:rPr>
            </w:pPr>
          </w:p>
        </w:tc>
        <w:tc>
          <w:tcPr>
            <w:tcW w:w="1843" w:type="dxa"/>
          </w:tcPr>
          <w:p>
            <w:pPr>
              <w:widowControl w:val="0"/>
              <w:ind w:hanging="74"/>
              <w:jc w:val="center"/>
              <w:rPr>
                <w:i w:val="1"/>
                <w:sz w:val="24"/>
              </w:rPr>
            </w:pPr>
            <w:r>
              <w:rPr>
                <w:i w:val="1"/>
              </w:rPr>
              <w:t>Подпись</w:t>
            </w:r>
          </w:p>
        </w:tc>
        <w:tc>
          <w:tcPr>
            <w:tcW w:w="5812" w:type="dxa"/>
            <w:gridSpan w:val="2"/>
          </w:tcPr>
          <w:p>
            <w:pPr>
              <w:widowControl w:val="0"/>
              <w:jc w:val="center"/>
              <w:rPr>
                <w:i w:val="1"/>
                <w:sz w:val="24"/>
              </w:rPr>
            </w:pPr>
            <w:r>
              <w:rPr>
                <w:i w:val="1"/>
              </w:rPr>
              <w:t>Фамилия Имя Отчество</w:t>
            </w:r>
          </w:p>
        </w:tc>
      </w:tr>
    </w:tbl>
    <w:p>
      <w:pPr>
        <w:rPr>
          <w:sz w:val="32"/>
        </w:rPr>
      </w:pPr>
    </w:p>
    <w:p>
      <w:pPr>
        <w:rPr>
          <w:sz w:val="32"/>
        </w:rPr>
      </w:pPr>
    </w:p>
    <w:p>
      <w:pPr>
        <w:jc w:val="center"/>
        <w:rPr>
          <w:sz w:val="24"/>
        </w:rPr>
      </w:pPr>
      <w:r>
        <w:rPr>
          <w:sz w:val="24"/>
        </w:rPr>
        <w:t>Москва 2026</w:t>
      </w:r>
    </w:p>
    <w:p>
      <w:pPr>
        <w:spacing w:lineRule="auto" w:line="259" w:after="160" w:beforeAutospacing="0" w:afterAutospacing="0"/>
        <w:rPr>
          <w:sz w:val="24"/>
        </w:rPr>
      </w:pPr>
      <w:r>
        <w:rPr>
          <w:sz w:val="24"/>
        </w:rPr>
        <w:br w:type="page"/>
      </w:r>
    </w:p>
    <w:p>
      <w:pPr>
        <w:spacing w:lineRule="auto" w:line="360" w:beforeAutospacing="0" w:afterAutospacing="0"/>
        <w:rPr>
          <w:sz w:val="28"/>
        </w:rPr>
      </w:pPr>
      <w:r>
        <w:rPr>
          <w:sz w:val="28"/>
        </w:rPr>
        <w:t>Содержание</w:t>
      </w:r>
    </w:p>
    <w:p>
      <w:pPr>
        <w:pStyle w:val="P11"/>
        <w:rPr>
          <w:noProof w:val="1"/>
          <w:sz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fldChar w:fldCharType="begin"/>
      </w:r>
      <w:r>
        <w:instrText>HYPERLINK \l "_Toc239864365"</w:instrText>
      </w:r>
      <w:r>
        <w:fldChar w:fldCharType="separate"/>
      </w:r>
      <w:r>
        <w:rPr>
          <w:rStyle w:val="C2"/>
          <w:noProof w:val="1"/>
        </w:rPr>
        <w:t>Введение</w:t>
      </w:r>
      <w:r>
        <w:rPr>
          <w:noProof w:val="1"/>
        </w:rPr>
        <w:tab/>
      </w:r>
      <w:r>
        <w:rPr>
          <w:noProof w:val="1"/>
        </w:rPr>
        <w:fldChar w:fldCharType="begin"/>
      </w:r>
      <w:r>
        <w:rPr>
          <w:noProof w:val="1"/>
        </w:rPr>
        <w:instrText xml:space="preserve"> PAGEREF _Toc239864365 \h </w:instrText>
      </w:r>
      <w:r>
        <w:rPr>
          <w:noProof w:val="1"/>
        </w:rPr>
        <w:fldChar w:fldCharType="separate"/>
      </w:r>
      <w:r>
        <w:rPr>
          <w:noProof w:val="1"/>
        </w:rPr>
        <w:t>3</w:t>
      </w:r>
      <w:r>
        <w:rPr>
          <w:noProof w:val="1"/>
        </w:rPr>
        <w:fldChar w:fldCharType="end"/>
      </w:r>
      <w:r>
        <w:rPr>
          <w:noProof w:val="1"/>
        </w:rPr>
        <w:fldChar w:fldCharType="end"/>
      </w:r>
    </w:p>
    <w:p>
      <w:pPr>
        <w:pStyle w:val="P11"/>
        <w:rPr>
          <w:noProof w:val="1"/>
          <w:sz w:val="22"/>
        </w:rPr>
      </w:pPr>
      <w:r>
        <w:rPr>
          <w:noProof w:val="1"/>
          <w:sz w:val="22"/>
        </w:rPr>
        <w:fldChar w:fldCharType="begin"/>
      </w:r>
      <w:r>
        <w:rPr>
          <w:noProof w:val="1"/>
          <w:sz w:val="22"/>
        </w:rPr>
        <w:instrText>HYPERLINK \l "_Toc239864366"</w:instrText>
      </w:r>
      <w:r>
        <w:rPr>
          <w:noProof w:val="1"/>
          <w:sz w:val="22"/>
        </w:rPr>
        <w:fldChar w:fldCharType="separate"/>
      </w:r>
      <w:r>
        <w:rPr>
          <w:rStyle w:val="C2"/>
          <w:noProof w:val="1"/>
        </w:rPr>
        <w:t>Постановка задачи</w:t>
      </w:r>
      <w:r>
        <w:rPr>
          <w:noProof w:val="1"/>
        </w:rPr>
        <w:tab/>
      </w:r>
      <w:r>
        <w:rPr>
          <w:noProof w:val="1"/>
        </w:rPr>
        <w:fldChar w:fldCharType="begin"/>
      </w:r>
      <w:r>
        <w:rPr>
          <w:noProof w:val="1"/>
        </w:rPr>
        <w:instrText xml:space="preserve"> PAGEREF _Toc239864366 \h </w:instrText>
      </w:r>
      <w:r>
        <w:rPr>
          <w:noProof w:val="1"/>
        </w:rPr>
        <w:fldChar w:fldCharType="separate"/>
      </w:r>
      <w:r>
        <w:rPr>
          <w:noProof w:val="1"/>
        </w:rPr>
        <w:t>4</w:t>
      </w:r>
      <w:r>
        <w:rPr>
          <w:noProof w:val="1"/>
        </w:rPr>
        <w:fldChar w:fldCharType="end"/>
      </w:r>
      <w:r>
        <w:rPr>
          <w:noProof w:val="1"/>
        </w:rPr>
        <w:fldChar w:fldCharType="end"/>
      </w:r>
    </w:p>
    <w:p>
      <w:pPr>
        <w:pStyle w:val="P11"/>
        <w:rPr>
          <w:noProof w:val="1"/>
          <w:sz w:val="22"/>
        </w:rPr>
      </w:pPr>
      <w:r>
        <w:rPr>
          <w:noProof w:val="1"/>
          <w:sz w:val="22"/>
        </w:rPr>
        <w:fldChar w:fldCharType="begin"/>
      </w:r>
      <w:r>
        <w:rPr>
          <w:noProof w:val="1"/>
          <w:sz w:val="22"/>
        </w:rPr>
        <w:instrText>HYPERLINK \l "_Toc239864367"</w:instrText>
      </w:r>
      <w:r>
        <w:rPr>
          <w:noProof w:val="1"/>
          <w:sz w:val="22"/>
        </w:rPr>
        <w:fldChar w:fldCharType="separate"/>
      </w:r>
      <w:r>
        <w:rPr>
          <w:rStyle w:val="C2"/>
          <w:noProof w:val="1"/>
        </w:rPr>
        <w:t>Архитектура программы</w:t>
      </w:r>
      <w:r>
        <w:rPr>
          <w:noProof w:val="1"/>
        </w:rPr>
        <w:tab/>
      </w:r>
      <w:r>
        <w:rPr>
          <w:noProof w:val="1"/>
        </w:rPr>
        <w:fldChar w:fldCharType="begin"/>
      </w:r>
      <w:r>
        <w:rPr>
          <w:noProof w:val="1"/>
        </w:rPr>
        <w:instrText xml:space="preserve"> PAGEREF _Toc239864367 \h </w:instrText>
      </w:r>
      <w:r>
        <w:rPr>
          <w:noProof w:val="1"/>
        </w:rPr>
        <w:fldChar w:fldCharType="separate"/>
      </w:r>
      <w:r>
        <w:rPr>
          <w:noProof w:val="1"/>
        </w:rPr>
        <w:t>5</w:t>
      </w:r>
      <w:r>
        <w:rPr>
          <w:noProof w:val="1"/>
        </w:rPr>
        <w:fldChar w:fldCharType="end"/>
      </w:r>
      <w:r>
        <w:rPr>
          <w:noProof w:val="1"/>
        </w:rPr>
        <w:fldChar w:fldCharType="end"/>
      </w:r>
    </w:p>
    <w:p>
      <w:pPr>
        <w:pStyle w:val="P11"/>
        <w:rPr>
          <w:noProof w:val="1"/>
          <w:sz w:val="22"/>
        </w:rPr>
      </w:pPr>
      <w:r>
        <w:rPr>
          <w:noProof w:val="1"/>
          <w:sz w:val="22"/>
        </w:rPr>
        <w:fldChar w:fldCharType="begin"/>
      </w:r>
      <w:r>
        <w:rPr>
          <w:noProof w:val="1"/>
          <w:sz w:val="22"/>
        </w:rPr>
        <w:instrText>HYPERLINK \l "_Toc239864368"</w:instrText>
      </w:r>
      <w:r>
        <w:rPr>
          <w:noProof w:val="1"/>
          <w:sz w:val="22"/>
        </w:rPr>
        <w:fldChar w:fldCharType="separate"/>
      </w:r>
      <w:r>
        <w:rPr>
          <w:rStyle w:val="C2"/>
          <w:noProof w:val="1"/>
        </w:rPr>
        <w:t>Сборка программы</w:t>
      </w:r>
      <w:r>
        <w:rPr>
          <w:noProof w:val="1"/>
        </w:rPr>
        <w:tab/>
      </w:r>
      <w:r>
        <w:rPr>
          <w:noProof w:val="1"/>
        </w:rPr>
        <w:fldChar w:fldCharType="begin"/>
      </w:r>
      <w:r>
        <w:rPr>
          <w:noProof w:val="1"/>
        </w:rPr>
        <w:instrText xml:space="preserve"> PAGEREF _Toc239864368 \h </w:instrText>
      </w:r>
      <w:r>
        <w:rPr>
          <w:noProof w:val="1"/>
        </w:rPr>
        <w:fldChar w:fldCharType="separate"/>
      </w:r>
      <w:r>
        <w:rPr>
          <w:noProof w:val="1"/>
        </w:rPr>
        <w:t>9</w:t>
      </w:r>
      <w:r>
        <w:rPr>
          <w:noProof w:val="1"/>
        </w:rPr>
        <w:fldChar w:fldCharType="end"/>
      </w:r>
      <w:r>
        <w:rPr>
          <w:noProof w:val="1"/>
        </w:rPr>
        <w:fldChar w:fldCharType="end"/>
      </w:r>
    </w:p>
    <w:p>
      <w:pPr>
        <w:pStyle w:val="P11"/>
        <w:rPr>
          <w:noProof w:val="1"/>
          <w:sz w:val="22"/>
        </w:rPr>
      </w:pPr>
      <w:r>
        <w:rPr>
          <w:noProof w:val="1"/>
          <w:sz w:val="22"/>
        </w:rPr>
        <w:fldChar w:fldCharType="begin"/>
      </w:r>
      <w:r>
        <w:rPr>
          <w:noProof w:val="1"/>
          <w:sz w:val="22"/>
        </w:rPr>
        <w:instrText>HYPERLINK \l "_Toc239864369"</w:instrText>
      </w:r>
      <w:r>
        <w:rPr>
          <w:noProof w:val="1"/>
          <w:sz w:val="22"/>
        </w:rPr>
        <w:fldChar w:fldCharType="separate"/>
      </w:r>
      <w:r>
        <w:rPr>
          <w:rStyle w:val="C2"/>
          <w:noProof w:val="1"/>
        </w:rPr>
        <w:t>Руководство пользователя</w:t>
      </w:r>
      <w:r>
        <w:rPr>
          <w:noProof w:val="1"/>
        </w:rPr>
        <w:tab/>
      </w:r>
      <w:r>
        <w:rPr>
          <w:noProof w:val="1"/>
        </w:rPr>
        <w:fldChar w:fldCharType="begin"/>
      </w:r>
      <w:r>
        <w:rPr>
          <w:noProof w:val="1"/>
        </w:rPr>
        <w:instrText xml:space="preserve"> PAGEREF _Toc239864369 \h </w:instrText>
      </w:r>
      <w:r>
        <w:rPr>
          <w:noProof w:val="1"/>
        </w:rPr>
        <w:fldChar w:fldCharType="separate"/>
      </w:r>
      <w:r>
        <w:rPr>
          <w:noProof w:val="1"/>
        </w:rPr>
        <w:t>10</w:t>
      </w:r>
      <w:r>
        <w:rPr>
          <w:noProof w:val="1"/>
        </w:rPr>
        <w:fldChar w:fldCharType="end"/>
      </w:r>
      <w:r>
        <w:rPr>
          <w:noProof w:val="1"/>
        </w:rPr>
        <w:fldChar w:fldCharType="end"/>
      </w:r>
    </w:p>
    <w:p>
      <w:pPr>
        <w:pStyle w:val="P11"/>
        <w:rPr>
          <w:noProof w:val="1"/>
          <w:sz w:val="22"/>
        </w:rPr>
      </w:pPr>
      <w:r>
        <w:rPr>
          <w:noProof w:val="1"/>
          <w:sz w:val="22"/>
        </w:rPr>
        <w:fldChar w:fldCharType="begin"/>
      </w:r>
      <w:r>
        <w:rPr>
          <w:noProof w:val="1"/>
          <w:sz w:val="22"/>
        </w:rPr>
        <w:instrText>HYPERLINK \l "_Toc239864370"</w:instrText>
      </w:r>
      <w:r>
        <w:rPr>
          <w:noProof w:val="1"/>
          <w:sz w:val="22"/>
        </w:rPr>
        <w:fldChar w:fldCharType="separate"/>
      </w:r>
      <w:r>
        <w:rPr>
          <w:rStyle w:val="C2"/>
          <w:noProof w:val="1"/>
        </w:rPr>
        <w:t>Заключение</w:t>
      </w:r>
      <w:r>
        <w:rPr>
          <w:noProof w:val="1"/>
        </w:rPr>
        <w:tab/>
      </w:r>
      <w:r>
        <w:rPr>
          <w:noProof w:val="1"/>
        </w:rPr>
        <w:fldChar w:fldCharType="begin"/>
      </w:r>
      <w:r>
        <w:rPr>
          <w:noProof w:val="1"/>
        </w:rPr>
        <w:instrText xml:space="preserve"> PAGEREF _Toc239864370 \h </w:instrText>
      </w:r>
      <w:r>
        <w:rPr>
          <w:noProof w:val="1"/>
        </w:rPr>
        <w:fldChar w:fldCharType="separate"/>
      </w:r>
      <w:r>
        <w:rPr>
          <w:noProof w:val="1"/>
        </w:rPr>
        <w:t>11</w:t>
      </w:r>
      <w:r>
        <w:rPr>
          <w:noProof w:val="1"/>
        </w:rPr>
        <w:fldChar w:fldCharType="end"/>
      </w:r>
      <w:r>
        <w:rPr>
          <w:noProof w:val="1"/>
        </w:rPr>
        <w:fldChar w:fldCharType="end"/>
      </w:r>
    </w:p>
    <w:p>
      <w:r>
        <w:rPr>
          <w:b w:val="1"/>
        </w:rPr>
        <w:fldChar w:fldCharType="end"/>
      </w:r>
    </w:p>
    <w:p>
      <w:pPr>
        <w:spacing w:lineRule="auto" w:line="259" w:after="160" w:beforeAutospacing="0" w:afterAutospacing="0"/>
        <w:rPr>
          <w:sz w:val="28"/>
        </w:rPr>
      </w:pPr>
      <w:bookmarkStart w:id="0" w:name="_GoBack"/>
      <w:bookmarkEnd w:id="0"/>
      <w:r>
        <w:rPr>
          <w:sz w:val="28"/>
        </w:rPr>
        <w:br w:type="page"/>
      </w:r>
    </w:p>
    <w:p>
      <w:pPr>
        <w:pStyle w:val="P1"/>
        <w:numPr>
          <w:ilvl w:val="0"/>
          <w:numId w:val="0"/>
        </w:numPr>
        <w:ind w:firstLine="0" w:left="0"/>
      </w:pPr>
      <w:bookmarkStart w:id="1" w:name="_Toc239864365"/>
      <w:r>
        <w:t>Введение</w:t>
      </w:r>
      <w:bookmarkEnd w:id="1"/>
    </w:p>
    <w:p>
      <w:pPr>
        <w:ind w:firstLine="708"/>
        <w:jc w:val="both"/>
        <w:rPr>
          <w:sz w:val="28"/>
        </w:rPr>
      </w:pPr>
      <w:r>
        <w:rPr>
          <w:sz w:val="28"/>
        </w:rPr>
        <w:t xml:space="preserve">Темой курсовой работы является создание </w:t>
      </w:r>
      <w:r>
        <w:rPr>
          <w:sz w:val="28"/>
        </w:rPr>
        <w:t xml:space="preserve">игры-головоломки </w:t>
      </w:r>
      <w:r>
        <w:rPr>
          <w:sz w:val="28"/>
        </w:rPr>
        <w:t>"</w:t>
      </w:r>
      <w:r>
        <w:rPr>
          <w:sz w:val="28"/>
        </w:rPr>
        <w:t>Flow Free</w:t>
      </w:r>
      <w:r>
        <w:rPr>
          <w:sz w:val="28"/>
        </w:rPr>
        <w:t>"</w:t>
      </w:r>
      <w:r>
        <w:rPr>
          <w:sz w:val="28"/>
        </w:rPr>
        <w:t xml:space="preserve"> на языке программирования C++ с использованием библиотеки SFML. Игра построена на основе идеи головоломок, в которых необходимо соединять пары точек одного цвета на игровом поле.</w:t>
      </w:r>
    </w:p>
    <w:p>
      <w:pPr>
        <w:jc w:val="both"/>
        <w:rPr>
          <w:sz w:val="28"/>
        </w:rPr>
      </w:pPr>
      <w:r>
        <w:rPr>
          <w:sz w:val="28"/>
        </w:rPr>
        <w:t>О</w:t>
      </w:r>
      <w:r>
        <w:rPr>
          <w:sz w:val="28"/>
        </w:rPr>
        <w:t>собенность</w:t>
      </w:r>
      <w:r>
        <w:rPr>
          <w:sz w:val="28"/>
        </w:rPr>
        <w:t xml:space="preserve"> </w:t>
      </w:r>
      <w:r>
        <w:rPr>
          <w:sz w:val="28"/>
        </w:rPr>
        <w:t>механики заключается в том, что игрок должен провести цветные линии между одинаковыми по цвету точками. Линии проходят по клеткам игрового поля и не должны пересекаться с линиями других цветов.</w:t>
      </w:r>
    </w:p>
    <w:p>
      <w:pPr>
        <w:spacing w:lineRule="auto" w:line="360" w:beforeAutospacing="0" w:afterAutospacing="0"/>
        <w:ind w:firstLine="709"/>
        <w:jc w:val="both"/>
        <w:rPr>
          <w:sz w:val="28"/>
        </w:rPr>
      </w:pPr>
      <w:r>
        <w:rPr>
          <w:sz w:val="28"/>
        </w:rPr>
        <w:t>В данном отчете описан процесс создания игры, руководство пользователя и документация кода игры.</w:t>
      </w:r>
    </w:p>
    <w:p>
      <w:pPr>
        <w:spacing w:lineRule="auto" w:line="259" w:after="160" w:beforeAutospacing="0" w:afterAutospacing="0"/>
        <w:rPr>
          <w:sz w:val="28"/>
        </w:rPr>
      </w:pPr>
      <w:r>
        <w:rPr>
          <w:sz w:val="28"/>
        </w:rPr>
        <w:br w:type="page"/>
      </w:r>
    </w:p>
    <w:p>
      <w:pPr>
        <w:pStyle w:val="P1"/>
        <w:numPr>
          <w:ilvl w:val="0"/>
          <w:numId w:val="0"/>
        </w:numPr>
        <w:ind w:firstLine="0" w:left="0"/>
      </w:pPr>
      <w:bookmarkStart w:id="2" w:name="_Toc239864366"/>
      <w:r>
        <w:t>Постановка задачи</w:t>
      </w:r>
      <w:bookmarkEnd w:id="2"/>
    </w:p>
    <w:p>
      <w:pPr>
        <w:ind w:firstLine="708"/>
        <w:jc w:val="both"/>
        <w:rPr>
          <w:sz w:val="28"/>
        </w:rPr>
      </w:pPr>
      <w:r>
        <w:rPr>
          <w:sz w:val="28"/>
        </w:rPr>
        <w:t>Основная задача игрока в разработанной игре – соединить между собой пары точек одинакового цвета на игровом поле.</w:t>
      </w:r>
    </w:p>
    <w:p>
      <w:pPr>
        <w:ind w:firstLine="708"/>
        <w:jc w:val="both"/>
        <w:rPr>
          <w:sz w:val="28"/>
        </w:rPr>
      </w:pPr>
      <w:r>
        <w:rPr>
          <w:sz w:val="28"/>
        </w:rPr>
        <w:t>Игровое поле представляет собой квадратную сетку размером 5 на 5 клеток. Каждая клетка может использоваться для построения одной из цветных линий. На поле располагаются четыре пары цветных точек.</w:t>
      </w:r>
    </w:p>
    <w:p>
      <w:pPr>
        <w:ind w:firstLine="708"/>
        <w:jc w:val="both"/>
        <w:rPr>
          <w:sz w:val="28"/>
        </w:rPr>
      </w:pPr>
      <w:r>
        <w:rPr>
          <w:sz w:val="28"/>
        </w:rPr>
        <w:t>Игрок выбирает точку мышью и начинает проводить от нее линию. Перемещение выполняется по соседним клеткам: вверх, вниз, влево или вправо. Диагональное перемещение не используется.</w:t>
      </w:r>
    </w:p>
    <w:p>
      <w:pPr>
        <w:ind w:firstLine="708"/>
        <w:jc w:val="both"/>
        <w:rPr>
          <w:sz w:val="28"/>
        </w:rPr>
      </w:pPr>
      <w:r>
        <w:rPr>
          <w:sz w:val="28"/>
        </w:rPr>
        <w:t>Линия одного цвета не может проходить через линию другого цвета. При построении также проверяется занятость клетки. Если клетка занята линией другого цвета, переход в нее запрещается.</w:t>
      </w:r>
    </w:p>
    <w:p>
      <w:pPr>
        <w:ind w:firstLine="708"/>
        <w:jc w:val="both"/>
        <w:rPr>
          <w:sz w:val="28"/>
        </w:rPr>
      </w:pPr>
      <w:r>
        <w:rPr>
          <w:sz w:val="28"/>
        </w:rPr>
        <w:t>Уровень считается выполненным, когда все четыре пары точек соединены и все клетки игрового поля заняты линиями. После выполнения условия игрок получает 100 очков, номер уровня увеличивается, и загружается следующий.</w:t>
      </w:r>
    </w:p>
    <w:p>
      <w:pPr>
        <w:ind w:firstLine="708"/>
        <w:jc w:val="both"/>
        <w:rPr>
          <w:sz w:val="28"/>
        </w:rPr>
      </w:pPr>
      <w:r>
        <w:rPr>
          <w:sz w:val="28"/>
        </w:rPr>
        <w:t>Для повторного прохождения текущего уровня предусмотрена клавиша R. При ее нажатии построенные пути удаляются, а текущий уровень начинается заново.</w:t>
      </w:r>
    </w:p>
    <w:p>
      <w:pPr>
        <w:ind w:firstLine="708"/>
        <w:jc w:val="both"/>
        <w:rPr>
          <w:sz w:val="28"/>
        </w:rPr>
      </w:pPr>
      <w:r>
        <w:rPr>
          <w:sz w:val="28"/>
        </w:rPr>
        <w:t>Уровни создаются программно. В программе задано 100 уровней. Для получения разных вариантов расположения точек используются отражения и повороты координат.</w:t>
      </w:r>
    </w:p>
    <w:p>
      <w:pPr>
        <w:spacing w:lineRule="auto" w:line="259" w:after="160" w:beforeAutospacing="0" w:afterAutospacing="0"/>
        <w:rPr>
          <w:sz w:val="28"/>
        </w:rPr>
      </w:pPr>
      <w:r>
        <w:rPr>
          <w:sz w:val="28"/>
        </w:rPr>
        <w:br w:type="page"/>
      </w:r>
    </w:p>
    <w:p>
      <w:pPr>
        <w:pStyle w:val="P1"/>
        <w:numPr>
          <w:ilvl w:val="0"/>
          <w:numId w:val="0"/>
        </w:numPr>
        <w:ind w:firstLine="0" w:left="0"/>
      </w:pPr>
      <w:bookmarkStart w:id="3" w:name="_Toc239864367"/>
      <w:r>
        <w:t>Архитектура программы</w:t>
      </w:r>
      <w:bookmarkEnd w:id="3"/>
    </w:p>
    <w:p>
      <w:pPr>
        <w:ind w:firstLine="708"/>
        <w:jc w:val="both"/>
        <w:rPr>
          <w:sz w:val="28"/>
        </w:rPr>
      </w:pPr>
      <w:r>
        <w:rPr>
          <w:sz w:val="28"/>
        </w:rPr>
        <w:t>Программа начинает работу из файла main.cpp</w:t>
      </w:r>
      <w:r>
        <w:rPr>
          <w:sz w:val="28"/>
        </w:rPr>
        <w:t>. В начале подключаются библиотека SFML и стандартные библиотеки C++ для работы с векторами, математическими функциями, строками и другими операциями.</w:t>
      </w:r>
    </w:p>
    <w:p>
      <w:pPr>
        <w:ind w:firstLine="708"/>
        <w:jc w:val="both"/>
        <w:rPr>
          <w:sz w:val="28"/>
        </w:rPr>
      </w:pPr>
      <w:r>
        <w:rPr>
          <w:sz w:val="28"/>
        </w:rPr>
        <w:t>Для хранения координат используется структура Point. Она содержит поля x и y, задающие положение клетки, и поле color, определяющее цвет точки или пути.</w:t>
      </w:r>
    </w:p>
    <w:p>
      <w:pPr>
        <w:ind w:firstLine="708"/>
        <w:jc w:val="both"/>
        <w:rPr>
          <w:sz w:val="28"/>
        </w:rPr>
      </w:pPr>
      <w:r>
        <w:rPr>
          <w:sz w:val="28"/>
        </w:rPr>
        <w:t>Вектор dots хранит точки текущего уровня. Для каждого из четырех цветов существует отдельный вектор paths, в котором хранится последовательность клеток построенной линии.</w:t>
      </w:r>
    </w:p>
    <w:p>
      <w:pPr>
        <w:ind w:firstLine="708"/>
        <w:jc w:val="both"/>
        <w:rPr>
          <w:sz w:val="28"/>
        </w:rPr>
      </w:pPr>
      <w:r>
        <w:rPr>
          <w:sz w:val="28"/>
        </w:rPr>
        <w:t>Основные переменные программы хранят номер уровня, счет, выбранный цвет и состояние построения. Переменная drawing показывает, находится ли игрок в процессе проведения линии.</w:t>
      </w:r>
    </w:p>
    <w:p>
      <w:pPr>
        <w:ind w:firstLine="708"/>
        <w:jc w:val="both"/>
        <w:rPr>
          <w:sz w:val="28"/>
        </w:rPr>
      </w:pPr>
      <w:r>
        <w:rPr>
          <w:sz w:val="28"/>
        </w:rPr>
        <w:t>Функция makeSnake() создает непрерывную последовательность клеток игрового поля. Функция createLevel() использует эту последовательность для формирования четырех пар точек.</w:t>
      </w:r>
    </w:p>
    <w:p>
      <w:pPr>
        <w:ind w:firstLine="708"/>
        <w:jc w:val="both"/>
        <w:rPr>
          <w:sz w:val="28"/>
        </w:rPr>
      </w:pPr>
      <w:r>
        <w:rPr>
          <w:sz w:val="28"/>
        </w:rPr>
        <w:t>Функция reset() очищает построенные пути и заново создает текущий уровень. Функции isDot() и occupiedBy() проверяют наличие точки и занятость клетки.</w:t>
      </w:r>
    </w:p>
    <w:p>
      <w:pPr>
        <w:ind w:firstLine="708"/>
        <w:jc w:val="both"/>
        <w:rPr>
          <w:sz w:val="28"/>
        </w:rPr>
      </w:pPr>
      <w:r>
        <w:rPr>
          <w:sz w:val="28"/>
        </w:rPr>
        <w:t>Основная проверка прохождения выполняется функциями connected() и completed(). Отрисовка поля и объектов выполняется функциями drawBoard(), drawLine() и drawDot().</w:t>
      </w:r>
    </w:p>
    <w:p>
      <w:pPr>
        <w:jc w:val="both"/>
        <w:rPr>
          <w:sz w:val="28"/>
        </w:rPr>
      </w:pPr>
    </w:p>
    <w:p>
      <w:pPr>
        <w:jc w:val="both"/>
      </w:pPr>
      <w:bookmarkStart w:id="4" w:name="_dx_frag_StartFragment"/>
      <w:bookmarkEnd w:id="4"/>
      <w:r>
        <w:t> </w:t>
      </w:r>
      <w:r>
        <w:drawing>
          <wp:inline xmlns:wp="http://schemas.openxmlformats.org/drawingml/2006/wordprocessingDrawing">
            <wp:extent cx="5105400" cy="3208020"/>
            <wp:docPr id="2" name="Picture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xmlns:r="http://schemas.openxmlformats.org/officeDocument/2006/relationships" r:embed="Relimage2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320802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  <w:r>
        <w:t xml:space="preserve"> </w:t>
      </w:r>
    </w:p>
    <w:p>
      <w:pPr>
        <w:spacing w:lineRule="auto" w:line="360"/>
        <w:jc w:val="center"/>
        <w:rPr>
          <w:sz w:val="28"/>
        </w:rPr>
      </w:pPr>
      <w:r>
        <w:rPr>
          <w:sz w:val="24"/>
        </w:rPr>
        <w:t>Рисунок 1 - Структура программы FlowGame.</w:t>
      </w:r>
    </w:p>
    <w:p>
      <w:pPr>
        <w:spacing w:lineRule="auto" w:line="360" w:beforeAutospacing="0" w:afterAutospacing="0"/>
        <w:ind w:hanging="0" w:left="0"/>
        <w:jc w:val="center"/>
        <w:rPr>
          <w:sz w:val="28"/>
        </w:rPr>
      </w:pPr>
    </w:p>
    <w:p>
      <w:pPr>
        <w:jc w:val="both"/>
        <w:rPr>
          <w:sz w:val="28"/>
        </w:rPr>
      </w:pPr>
      <w:r>
        <w:rPr>
          <w:sz w:val="28"/>
        </w:rPr>
        <w:t>Функция connected() проверяет, присутствуют ли обе конечные точки соответствующего цвета в построенном пути. Если хотя бы одна точка отсутствует, данный цвет считается незавершенным.</w:t>
      </w:r>
    </w:p>
    <w:p>
      <w:pPr>
        <w:jc w:val="both"/>
        <w:rPr>
          <w:sz w:val="28"/>
        </w:rPr>
      </w:pPr>
      <w:r>
        <w:rPr>
          <w:sz w:val="28"/>
        </w:rPr>
        <w:t>Функция completed() выполняет общую проверку уровня. Для каждого из четырех цветов вызывается connected(). Если какой-либо цвет не соединен, уровень не считается завершенным. Затем подсчитывается количество клеток всех построенных путей. Оно должно быть равно 25 – количеству клеток поля.</w:t>
      </w:r>
    </w:p>
    <w:p>
      <w:pPr>
        <w:jc w:val="both"/>
        <w:rPr>
          <w:sz w:val="28"/>
        </w:rPr>
      </w:pPr>
      <w:r>
        <w:rPr>
          <w:sz w:val="28"/>
        </w:rPr>
        <w:t>Построение линии происходит при обработке события перемещения мыши. Координаты курсора переводятся в координаты клетки. После этого проверяется, является ли новая клетка соседней с последней клеткой пути.</w:t>
      </w:r>
    </w:p>
    <w:p>
      <w:pPr>
        <w:jc w:val="both"/>
        <w:rPr>
          <w:sz w:val="28"/>
        </w:rPr>
      </w:pPr>
      <w:r>
        <w:rPr>
          <w:sz w:val="28"/>
        </w:rPr>
        <w:t>Условие dx + dy == 1 позволяет сделать только переход на одну соседнюю клетку по горизонтали или вертикали. Переход по диагонали таким образом не проходит проверку.</w:t>
      </w:r>
    </w:p>
    <w:p>
      <w:pPr>
        <w:jc w:val="both"/>
        <w:rPr>
          <w:sz w:val="28"/>
        </w:rPr>
      </w:pPr>
      <w:r>
        <w:rPr>
          <w:sz w:val="28"/>
        </w:rPr>
        <w:t>Если новая клетка содержит точку другого цвета или занята путем другого цвета, переход запрещается. Если пользователь возвращается на клетку своего пути, лишняя часть пути удаляется.</w:t>
      </w:r>
    </w:p>
    <w:p>
      <w:pPr>
        <w:jc w:val="both"/>
        <w:rPr>
          <w:sz w:val="28"/>
        </w:rPr>
      </w:pPr>
      <w:r>
        <w:rPr>
          <w:sz w:val="28"/>
        </w:rPr>
        <w:t>Отрисовка выполняется функцией drawBoard(). Сначала очищается окно, затем рисуется верхняя область и клетки сетки. После этого рисуются цветные пути и точки.</w:t>
      </w:r>
    </w:p>
    <w:p>
      <w:pPr>
        <w:jc w:val="both"/>
        <w:rPr>
          <w:sz w:val="28"/>
        </w:rPr>
      </w:pPr>
      <w:r>
        <w:rPr>
          <w:sz w:val="28"/>
        </w:rPr>
        <w:t>Функция drawLine() создает прямоугольник между двумя соседними клетками и добавляет круглые элементы на его концах. Функция drawDot() рисует цветную точку из нескольких окружностей.</w:t>
      </w:r>
    </w:p>
    <w:p>
      <w:pPr>
        <w:jc w:val="both"/>
        <w:rPr>
          <w:sz w:val="28"/>
        </w:rPr>
      </w:pPr>
      <w:r>
        <w:rPr>
          <w:sz w:val="28"/>
        </w:rPr>
        <w:t>Для создания уровней используется функция createLevel(). Сначала формируется последовательность всех клеток поля. Она создается функцией makeSnake(): одна строка проходит слева направо, следующая справа налево, поэтому последовательность остается непрерывной.</w:t>
      </w:r>
    </w:p>
    <w:p>
      <w:pPr>
        <w:jc w:val="both"/>
        <w:rPr>
          <w:sz w:val="28"/>
        </w:rPr>
      </w:pPr>
      <w:r>
        <w:rPr>
          <w:sz w:val="28"/>
        </w:rPr>
        <w:t>Полученная последовательность из 25 клеток разбивается на четыре участка. Для каждого участка первая и последняя клетка становятся двумя точками одного цвета.</w:t>
      </w:r>
    </w:p>
    <w:p>
      <w:pPr>
        <w:jc w:val="both"/>
        <w:rPr>
          <w:sz w:val="28"/>
        </w:rPr>
      </w:pPr>
      <w:r>
        <w:rPr>
          <w:sz w:val="28"/>
        </w:rPr>
        <w:t>Длины участков составляют 7, 6, 6 и 6 клеток. Их сумма равна 25, поэтому участки вместе покрывают все клетки игрового поля.</w:t>
      </w:r>
    </w:p>
    <w:p>
      <w:pPr>
        <w:jc w:val="both"/>
        <w:rPr>
          <w:sz w:val="28"/>
        </w:rPr>
      </w:pPr>
      <w:r>
        <w:rPr>
          <w:sz w:val="28"/>
        </w:rPr>
        <w:t>Для изменения расположения точек используется переменная transform. В зависимости от номера уровня координаты отражаются или поворачиваются. Благодаря этому следующие уровни имеют другое расположение пар.</w:t>
      </w:r>
    </w:p>
    <w:p>
      <w:pPr>
        <w:jc w:val="both"/>
        <w:rPr>
          <w:sz w:val="28"/>
        </w:rPr>
      </w:pPr>
      <w:r>
        <w:rPr>
          <w:sz w:val="28"/>
        </w:rPr>
        <w:t>После изменения номера уровня функция reset() снова вызывает createLevel(), поэтому переход на следующий уровень выполняется автоматически.</w:t>
      </w:r>
    </w:p>
    <w:p>
      <w:pPr>
        <w:jc w:val="both"/>
        <w:rPr>
          <w:sz w:val="28"/>
        </w:rPr>
      </w:pPr>
      <w:r>
        <w:rPr>
          <w:sz w:val="28"/>
        </w:rPr>
        <w:t>Счет хранится в переменной score. За каждый решенный уровень к нему прибавляется 100. Номер текущего уровня хранится в level и также выводится в заголовке окна.</w:t>
      </w:r>
    </w:p>
    <w:p>
      <w:pPr>
        <w:jc w:val="both"/>
        <w:rPr>
          <w:sz w:val="28"/>
        </w:rPr>
      </w:pPr>
      <w:r>
        <w:rPr>
          <w:sz w:val="28"/>
        </w:rPr>
        <w:t>Таким образом, программа разделена на логические части: создание уровня, обработку ввода, хранение путей, проверку результата и отрисовку. Все эти части взаимодействуют внутри основного игрового цикла.</w:t>
      </w:r>
    </w:p>
    <w:p>
      <w:pPr>
        <w:jc w:val="both"/>
        <w:rPr>
          <w:sz w:val="28"/>
        </w:rPr>
      </w:pPr>
    </w:p>
    <w:p>
      <w:pPr>
        <w:spacing w:lineRule="auto" w:line="360" w:beforeAutospacing="0" w:afterAutospacing="0"/>
        <w:jc w:val="center"/>
        <w:rPr>
          <w:sz w:val="28"/>
        </w:rPr>
      </w:pPr>
    </w:p>
    <w:p>
      <w:pPr>
        <w:pStyle w:val="P1"/>
        <w:numPr>
          <w:ilvl w:val="0"/>
          <w:numId w:val="0"/>
        </w:numPr>
        <w:ind w:firstLine="709" w:left="0"/>
      </w:pPr>
      <w:bookmarkStart w:id="5" w:name="_Toc239864368"/>
      <w:r>
        <w:t>Сборка программы</w:t>
      </w:r>
      <w:bookmarkEnd w:id="5"/>
    </w:p>
    <w:p>
      <w:pPr>
        <w:jc w:val="both"/>
        <w:rPr>
          <w:sz w:val="28"/>
        </w:rPr>
      </w:pPr>
      <w:r>
        <w:rPr>
          <w:sz w:val="28"/>
        </w:rPr>
        <w:tab/>
      </w:r>
      <w:r>
        <w:rPr>
          <w:sz w:val="28"/>
        </w:rPr>
        <w:t>Для сборки проекта используются компилятор C++, библиотека SFML и система CMake. В разработанном проекте используется SFML 3.1.0 и стандарт C++17.</w:t>
      </w:r>
    </w:p>
    <w:p>
      <w:pPr>
        <w:ind w:firstLine="708"/>
        <w:jc w:val="both"/>
        <w:rPr>
          <w:sz w:val="28"/>
        </w:rPr>
      </w:pPr>
      <w:r>
        <w:rPr>
          <w:sz w:val="28"/>
        </w:rPr>
        <w:t>Проект расположен в папке C:\FlowGame, а библиотека SFML – в папке C:\SFML. В файле CMakeLists.txt указывается стандарт C++17, путь к конфигурации SFML и необходимые компоненты Graphics, Window и System.</w:t>
      </w:r>
    </w:p>
    <w:p>
      <w:pPr>
        <w:ind w:firstLine="708"/>
        <w:jc w:val="both"/>
        <w:rPr>
          <w:sz w:val="28"/>
        </w:rPr>
      </w:pPr>
      <w:r>
        <w:rPr>
          <w:sz w:val="28"/>
        </w:rPr>
        <w:t>Для первоначальной настройки проекта используется команда:</w:t>
      </w:r>
    </w:p>
    <w:p>
      <w:pPr>
        <w:jc w:val="center"/>
        <w:rPr>
          <w:sz w:val="28"/>
        </w:rPr>
      </w:pPr>
      <w:r>
        <w:rPr>
          <w:sz w:val="28"/>
        </w:rPr>
        <w:t>cmake -G "MinGW Makefiles" -B build -S .</w:t>
      </w:r>
    </w:p>
    <w:p>
      <w:pPr>
        <w:ind w:firstLine="708"/>
        <w:jc w:val="both"/>
        <w:rPr>
          <w:sz w:val="28"/>
        </w:rPr>
      </w:pPr>
      <w:r>
        <w:rPr>
          <w:sz w:val="28"/>
        </w:rPr>
        <w:t>После настройки выполняется сборка:</w:t>
      </w:r>
    </w:p>
    <w:p>
      <w:pPr>
        <w:jc w:val="center"/>
        <w:rPr>
          <w:sz w:val="28"/>
        </w:rPr>
      </w:pPr>
      <w:r>
        <w:rPr>
          <w:sz w:val="28"/>
        </w:rPr>
        <w:t>cmake --build build</w:t>
      </w:r>
    </w:p>
    <w:p>
      <w:pPr>
        <w:ind w:firstLine="708"/>
        <w:jc w:val="both"/>
        <w:rPr>
          <w:sz w:val="28"/>
        </w:rPr>
      </w:pPr>
      <w:r>
        <w:rPr>
          <w:sz w:val="28"/>
        </w:rPr>
        <w:t>Запуск готовой программы:</w:t>
      </w:r>
    </w:p>
    <w:p>
      <w:pPr>
        <w:jc w:val="center"/>
        <w:rPr>
          <w:sz w:val="28"/>
        </w:rPr>
      </w:pPr>
      <w:r>
        <w:rPr>
          <w:sz w:val="28"/>
        </w:rPr>
        <w:t>.\build\FlowGame.exe</w:t>
      </w:r>
    </w:p>
    <w:p>
      <w:pPr>
        <w:spacing w:lineRule="auto" w:line="360" w:beforeAutospacing="0" w:afterAutospacing="0"/>
        <w:jc w:val="both"/>
        <w:rPr>
          <w:sz w:val="28"/>
        </w:rPr>
      </w:pPr>
      <w:r>
        <w:rPr>
          <w:sz w:val="28"/>
        </w:rPr>
        <w:br w:type="page"/>
      </w:r>
    </w:p>
    <w:p>
      <w:pPr>
        <w:pStyle w:val="P1"/>
        <w:numPr>
          <w:ilvl w:val="0"/>
          <w:numId w:val="0"/>
        </w:numPr>
        <w:ind w:firstLine="0" w:left="0"/>
      </w:pPr>
      <w:bookmarkStart w:id="6" w:name="_Toc239864369"/>
      <w:r>
        <w:t>Руководство пользователя</w:t>
      </w:r>
      <w:bookmarkEnd w:id="6"/>
    </w:p>
    <w:p>
      <w:pPr>
        <w:ind w:firstLine="708"/>
        <w:jc w:val="both"/>
        <w:rPr>
          <w:sz w:val="28"/>
        </w:rPr>
      </w:pPr>
      <w:r>
        <w:rPr>
          <w:sz w:val="28"/>
        </w:rPr>
        <w:t>После запуска программы открывается игровое поле размером 5 на 5 клеток. В заголовке окна отображаются номер текущего уровня и количество набранных очков.</w:t>
      </w:r>
    </w:p>
    <w:p>
      <w:pPr>
        <w:ind w:firstLine="708"/>
        <w:jc w:val="both"/>
        <w:rPr>
          <w:sz w:val="28"/>
        </w:rPr>
      </w:pPr>
      <w:r>
        <w:rPr>
          <w:sz w:val="28"/>
        </w:rPr>
        <w:t>Для начала построения линии необходимо нажать левой кнопкой мыши на одну из цветных точек. Не отпуская кнопку, нужно перемещать курсор по соседним клеткам.</w:t>
      </w:r>
    </w:p>
    <w:p>
      <w:pPr>
        <w:ind w:firstLine="708"/>
        <w:jc w:val="both"/>
        <w:rPr>
          <w:sz w:val="28"/>
        </w:rPr>
      </w:pPr>
      <w:r>
        <w:rPr>
          <w:sz w:val="28"/>
        </w:rPr>
        <w:t>Перемещение возможно только по горизонтали и вертикали. Клетка, занятая линией другого цвета, недоступна.</w:t>
      </w:r>
    </w:p>
    <w:p>
      <w:pPr>
        <w:ind w:firstLine="708"/>
        <w:jc w:val="both"/>
        <w:rPr>
          <w:sz w:val="28"/>
        </w:rPr>
      </w:pPr>
      <w:r>
        <w:rPr>
          <w:sz w:val="28"/>
        </w:rPr>
        <w:t>Для завершения соединения необходимо провести линию до точки такого же цвета. Аналогично нужно соединить остальные три пары.</w:t>
      </w:r>
    </w:p>
    <w:p>
      <w:pPr>
        <w:ind w:firstLine="708"/>
        <w:jc w:val="both"/>
        <w:rPr>
          <w:sz w:val="28"/>
        </w:rPr>
      </w:pPr>
      <w:r>
        <w:rPr>
          <w:sz w:val="28"/>
        </w:rPr>
        <w:t>После соединения всех пар программа проверяет, что линии занимают все 25 клеток игрового поля. Если условие выполнено, игрок получает 100 очков и автоматически переходит на следующий уровень.</w:t>
      </w:r>
    </w:p>
    <w:p>
      <w:pPr>
        <w:ind w:firstLine="708"/>
        <w:jc w:val="both"/>
        <w:rPr>
          <w:sz w:val="28"/>
        </w:rPr>
      </w:pPr>
      <w:r>
        <w:rPr>
          <w:sz w:val="28"/>
        </w:rPr>
        <w:t>Если пользователь вернулся на уже использованную клетку своего пути, часть пути после нее удаляется. Это позволяет исправлять построенную линию.</w:t>
      </w:r>
    </w:p>
    <w:p>
      <w:pPr>
        <w:ind w:firstLine="708"/>
        <w:jc w:val="both"/>
        <w:rPr>
          <w:sz w:val="28"/>
        </w:rPr>
      </w:pPr>
      <w:r>
        <w:rPr>
          <w:sz w:val="28"/>
        </w:rPr>
        <w:t>Для перезапуска текущего уровня необходимо нажать клавишу R. При этом текущий счет сохраняется, а построенные линии удаляются.</w:t>
      </w:r>
    </w:p>
    <w:p>
      <w:pPr>
        <w:jc w:val="both"/>
      </w:pPr>
    </w:p>
    <w:p>
      <w:pPr>
        <w:jc w:val="center"/>
        <w:rPr>
          <w:sz w:val="28"/>
        </w:rPr>
      </w:pPr>
      <w:r>
        <w:drawing>
          <wp:inline xmlns:wp="http://schemas.openxmlformats.org/drawingml/2006/wordprocessingDrawing">
            <wp:extent cx="3078480" cy="3810000"/>
            <wp:docPr id="3" name="Picture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xmlns:r="http://schemas.openxmlformats.org/officeDocument/2006/relationships" r:embed="Relimage3"/>
                    <a:stretch>
                      <a:fillRect/>
                    </a:stretch>
                  </pic:blipFill>
                  <pic:spPr>
                    <a:xfrm>
                      <a:off x="0" y="0"/>
                      <a:ext cx="3078480" cy="381000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center"/>
        <w:rPr>
          <w:sz w:val="28"/>
        </w:rPr>
      </w:pPr>
    </w:p>
    <w:p>
      <w:pPr>
        <w:spacing w:lineRule="auto" w:line="360" w:beforeAutospacing="0" w:afterAutospacing="0"/>
        <w:jc w:val="center"/>
        <w:rPr>
          <w:sz w:val="28"/>
        </w:rPr>
      </w:pPr>
      <w:r>
        <w:rPr>
          <w:sz w:val="28"/>
        </w:rPr>
        <w:t xml:space="preserve">Рисунок </w:t>
      </w:r>
      <w:r>
        <w:rPr>
          <w:sz w:val="28"/>
        </w:rPr>
        <w:t>2</w:t>
      </w:r>
      <w:r>
        <w:rPr>
          <w:sz w:val="28"/>
        </w:rPr>
        <w:t xml:space="preserve"> – скриншот игрового поля</w:t>
      </w:r>
    </w:p>
    <w:p>
      <w:pPr>
        <w:jc w:val="both"/>
        <w:rPr>
          <w:sz w:val="28"/>
        </w:rPr>
      </w:pPr>
      <w:r>
        <w:rPr>
          <w:sz w:val="28"/>
        </w:rPr>
        <w:t>Для выхода из игры достаточно закрыть окно.</w:t>
      </w:r>
    </w:p>
    <w:p>
      <w:pPr>
        <w:spacing w:lineRule="auto" w:line="360" w:beforeAutospacing="0" w:afterAutospacing="0"/>
        <w:ind w:hanging="0" w:left="0"/>
        <w:jc w:val="both"/>
        <w:rPr>
          <w:sz w:val="28"/>
        </w:rPr>
      </w:pPr>
    </w:p>
    <w:p>
      <w:pPr>
        <w:pStyle w:val="P1"/>
        <w:numPr>
          <w:ilvl w:val="0"/>
          <w:numId w:val="0"/>
        </w:numPr>
        <w:ind w:firstLine="0" w:left="0"/>
      </w:pPr>
      <w:bookmarkStart w:id="7" w:name="_Toc239864370"/>
      <w:r>
        <w:t>Заключение</w:t>
      </w:r>
      <w:bookmarkEnd w:id="7"/>
    </w:p>
    <w:p>
      <w:pPr>
        <w:spacing w:lineRule="auto" w:line="360" w:beforeAutospacing="0" w:afterAutospacing="0"/>
        <w:ind w:firstLine="709"/>
        <w:jc w:val="both"/>
        <w:rPr>
          <w:sz w:val="28"/>
        </w:rPr>
      </w:pPr>
      <w:r>
        <w:rPr>
          <w:sz w:val="28"/>
        </w:rPr>
        <w:t xml:space="preserve">В данной работе мною удалось выполнить основную задачу курсового проекта – создать </w:t>
      </w:r>
      <w:r>
        <w:rPr>
          <w:sz w:val="28"/>
        </w:rPr>
        <w:t>головоломк</w:t>
      </w:r>
      <w:r>
        <w:rPr>
          <w:sz w:val="28"/>
        </w:rPr>
        <w:t>у</w:t>
      </w:r>
      <w:r>
        <w:rPr>
          <w:sz w:val="28"/>
        </w:rPr>
        <w:t xml:space="preserve"> Flow Free на языке C++ с использованием библиотеки SFML.</w:t>
      </w:r>
      <w:r>
        <w:rPr>
          <w:sz w:val="28"/>
        </w:rPr>
        <w:t>. Во время разработки, я в определенной степени изучил</w:t>
      </w:r>
      <w:r>
        <w:rPr>
          <w:sz w:val="28"/>
        </w:rPr>
        <w:t>а</w:t>
      </w:r>
      <w:r>
        <w:rPr>
          <w:sz w:val="28"/>
        </w:rPr>
        <w:t xml:space="preserve"> библиотеку SFML, получил</w:t>
      </w:r>
      <w:r>
        <w:rPr>
          <w:sz w:val="28"/>
        </w:rPr>
        <w:t>а</w:t>
      </w:r>
      <w:r>
        <w:rPr>
          <w:sz w:val="28"/>
        </w:rPr>
        <w:t xml:space="preserve"> опыт в сфере разработки игр и закрепил</w:t>
      </w:r>
      <w:r>
        <w:rPr>
          <w:sz w:val="28"/>
        </w:rPr>
        <w:t>а</w:t>
      </w:r>
      <w:r>
        <w:rPr>
          <w:sz w:val="28"/>
        </w:rPr>
        <w:t xml:space="preserve"> знания, полученные в курсе «Методы и стандарты программирования».</w:t>
      </w:r>
    </w:p>
    <w:p>
      <w:pPr>
        <w:spacing w:lineRule="auto" w:line="259" w:after="160" w:beforeAutospacing="0" w:afterAutospacing="0"/>
        <w:rPr>
          <w:sz w:val="28"/>
        </w:rPr>
      </w:pPr>
    </w:p>
    <w:p>
      <w:pPr>
        <w:jc w:val="center"/>
        <w:rPr>
          <w:sz w:val="24"/>
        </w:rPr>
      </w:pPr>
    </w:p>
    <w:sectPr>
      <w:type w:val="nextPage"/>
      <w:pgSz w:w="11906" w:h="16838" w:code="9"/>
      <w:pgMar w:left="1701" w:right="850" w:top="1134" w:bottom="1134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nsid w:val="02B74988"/>
    <w:multiLevelType w:val="multilevel"/>
    <w:tmpl w:val="0409001D"/>
    <w:styleLink w:val="N1"/>
    <w:lvl w:ilvl="0">
      <w:start w:val="1"/>
      <w:numFmt w:val="decimal"/>
      <w:pStyle w:val="P9"/>
      <w:suff w:val="space"/>
      <w:lvlText w:val="Рисунок %1 -"/>
      <w:lvlJc w:val="left"/>
      <w:pPr>
        <w:ind w:hanging="709" w:left="709"/>
      </w:pPr>
      <w:rPr>
        <w:rFonts w:ascii="Times New Roman" w:hAnsi="Times New Roman"/>
        <w:b w:val="0"/>
        <w:i w:val="0"/>
        <w:sz w:val="28"/>
      </w:rPr>
    </w:lvl>
    <w:lvl w:ilvl="1">
      <w:start w:val="1"/>
      <w:numFmt w:val="lowerLetter"/>
      <w:suff w:val="tab"/>
      <w:lvlText w:val="%2)"/>
      <w:lvlJc w:val="left"/>
      <w:pPr>
        <w:ind w:firstLine="0" w:left="0"/>
      </w:pPr>
      <w:rPr/>
    </w:lvl>
    <w:lvl w:ilvl="2">
      <w:start w:val="1"/>
      <w:numFmt w:val="lowerRoman"/>
      <w:suff w:val="tab"/>
      <w:lvlText w:val="%3)"/>
      <w:lvlJc w:val="left"/>
      <w:pPr>
        <w:ind w:firstLine="0" w:left="0"/>
      </w:pPr>
      <w:rPr/>
    </w:lvl>
    <w:lvl w:ilvl="3">
      <w:start w:val="1"/>
      <w:numFmt w:val="decimal"/>
      <w:suff w:val="tab"/>
      <w:lvlText w:val="(%4)"/>
      <w:lvlJc w:val="left"/>
      <w:pPr>
        <w:ind w:firstLine="0" w:left="0"/>
      </w:pPr>
      <w:rPr/>
    </w:lvl>
    <w:lvl w:ilvl="4">
      <w:start w:val="1"/>
      <w:numFmt w:val="lowerLetter"/>
      <w:suff w:val="tab"/>
      <w:lvlText w:val="(%5)"/>
      <w:lvlJc w:val="left"/>
      <w:pPr>
        <w:ind w:firstLine="0" w:left="0"/>
      </w:pPr>
      <w:rPr/>
    </w:lvl>
    <w:lvl w:ilvl="5">
      <w:start w:val="1"/>
      <w:numFmt w:val="lowerRoman"/>
      <w:suff w:val="tab"/>
      <w:lvlText w:val="(%6)"/>
      <w:lvlJc w:val="left"/>
      <w:pPr>
        <w:ind w:firstLine="0" w:left="0"/>
      </w:pPr>
      <w:rPr/>
    </w:lvl>
    <w:lvl w:ilvl="6">
      <w:start w:val="1"/>
      <w:numFmt w:val="decimal"/>
      <w:suff w:val="tab"/>
      <w:lvlText w:val="%7."/>
      <w:lvlJc w:val="left"/>
      <w:pPr>
        <w:ind w:firstLine="0" w:left="0"/>
      </w:pPr>
      <w:rPr/>
    </w:lvl>
    <w:lvl w:ilvl="7">
      <w:start w:val="1"/>
      <w:numFmt w:val="lowerLetter"/>
      <w:suff w:val="tab"/>
      <w:lvlText w:val="%8."/>
      <w:lvlJc w:val="left"/>
      <w:pPr>
        <w:ind w:firstLine="0" w:left="0"/>
      </w:pPr>
      <w:rPr/>
    </w:lvl>
    <w:lvl w:ilvl="8">
      <w:start w:val="1"/>
      <w:numFmt w:val="lowerRoman"/>
      <w:suff w:val="tab"/>
      <w:lvlText w:val="%9."/>
      <w:lvlJc w:val="left"/>
      <w:pPr>
        <w:ind w:firstLine="0" w:left="0"/>
      </w:pPr>
      <w:rPr/>
    </w:lvl>
  </w:abstractNum>
  <w:abstractNum w:abstractNumId="1">
    <w:nsid w:val="0D400910"/>
    <w:multiLevelType w:val="multilevel"/>
    <w:tmpl w:val="0409001D"/>
    <w:styleLink w:val="N3"/>
    <w:lvl w:ilvl="0">
      <w:start w:val="1"/>
      <w:numFmt w:val="none"/>
      <w:pStyle w:val="P1"/>
      <w:suff w:val="nothing"/>
      <w:lvlText w:val="%1"/>
      <w:lvlJc w:val="left"/>
      <w:pPr>
        <w:ind w:firstLine="709" w:left="0"/>
      </w:pPr>
      <w:rPr>
        <w:rFonts w:ascii="Times New Roman" w:hAnsi="Times New Roman"/>
        <w:sz w:val="28"/>
      </w:rPr>
    </w:lvl>
    <w:lvl w:ilvl="1">
      <w:start w:val="1"/>
      <w:numFmt w:val="decimal"/>
      <w:pStyle w:val="P2"/>
      <w:suff w:val="space"/>
      <w:lvlText w:val="%1%2"/>
      <w:lvlJc w:val="left"/>
      <w:pPr>
        <w:ind w:firstLine="709" w:left="0"/>
      </w:pPr>
      <w:rPr>
        <w:rFonts w:ascii="Times New Roman" w:hAnsi="Times New Roman"/>
        <w:sz w:val="28"/>
      </w:rPr>
    </w:lvl>
    <w:lvl w:ilvl="2">
      <w:start w:val="1"/>
      <w:numFmt w:val="decimal"/>
      <w:pStyle w:val="P3"/>
      <w:suff w:val="space"/>
      <w:lvlText w:val="%1%2.%3"/>
      <w:lvlJc w:val="left"/>
      <w:pPr>
        <w:ind w:firstLine="709" w:left="0"/>
      </w:pPr>
      <w:rPr>
        <w:rFonts w:ascii="Times New Roman" w:hAnsi="Times New Roman"/>
        <w:b w:val="0"/>
        <w:i w:val="0"/>
        <w:sz w:val="28"/>
      </w:rPr>
    </w:lvl>
    <w:lvl w:ilvl="3">
      <w:start w:val="1"/>
      <w:numFmt w:val="decimal"/>
      <w:pStyle w:val="P4"/>
      <w:suff w:val="space"/>
      <w:lvlText w:val="%1%2.%3.%4"/>
      <w:lvlJc w:val="left"/>
      <w:pPr>
        <w:ind w:firstLine="709" w:left="0"/>
      </w:pPr>
      <w:rPr>
        <w:rFonts w:ascii="Times New Roman" w:hAnsi="Times New Roman"/>
        <w:b w:val="0"/>
        <w:i w:val="0"/>
        <w:sz w:val="28"/>
      </w:rPr>
    </w:lvl>
    <w:lvl w:ilvl="4">
      <w:start w:val="1"/>
      <w:numFmt w:val="decimal"/>
      <w:pStyle w:val="P5"/>
      <w:suff w:val="space"/>
      <w:lvlText w:val="%1%2.%3.%4.%5"/>
      <w:lvlJc w:val="left"/>
      <w:pPr>
        <w:ind w:firstLine="709" w:left="0"/>
      </w:pPr>
      <w:rPr>
        <w:rFonts w:ascii="Times New Roman" w:hAnsi="Times New Roman"/>
        <w:b w:val="0"/>
        <w:i w:val="0"/>
        <w:sz w:val="28"/>
      </w:rPr>
    </w:lvl>
    <w:lvl w:ilvl="5">
      <w:start w:val="1"/>
      <w:numFmt w:val="lowerRoman"/>
      <w:suff w:val="tab"/>
      <w:lvlText w:val="(%6)"/>
      <w:lvlJc w:val="left"/>
      <w:pPr>
        <w:ind w:firstLine="709" w:left="0"/>
      </w:pPr>
      <w:rPr/>
    </w:lvl>
    <w:lvl w:ilvl="6">
      <w:start w:val="1"/>
      <w:numFmt w:val="decimal"/>
      <w:suff w:val="tab"/>
      <w:lvlText w:val="%7."/>
      <w:lvlJc w:val="left"/>
      <w:pPr>
        <w:ind w:firstLine="709" w:left="0"/>
      </w:pPr>
      <w:rPr/>
    </w:lvl>
    <w:lvl w:ilvl="7">
      <w:start w:val="1"/>
      <w:numFmt w:val="lowerLetter"/>
      <w:suff w:val="tab"/>
      <w:lvlText w:val="%8."/>
      <w:lvlJc w:val="left"/>
      <w:pPr>
        <w:ind w:firstLine="709" w:left="0"/>
      </w:pPr>
      <w:rPr/>
    </w:lvl>
    <w:lvl w:ilvl="8">
      <w:start w:val="1"/>
      <w:numFmt w:val="lowerRoman"/>
      <w:suff w:val="tab"/>
      <w:lvlText w:val="%9."/>
      <w:lvlJc w:val="left"/>
      <w:pPr>
        <w:ind w:firstLine="709" w:left="0"/>
      </w:pPr>
      <w:rPr/>
    </w:lvl>
  </w:abstractNum>
  <w:abstractNum w:abstractNumId="2">
    <w:nsid w:val="41230F08"/>
    <w:multiLevelType w:val="multilevel"/>
    <w:tmpl w:val="0409001D"/>
    <w:styleLink w:val="N2"/>
    <w:lvl w:ilvl="0">
      <w:start w:val="1"/>
      <w:numFmt w:val="decimal"/>
      <w:pStyle w:val="P8"/>
      <w:suff w:val="space"/>
      <w:lvlText w:val="Таблица %1 -"/>
      <w:lvlJc w:val="left"/>
      <w:pPr>
        <w:ind w:firstLine="709" w:left="0"/>
      </w:pPr>
      <w:rPr>
        <w:rFonts w:ascii="Times New Roman" w:hAnsi="Times New Roman"/>
        <w:sz w:val="28"/>
      </w:rPr>
    </w:lvl>
    <w:lvl w:ilvl="1">
      <w:start w:val="1"/>
      <w:numFmt w:val="lowerLetter"/>
      <w:suff w:val="tab"/>
      <w:lvlText w:val="%2)"/>
      <w:lvlJc w:val="left"/>
      <w:pPr>
        <w:ind w:firstLine="0" w:left="0"/>
      </w:pPr>
      <w:rPr/>
    </w:lvl>
    <w:lvl w:ilvl="2">
      <w:start w:val="1"/>
      <w:numFmt w:val="lowerRoman"/>
      <w:suff w:val="tab"/>
      <w:lvlText w:val="%3)"/>
      <w:lvlJc w:val="left"/>
      <w:pPr>
        <w:ind w:firstLine="0" w:left="0"/>
      </w:pPr>
      <w:rPr/>
    </w:lvl>
    <w:lvl w:ilvl="3">
      <w:start w:val="1"/>
      <w:numFmt w:val="decimal"/>
      <w:suff w:val="tab"/>
      <w:lvlText w:val="(%4)"/>
      <w:lvlJc w:val="left"/>
      <w:pPr>
        <w:ind w:firstLine="0" w:left="0"/>
      </w:pPr>
      <w:rPr/>
    </w:lvl>
    <w:lvl w:ilvl="4">
      <w:start w:val="1"/>
      <w:numFmt w:val="lowerLetter"/>
      <w:suff w:val="tab"/>
      <w:lvlText w:val="(%5)"/>
      <w:lvlJc w:val="left"/>
      <w:pPr>
        <w:ind w:firstLine="0" w:left="0"/>
      </w:pPr>
      <w:rPr/>
    </w:lvl>
    <w:lvl w:ilvl="5">
      <w:start w:val="1"/>
      <w:numFmt w:val="lowerRoman"/>
      <w:suff w:val="tab"/>
      <w:lvlText w:val="(%6)"/>
      <w:lvlJc w:val="left"/>
      <w:pPr>
        <w:ind w:firstLine="0" w:left="0"/>
      </w:pPr>
      <w:rPr/>
    </w:lvl>
    <w:lvl w:ilvl="6">
      <w:start w:val="1"/>
      <w:numFmt w:val="decimal"/>
      <w:suff w:val="tab"/>
      <w:lvlText w:val="%7."/>
      <w:lvlJc w:val="left"/>
      <w:pPr>
        <w:ind w:firstLine="0" w:left="0"/>
      </w:pPr>
      <w:rPr/>
    </w:lvl>
    <w:lvl w:ilvl="7">
      <w:start w:val="1"/>
      <w:numFmt w:val="lowerLetter"/>
      <w:suff w:val="tab"/>
      <w:lvlText w:val="%8."/>
      <w:lvlJc w:val="left"/>
      <w:pPr>
        <w:ind w:firstLine="0" w:left="0"/>
      </w:pPr>
      <w:rPr/>
    </w:lvl>
    <w:lvl w:ilvl="8">
      <w:start w:val="1"/>
      <w:numFmt w:val="lowerRoman"/>
      <w:suff w:val="tab"/>
      <w:lvlText w:val="%9."/>
      <w:lvlJc w:val="left"/>
      <w:pPr>
        <w:ind w:firstLine="0" w:left="0"/>
      </w:pPr>
      <w:rPr/>
    </w:lvl>
  </w:abstractNum>
  <w:abstractNum w:abstractNumId="3">
    <w:nsid w:val="45FD369B"/>
    <w:multiLevelType w:val="hybridMultilevel"/>
    <w:tmpl w:val="0409001D"/>
    <w:styleLink w:val="N4"/>
    <w:lvl w:ilvl="0">
      <w:start w:val="1"/>
      <w:numFmt w:val="bullet"/>
      <w:pStyle w:val="P7"/>
      <w:suff w:val="space"/>
      <w:lvlText w:val="-"/>
      <w:lvlJc w:val="left"/>
      <w:pPr>
        <w:ind w:firstLine="709" w:left="0"/>
      </w:pPr>
      <w:rPr>
        <w:rFonts w:ascii="Courier New" w:hAnsi="Courier New"/>
        <w:sz w:val="28"/>
      </w:rPr>
    </w:lvl>
    <w:lvl w:ilvl="1">
      <w:start w:val="1"/>
      <w:numFmt w:val="bullet"/>
      <w:suff w:val="tab"/>
      <w:lvlText w:val="-"/>
      <w:lvlJc w:val="left"/>
      <w:pPr>
        <w:ind w:firstLine="709" w:left="0"/>
      </w:pPr>
      <w:rPr>
        <w:rFonts w:ascii="Courier New" w:hAnsi="Courier New"/>
      </w:rPr>
    </w:lvl>
    <w:lvl w:ilvl="2">
      <w:start w:val="1"/>
      <w:numFmt w:val="bullet"/>
      <w:suff w:val="tab"/>
      <w:lvlText w:val=""/>
      <w:lvlJc w:val="left"/>
      <w:pPr>
        <w:ind w:firstLine="709" w:left="0"/>
      </w:pPr>
      <w:rPr>
        <w:rFonts w:ascii="Wingdings" w:hAnsi="Wingdings"/>
      </w:rPr>
    </w:lvl>
    <w:lvl w:ilvl="3">
      <w:start w:val="1"/>
      <w:numFmt w:val="bullet"/>
      <w:suff w:val="tab"/>
      <w:lvlText w:val=""/>
      <w:lvlJc w:val="left"/>
      <w:pPr>
        <w:ind w:firstLine="709" w:left="0"/>
      </w:pPr>
      <w:rPr>
        <w:rFonts w:ascii="Symbol" w:hAnsi="Symbol"/>
      </w:rPr>
    </w:lvl>
    <w:lvl w:ilvl="4">
      <w:start w:val="1"/>
      <w:numFmt w:val="bullet"/>
      <w:suff w:val="tab"/>
      <w:lvlText w:val="o"/>
      <w:lvlJc w:val="left"/>
      <w:pPr>
        <w:ind w:firstLine="709" w:left="0"/>
      </w:pPr>
      <w:rPr>
        <w:rFonts w:ascii="Courier New" w:hAnsi="Courier New"/>
      </w:rPr>
    </w:lvl>
    <w:lvl w:ilvl="5">
      <w:start w:val="1"/>
      <w:numFmt w:val="bullet"/>
      <w:suff w:val="tab"/>
      <w:lvlText w:val=""/>
      <w:lvlJc w:val="left"/>
      <w:pPr>
        <w:ind w:firstLine="709" w:left="0"/>
      </w:pPr>
      <w:rPr>
        <w:rFonts w:ascii="Wingdings" w:hAnsi="Wingdings"/>
      </w:rPr>
    </w:lvl>
    <w:lvl w:ilvl="6">
      <w:start w:val="1"/>
      <w:numFmt w:val="bullet"/>
      <w:suff w:val="tab"/>
      <w:lvlText w:val=""/>
      <w:lvlJc w:val="left"/>
      <w:pPr>
        <w:ind w:firstLine="709" w:left="0"/>
      </w:pPr>
      <w:rPr>
        <w:rFonts w:ascii="Symbol" w:hAnsi="Symbol"/>
      </w:rPr>
    </w:lvl>
    <w:lvl w:ilvl="7">
      <w:start w:val="1"/>
      <w:numFmt w:val="bullet"/>
      <w:suff w:val="tab"/>
      <w:lvlText w:val="o"/>
      <w:lvlJc w:val="left"/>
      <w:pPr>
        <w:ind w:firstLine="709" w:left="0"/>
      </w:pPr>
      <w:rPr>
        <w:rFonts w:ascii="Courier New" w:hAnsi="Courier New"/>
      </w:rPr>
    </w:lvl>
    <w:lvl w:ilvl="8">
      <w:start w:val="1"/>
      <w:numFmt w:val="bullet"/>
      <w:suff w:val="tab"/>
      <w:lvlText w:val=""/>
      <w:lvlJc w:val="left"/>
      <w:pPr>
        <w:ind w:firstLine="709" w:left="0"/>
      </w:pPr>
      <w:rPr>
        <w:rFonts w:ascii="Wingdings" w:hAnsi="Wingdings"/>
      </w:rPr>
    </w:lvl>
  </w:abstractNum>
  <w:abstractNum w:abstractNumId="4">
    <w:nsid w:val="515F6E57"/>
    <w:multiLevelType w:val="multilevel"/>
    <w:tmpl w:val="0409001D"/>
    <w:styleLink w:val="N5"/>
    <w:lvl w:ilvl="0">
      <w:start w:val="1"/>
      <w:numFmt w:val="decimal"/>
      <w:pStyle w:val="P10"/>
      <w:suff w:val="tab"/>
      <w:lvlText w:val="%1."/>
      <w:lvlJc w:val="left"/>
      <w:pPr>
        <w:ind w:firstLine="0" w:left="0"/>
      </w:pPr>
      <w:rPr>
        <w:rFonts w:ascii="Times New Roman" w:hAnsi="Times New Roman"/>
        <w:sz w:val="28"/>
      </w:rPr>
    </w:lvl>
    <w:lvl w:ilvl="1">
      <w:start w:val="1"/>
      <w:numFmt w:val="lowerLetter"/>
      <w:suff w:val="tab"/>
      <w:lvlText w:val="%2)"/>
      <w:lvlJc w:val="left"/>
      <w:pPr>
        <w:ind w:firstLine="0" w:left="0"/>
      </w:pPr>
      <w:rPr/>
    </w:lvl>
    <w:lvl w:ilvl="2">
      <w:start w:val="1"/>
      <w:numFmt w:val="lowerRoman"/>
      <w:suff w:val="tab"/>
      <w:lvlText w:val="%3)"/>
      <w:lvlJc w:val="left"/>
      <w:pPr>
        <w:ind w:firstLine="0" w:left="0"/>
      </w:pPr>
      <w:rPr/>
    </w:lvl>
    <w:lvl w:ilvl="3">
      <w:start w:val="1"/>
      <w:numFmt w:val="decimal"/>
      <w:suff w:val="tab"/>
      <w:lvlText w:val="(%4)"/>
      <w:lvlJc w:val="left"/>
      <w:pPr>
        <w:ind w:firstLine="0" w:left="0"/>
      </w:pPr>
      <w:rPr/>
    </w:lvl>
    <w:lvl w:ilvl="4">
      <w:start w:val="1"/>
      <w:numFmt w:val="lowerLetter"/>
      <w:suff w:val="tab"/>
      <w:lvlText w:val="(%5)"/>
      <w:lvlJc w:val="left"/>
      <w:pPr>
        <w:ind w:firstLine="0" w:left="0"/>
      </w:pPr>
      <w:rPr/>
    </w:lvl>
    <w:lvl w:ilvl="5">
      <w:start w:val="1"/>
      <w:numFmt w:val="lowerRoman"/>
      <w:suff w:val="tab"/>
      <w:lvlText w:val="(%6)"/>
      <w:lvlJc w:val="left"/>
      <w:pPr>
        <w:ind w:firstLine="0" w:left="0"/>
      </w:pPr>
      <w:rPr/>
    </w:lvl>
    <w:lvl w:ilvl="6">
      <w:start w:val="1"/>
      <w:numFmt w:val="decimal"/>
      <w:suff w:val="tab"/>
      <w:lvlText w:val="%7."/>
      <w:lvlJc w:val="left"/>
      <w:pPr>
        <w:ind w:firstLine="0" w:left="0"/>
      </w:pPr>
      <w:rPr/>
    </w:lvl>
    <w:lvl w:ilvl="7">
      <w:start w:val="1"/>
      <w:numFmt w:val="lowerLetter"/>
      <w:suff w:val="tab"/>
      <w:lvlText w:val="%8."/>
      <w:lvlJc w:val="left"/>
      <w:pPr>
        <w:ind w:firstLine="0" w:left="0"/>
      </w:pPr>
      <w:rPr/>
    </w:lvl>
    <w:lvl w:ilvl="8">
      <w:start w:val="1"/>
      <w:numFmt w:val="lowerRoman"/>
      <w:suff w:val="tab"/>
      <w:lvlText w:val="%9."/>
      <w:lvlJc w:val="left"/>
      <w:pPr>
        <w:ind w:firstLine="0" w:left="0"/>
      </w:pPr>
      <w:rPr/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  <w:num w:numId="5">
    <w:abstractNumId w:val="3"/>
  </w:num>
  <w:num w:numId="6">
    <w:abstractNumId w:val="2"/>
  </w:num>
  <w:num w:numId="7">
    <w:abstractNumId w:val="0"/>
  </w:num>
  <w:num w:numId="8">
    <w:abstractNumId w:val="4"/>
  </w:num>
  <w:num w:numId="9">
    <w:abstractNumId w:val="4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3"/>
  </w:num>
  <w:num w:numId="17">
    <w:abstractNumId w:val="3"/>
  </w:num>
  <w:num w:numId="18">
    <w:abstractNumId w:val="2"/>
  </w:num>
  <w:num w:numId="19">
    <w:abstractNumId w:val="2"/>
  </w:num>
  <w:num w:numId="20">
    <w:abstractNumId w:val="0"/>
  </w:num>
  <w:num w:numId="21">
    <w:abstractNumId w:val="0"/>
  </w:num>
  <w:num w:numId="22">
    <w:abstractNumId w:val="4"/>
  </w:num>
  <w:num w:numId="23">
    <w:abstractNumId w:val="4"/>
  </w:num>
</w:numbering>
</file>

<file path=word/settings.xml><?xml version="1.0" encoding="utf-8"?>
<w:settings xmlns:w="http://schemas.openxmlformats.org/wordprocessingml/2006/main">
  <w:displayBackgroundShape w:val="0"/>
  <w:defaultTabStop w:val="708"/>
  <w:autoHyphenation w:val="0"/>
  <w:evenAndOddHeaders w:val="0"/>
  <w:clrSchemeMapping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b w:val="0"/>
        <w:i w:val="0"/>
        <w:caps w:val="0"/>
        <w:strike w:val="0"/>
        <w:noProof w:val="0"/>
        <w:vanish w:val="0"/>
        <w:color w:val="auto"/>
        <w:sz w:val="22"/>
        <w:u w:val="none"/>
        <w:vertAlign w:val="baseline"/>
      </w:rPr>
    </w:rPrDefault>
    <w:pPrDefault>
      <w:pPr>
        <w:keepNext w:val="0"/>
        <w:keepLines w:val="0"/>
        <w:widowControl w:val="1"/>
        <w:suppressLineNumbers w:val="0"/>
        <w:shd w:val="clear" w:fill="auto"/>
        <w:suppressAutoHyphens w:val="0"/>
        <w:spacing w:lineRule="auto" w:line="259" w:before="0" w:after="160" w:beforeAutospacing="0" w:afterAutospacing="0"/>
        <w:ind w:firstLine="0" w:left="0" w:right="0"/>
        <w:contextualSpacing w:val="0"/>
        <w:jc w:val="left"/>
      </w:pPr>
    </w:pPrDefault>
  </w:docDefaults>
  <w:style w:type="paragraph" w:styleId="P0" w:default="1">
    <w:name w:val="Normal"/>
    <w:qFormat/>
    <w:pPr>
      <w:spacing w:lineRule="auto" w:line="240" w:after="0" w:beforeAutospacing="0" w:afterAutospacing="0"/>
    </w:pPr>
    <w:rPr>
      <w:rFonts w:ascii="Times New Roman" w:hAnsi="Times New Roman"/>
      <w:sz w:val="20"/>
    </w:rPr>
  </w:style>
  <w:style w:type="paragraph" w:styleId="P1">
    <w:name w:val="heading 1"/>
    <w:basedOn w:val="P0"/>
    <w:next w:val="P0"/>
    <w:link w:val="C3"/>
    <w:qFormat/>
    <w:pPr>
      <w:keepNext w:val="1"/>
      <w:keepLines w:val="1"/>
      <w:pageBreakBefore w:val="1"/>
      <w:numPr>
        <w:numId w:val="15"/>
      </w:numPr>
      <w:spacing w:lineRule="auto" w:line="259" w:before="360" w:after="360" w:beforeAutospacing="0" w:afterAutospacing="0"/>
      <w:outlineLvl w:val="0"/>
    </w:pPr>
    <w:rPr>
      <w:sz w:val="28"/>
    </w:rPr>
  </w:style>
  <w:style w:type="paragraph" w:styleId="P2">
    <w:name w:val="heading 2"/>
    <w:basedOn w:val="P1"/>
    <w:next w:val="P0"/>
    <w:link w:val="C4"/>
    <w:qFormat/>
    <w:pPr>
      <w:keepLines w:val="0"/>
      <w:numPr>
        <w:ilvl w:val="1"/>
      </w:numPr>
      <w:outlineLvl w:val="1"/>
    </w:pPr>
    <w:rPr/>
  </w:style>
  <w:style w:type="paragraph" w:styleId="P3">
    <w:name w:val="heading 3"/>
    <w:basedOn w:val="P0"/>
    <w:next w:val="P0"/>
    <w:link w:val="C5"/>
    <w:qFormat/>
    <w:pPr>
      <w:keepNext w:val="1"/>
      <w:numPr>
        <w:ilvl w:val="2"/>
        <w:numId w:val="15"/>
      </w:numPr>
      <w:spacing w:lineRule="auto" w:line="259" w:before="240" w:after="240" w:beforeAutospacing="0" w:afterAutospacing="0"/>
      <w:outlineLvl w:val="2"/>
    </w:pPr>
    <w:rPr>
      <w:sz w:val="28"/>
    </w:rPr>
  </w:style>
  <w:style w:type="paragraph" w:styleId="P4">
    <w:name w:val="heading 4"/>
    <w:basedOn w:val="P0"/>
    <w:next w:val="P0"/>
    <w:link w:val="C6"/>
    <w:qFormat/>
    <w:pPr>
      <w:keepNext w:val="1"/>
      <w:numPr>
        <w:ilvl w:val="3"/>
        <w:numId w:val="15"/>
      </w:numPr>
      <w:spacing w:lineRule="auto" w:line="259" w:after="160" w:beforeAutospacing="0" w:afterAutospacing="0"/>
      <w:outlineLvl w:val="3"/>
    </w:pPr>
    <w:rPr>
      <w:sz w:val="28"/>
    </w:rPr>
  </w:style>
  <w:style w:type="paragraph" w:styleId="P5">
    <w:name w:val="heading 5"/>
    <w:basedOn w:val="P0"/>
    <w:next w:val="P0"/>
    <w:link w:val="C7"/>
    <w:qFormat/>
    <w:pPr>
      <w:keepNext w:val="1"/>
      <w:numPr>
        <w:ilvl w:val="4"/>
        <w:numId w:val="15"/>
      </w:numPr>
      <w:spacing w:lineRule="auto" w:line="259" w:after="160" w:beforeAutospacing="0" w:afterAutospacing="0"/>
      <w:outlineLvl w:val="4"/>
    </w:pPr>
    <w:rPr>
      <w:sz w:val="28"/>
    </w:rPr>
  </w:style>
  <w:style w:type="paragraph" w:styleId="P6">
    <w:name w:val="Картинка"/>
    <w:basedOn w:val="P0"/>
    <w:next w:val="P0"/>
    <w:qFormat/>
    <w:pPr>
      <w:keepNext w:val="1"/>
      <w:keepLines w:val="1"/>
      <w:spacing w:lineRule="auto" w:line="259" w:before="360" w:after="160" w:beforeAutospacing="0" w:afterAutospacing="0"/>
      <w:contextualSpacing w:val="1"/>
      <w:jc w:val="center"/>
    </w:pPr>
    <w:rPr>
      <w:sz w:val="28"/>
    </w:rPr>
  </w:style>
  <w:style w:type="paragraph" w:styleId="P7">
    <w:name w:val="Перечисление"/>
    <w:basedOn w:val="P0"/>
    <w:qFormat/>
    <w:pPr>
      <w:numPr>
        <w:numId w:val="17"/>
      </w:numPr>
      <w:spacing w:lineRule="auto" w:line="259" w:after="160" w:beforeAutospacing="0" w:afterAutospacing="0"/>
      <w:contextualSpacing w:val="1"/>
    </w:pPr>
    <w:rPr>
      <w:sz w:val="28"/>
    </w:rPr>
  </w:style>
  <w:style w:type="paragraph" w:styleId="P8">
    <w:name w:val="Название таблицы"/>
    <w:basedOn w:val="P0"/>
    <w:qFormat/>
    <w:pPr>
      <w:keepNext w:val="1"/>
      <w:keepLines w:val="1"/>
      <w:numPr>
        <w:numId w:val="19"/>
      </w:numPr>
      <w:spacing w:lineRule="auto" w:line="259" w:before="120" w:after="160" w:beforeAutospacing="0" w:afterAutospacing="0"/>
    </w:pPr>
    <w:rPr>
      <w:sz w:val="28"/>
    </w:rPr>
  </w:style>
  <w:style w:type="paragraph" w:styleId="P9">
    <w:name w:val="Название картинки"/>
    <w:basedOn w:val="P0"/>
    <w:next w:val="P6"/>
    <w:qFormat/>
    <w:pPr>
      <w:keepLines w:val="1"/>
      <w:numPr>
        <w:numId w:val="21"/>
      </w:numPr>
      <w:spacing w:lineRule="auto" w:line="259" w:after="240" w:beforeAutospacing="0" w:afterAutospacing="0"/>
      <w:jc w:val="center"/>
    </w:pPr>
    <w:rPr>
      <w:sz w:val="28"/>
    </w:rPr>
  </w:style>
  <w:style w:type="paragraph" w:styleId="P10">
    <w:name w:val="Нумерованное перечисление"/>
    <w:basedOn w:val="P0"/>
    <w:qFormat/>
    <w:pPr>
      <w:numPr>
        <w:numId w:val="23"/>
      </w:numPr>
      <w:spacing w:lineRule="auto" w:line="259" w:after="160" w:beforeAutospacing="0" w:afterAutospacing="0"/>
    </w:pPr>
    <w:rPr>
      <w:sz w:val="28"/>
    </w:rPr>
  </w:style>
  <w:style w:type="paragraph" w:styleId="P11">
    <w:name w:val="toc 1"/>
    <w:basedOn w:val="P0"/>
    <w:pPr>
      <w:tabs>
        <w:tab w:val="left" w:pos="1320" w:leader="none"/>
        <w:tab w:val="right" w:pos="9345" w:leader="dot"/>
      </w:tabs>
      <w:spacing w:lineRule="auto" w:line="259" w:after="160" w:beforeAutospacing="0" w:afterAutospacing="0"/>
    </w:pPr>
    <w:rPr>
      <w:sz w:val="28"/>
    </w:rPr>
  </w:style>
  <w:style w:type="paragraph" w:styleId="P12">
    <w:name w:val="toc 2"/>
    <w:basedOn w:val="P0"/>
    <w:pPr>
      <w:spacing w:lineRule="auto" w:line="259" w:after="160" w:beforeAutospacing="0" w:afterAutospacing="0"/>
    </w:pPr>
    <w:rPr>
      <w:sz w:val="28"/>
    </w:rPr>
  </w:style>
  <w:style w:type="paragraph" w:styleId="P13">
    <w:name w:val="toc 3"/>
    <w:basedOn w:val="P0"/>
    <w:pPr>
      <w:tabs>
        <w:tab w:val="left" w:pos="1839" w:leader="none"/>
        <w:tab w:val="right" w:pos="9344" w:leader="dot"/>
      </w:tabs>
      <w:spacing w:lineRule="auto" w:line="259" w:after="160" w:beforeAutospacing="0" w:afterAutospacing="0"/>
    </w:pPr>
    <w:rPr>
      <w:sz w:val="28"/>
    </w:rPr>
  </w:style>
  <w:style w:type="paragraph" w:styleId="P14">
    <w:name w:val="header"/>
    <w:basedOn w:val="P0"/>
    <w:link w:val="C8"/>
    <w:pPr>
      <w:tabs>
        <w:tab w:val="center" w:pos="4677" w:leader="none"/>
        <w:tab w:val="right" w:pos="9355" w:leader="none"/>
      </w:tabs>
      <w:spacing w:after="160" w:beforeAutospacing="0" w:afterAutospacing="0"/>
    </w:pPr>
    <w:rPr>
      <w:sz w:val="28"/>
    </w:rPr>
  </w:style>
  <w:style w:type="paragraph" w:styleId="P15">
    <w:name w:val="footer"/>
    <w:basedOn w:val="P0"/>
    <w:link w:val="C9"/>
    <w:pPr>
      <w:tabs>
        <w:tab w:val="center" w:pos="4677" w:leader="none"/>
        <w:tab w:val="right" w:pos="9355" w:leader="none"/>
      </w:tabs>
      <w:spacing w:after="160" w:beforeAutospacing="0" w:afterAutospacing="0"/>
    </w:pPr>
    <w:rPr>
      <w:sz w:val="28"/>
    </w:rPr>
  </w:style>
  <w:style w:type="paragraph" w:styleId="P16">
    <w:name w:val="Balloon Text"/>
    <w:basedOn w:val="P0"/>
    <w:link w:val="C10"/>
    <w:semiHidden/>
    <w:pPr>
      <w:spacing w:after="160" w:beforeAutospacing="0" w:afterAutospacing="0"/>
    </w:pPr>
    <w:rPr>
      <w:rFonts w:ascii="Segoe UI" w:hAnsi="Segoe UI"/>
      <w:sz w:val="18"/>
    </w:rPr>
  </w:style>
  <w:style w:type="paragraph" w:styleId="P17">
    <w:name w:val="List Paragraph"/>
    <w:basedOn w:val="P0"/>
    <w:qFormat/>
    <w:pPr>
      <w:spacing w:lineRule="auto" w:line="259" w:after="160" w:beforeAutospacing="0" w:afterAutospacing="0"/>
      <w:ind w:left="720"/>
      <w:contextualSpacing w:val="1"/>
    </w:pPr>
    <w:rPr>
      <w:sz w:val="28"/>
    </w:rPr>
  </w:style>
  <w:style w:type="paragraph" w:styleId="P18">
    <w:name w:val="footnote text"/>
    <w:basedOn w:val="P0"/>
    <w:link w:val="C12"/>
    <w:semiHidden/>
    <w:pPr/>
    <w:rPr/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basedOn w:val="C0"/>
    <w:rPr>
      <w:color w:val="0000FF"/>
      <w:u w:val="single"/>
    </w:rPr>
  </w:style>
  <w:style w:type="character" w:styleId="C3">
    <w:name w:val="Заголовок 1 Знак"/>
    <w:basedOn w:val="C0"/>
    <w:link w:val="P1"/>
    <w:qFormat/>
    <w:rPr>
      <w:sz w:val="28"/>
    </w:rPr>
  </w:style>
  <w:style w:type="character" w:styleId="C4">
    <w:name w:val="Заголовок 2 Знак"/>
    <w:basedOn w:val="C0"/>
    <w:link w:val="P2"/>
    <w:qFormat/>
    <w:rPr/>
  </w:style>
  <w:style w:type="character" w:styleId="C5">
    <w:name w:val="Заголовок 3 Знак"/>
    <w:basedOn w:val="C0"/>
    <w:link w:val="P3"/>
    <w:qFormat/>
    <w:rPr>
      <w:sz w:val="28"/>
    </w:rPr>
  </w:style>
  <w:style w:type="character" w:styleId="C6">
    <w:name w:val="Заголовок 4 Знак"/>
    <w:basedOn w:val="C0"/>
    <w:link w:val="P4"/>
    <w:qFormat/>
    <w:rPr>
      <w:sz w:val="28"/>
    </w:rPr>
  </w:style>
  <w:style w:type="character" w:styleId="C7">
    <w:name w:val="Заголовок 5 Знак"/>
    <w:basedOn w:val="C0"/>
    <w:link w:val="P5"/>
    <w:rPr>
      <w:sz w:val="28"/>
    </w:rPr>
  </w:style>
  <w:style w:type="character" w:styleId="C8">
    <w:name w:val="Верхний колонтитул Знак"/>
    <w:basedOn w:val="C0"/>
    <w:link w:val="P14"/>
    <w:rPr>
      <w:sz w:val="28"/>
    </w:rPr>
  </w:style>
  <w:style w:type="character" w:styleId="C9">
    <w:name w:val="Нижний колонтитул Знак"/>
    <w:basedOn w:val="C0"/>
    <w:link w:val="P15"/>
    <w:rPr>
      <w:sz w:val="28"/>
    </w:rPr>
  </w:style>
  <w:style w:type="character" w:styleId="C10">
    <w:name w:val="Текст выноски Знак"/>
    <w:basedOn w:val="C0"/>
    <w:link w:val="P16"/>
    <w:semiHidden/>
    <w:rPr>
      <w:rFonts w:ascii="Segoe UI" w:hAnsi="Segoe UI"/>
      <w:sz w:val="18"/>
    </w:rPr>
  </w:style>
  <w:style w:type="character" w:styleId="C11">
    <w:name w:val="Placeholder Text"/>
    <w:basedOn w:val="C0"/>
    <w:semiHidden/>
    <w:rPr>
      <w:color w:val="808080"/>
    </w:rPr>
  </w:style>
  <w:style w:type="character" w:styleId="C12">
    <w:name w:val="Текст сноски Знак"/>
    <w:basedOn w:val="C0"/>
    <w:link w:val="P18"/>
    <w:semiHidden/>
    <w:rPr/>
  </w:style>
  <w:style w:type="character" w:styleId="C13">
    <w:name w:val="footnote reference"/>
    <w:basedOn w:val="C0"/>
    <w:semiHidden/>
    <w:rPr>
      <w:vertAlign w:val="superscript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 Grid"/>
    <w:basedOn w:val="T0"/>
    <w:pPr>
      <w:spacing w:lineRule="auto" w:line="240" w:after="0" w:beforeAutospacing="0" w:afterAutospacing="0"/>
    </w:pPr>
    <w:tblPr>
      <w:tblInd w:w="0" w:type="dxa"/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numbering" w:styleId="N0">
    <w:name w:val="No List"/>
  </w:style>
  <w:style w:type="numbering" w:styleId="N1">
    <w:name w:val="PictureNumeric"/>
    <w:pPr>
      <w:numPr>
        <w:numId w:val="1"/>
      </w:numPr>
    </w:pPr>
  </w:style>
  <w:style w:type="numbering" w:styleId="N2">
    <w:name w:val="TableNumeric"/>
    <w:pPr>
      <w:numPr>
        <w:numId w:val="2"/>
      </w:numPr>
    </w:pPr>
  </w:style>
  <w:style w:type="numbering" w:styleId="N3">
    <w:name w:val="Numeric list"/>
    <w:pPr>
      <w:numPr>
        <w:numId w:val="3"/>
      </w:numPr>
    </w:pPr>
  </w:style>
  <w:style w:type="numbering" w:styleId="N4">
    <w:name w:val="nonNumericList"/>
    <w:pPr>
      <w:numPr>
        <w:numId w:val="4"/>
      </w:numPr>
    </w:pPr>
  </w:style>
  <w:style w:type="numbering" w:styleId="N5">
    <w:name w:val="SimpleNumericList"/>
    <w:pPr>
      <w:numPr>
        <w:numId w:val="8"/>
      </w:numPr>
    </w:pPr>
  </w:style>
</w:styles>
</file>

<file path=word/_rels/document.xml.rels><?xml version="1.0" encoding="utf-8"?><Relationships xmlns="http://schemas.openxmlformats.org/package/2006/relationships"><Relationship Id="Relimage3" Type="http://schemas.openxmlformats.org/officeDocument/2006/relationships/image" Target="/media/image3.png" /><Relationship Id="Relimage1" Type="http://schemas.openxmlformats.org/officeDocument/2006/relationships/image" Target="/media/image1.png" /><Relationship Id="Relimage2" Type="http://schemas.openxmlformats.org/officeDocument/2006/relationships/image" Target="/media/image2.png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/Relationships>
</file>