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535D" w14:textId="45EA16A5" w:rsidR="00E06FA1" w:rsidRDefault="00E06FA1" w:rsidP="00E06FA1">
      <w:pPr>
        <w:jc w:val="center"/>
        <w:rPr>
          <w:b/>
          <w:bCs/>
          <w:u w:val="single"/>
        </w:rPr>
      </w:pPr>
      <w:r w:rsidRPr="00E06FA1">
        <w:rPr>
          <w:b/>
          <w:bCs/>
          <w:u w:val="single"/>
        </w:rPr>
        <w:t xml:space="preserve">Is a </w:t>
      </w:r>
      <w:r w:rsidR="009A2626">
        <w:rPr>
          <w:b/>
          <w:bCs/>
          <w:u w:val="single"/>
        </w:rPr>
        <w:t>P</w:t>
      </w:r>
      <w:r w:rsidRPr="00E06FA1">
        <w:rPr>
          <w:b/>
          <w:bCs/>
          <w:u w:val="single"/>
        </w:rPr>
        <w:t>lant-</w:t>
      </w:r>
      <w:r w:rsidR="009A2626">
        <w:rPr>
          <w:b/>
          <w:bCs/>
          <w:u w:val="single"/>
        </w:rPr>
        <w:t>B</w:t>
      </w:r>
      <w:r w:rsidRPr="00E06FA1">
        <w:rPr>
          <w:b/>
          <w:bCs/>
          <w:u w:val="single"/>
        </w:rPr>
        <w:t xml:space="preserve">ased </w:t>
      </w:r>
      <w:r w:rsidR="009A2626">
        <w:rPr>
          <w:b/>
          <w:bCs/>
          <w:u w:val="single"/>
        </w:rPr>
        <w:t>D</w:t>
      </w:r>
      <w:r w:rsidRPr="00E06FA1">
        <w:rPr>
          <w:b/>
          <w:bCs/>
          <w:u w:val="single"/>
        </w:rPr>
        <w:t xml:space="preserve">iet </w:t>
      </w:r>
      <w:r w:rsidR="009A2626">
        <w:rPr>
          <w:b/>
          <w:bCs/>
          <w:u w:val="single"/>
        </w:rPr>
        <w:t>O</w:t>
      </w:r>
      <w:r w:rsidRPr="00E06FA1">
        <w:rPr>
          <w:b/>
          <w:bCs/>
          <w:u w:val="single"/>
        </w:rPr>
        <w:t xml:space="preserve">verall </w:t>
      </w:r>
      <w:r w:rsidR="009A2626">
        <w:rPr>
          <w:b/>
          <w:bCs/>
          <w:u w:val="single"/>
        </w:rPr>
        <w:t>H</w:t>
      </w:r>
      <w:r w:rsidRPr="00E06FA1">
        <w:rPr>
          <w:b/>
          <w:bCs/>
          <w:u w:val="single"/>
        </w:rPr>
        <w:t xml:space="preserve">ealthier </w:t>
      </w:r>
      <w:r w:rsidR="009A2626">
        <w:rPr>
          <w:b/>
          <w:bCs/>
          <w:u w:val="single"/>
        </w:rPr>
        <w:t>T</w:t>
      </w:r>
      <w:r w:rsidRPr="00E06FA1">
        <w:rPr>
          <w:b/>
          <w:bCs/>
          <w:u w:val="single"/>
        </w:rPr>
        <w:t xml:space="preserve">han an </w:t>
      </w:r>
      <w:r w:rsidR="009A2626">
        <w:rPr>
          <w:b/>
          <w:bCs/>
          <w:u w:val="single"/>
        </w:rPr>
        <w:t>O</w:t>
      </w:r>
      <w:r w:rsidRPr="00E06FA1">
        <w:rPr>
          <w:b/>
          <w:bCs/>
          <w:u w:val="single"/>
        </w:rPr>
        <w:t xml:space="preserve">mnivore </w:t>
      </w:r>
      <w:r w:rsidR="009A2626">
        <w:rPr>
          <w:b/>
          <w:bCs/>
          <w:u w:val="single"/>
        </w:rPr>
        <w:t>D</w:t>
      </w:r>
      <w:r w:rsidRPr="00E06FA1">
        <w:rPr>
          <w:b/>
          <w:bCs/>
          <w:u w:val="single"/>
        </w:rPr>
        <w:t>iet</w:t>
      </w:r>
    </w:p>
    <w:p w14:paraId="125D4B07" w14:textId="2013FF8C" w:rsidR="00E06FA1" w:rsidRPr="00E06FA1" w:rsidRDefault="00E06FA1" w:rsidP="00E06FA1">
      <w:pPr>
        <w:jc w:val="center"/>
        <w:rPr>
          <w:b/>
          <w:bCs/>
          <w:u w:val="single"/>
        </w:rPr>
      </w:pPr>
      <w:r>
        <w:rPr>
          <w:b/>
          <w:bCs/>
          <w:u w:val="single"/>
        </w:rPr>
        <w:t>Jill Mercer (jmm1037)</w:t>
      </w:r>
    </w:p>
    <w:p w14:paraId="60919F4C" w14:textId="03DEEE22" w:rsidR="0053446B" w:rsidRPr="00E06FA1" w:rsidRDefault="0053446B" w:rsidP="00C92888">
      <w:pPr>
        <w:rPr>
          <w:u w:val="single"/>
        </w:rPr>
      </w:pPr>
      <w:r w:rsidRPr="00E06FA1">
        <w:rPr>
          <w:u w:val="single"/>
        </w:rPr>
        <w:t>Introduction</w:t>
      </w:r>
    </w:p>
    <w:p w14:paraId="1CCD1D04" w14:textId="05CC8EED" w:rsidR="00E06FA1" w:rsidRDefault="00C37AE8" w:rsidP="00C92888">
      <w:r>
        <w:t xml:space="preserve">On October 16, 2019 “The Game </w:t>
      </w:r>
      <w:r w:rsidR="001C2201">
        <w:t>Changer” [1]</w:t>
      </w:r>
      <w:r>
        <w:t xml:space="preserve"> movie was released for streaming on Netflix.  “The Game Changer” documented vegan diets among top athletes</w:t>
      </w:r>
      <w:r w:rsidR="0037718D">
        <w:t xml:space="preserve"> and compared them </w:t>
      </w:r>
      <w:r w:rsidR="00902E6F">
        <w:t>against</w:t>
      </w:r>
      <w:r>
        <w:t xml:space="preserve"> athletes that maintain</w:t>
      </w:r>
      <w:r w:rsidR="00902E6F">
        <w:t>ed</w:t>
      </w:r>
      <w:r>
        <w:t xml:space="preserve"> a more widely </w:t>
      </w:r>
      <w:r w:rsidR="001A3615">
        <w:t>accepted</w:t>
      </w:r>
      <w:r>
        <w:t>, omnivore diet.  Interviews were conducted with body builders</w:t>
      </w:r>
      <w:r w:rsidR="00CB442E">
        <w:t xml:space="preserve">, one such being </w:t>
      </w:r>
      <w:r>
        <w:t>A</w:t>
      </w:r>
      <w:r w:rsidRPr="00C37AE8">
        <w:t xml:space="preserve">rnold </w:t>
      </w:r>
      <w:r>
        <w:t>S</w:t>
      </w:r>
      <w:r w:rsidRPr="00C37AE8">
        <w:t>chwarzenegger</w:t>
      </w:r>
      <w:r w:rsidR="00CB442E">
        <w:t>,</w:t>
      </w:r>
      <w:r>
        <w:t xml:space="preserve"> who would consume large amounts of animal products in order to </w:t>
      </w:r>
      <w:r w:rsidR="00E5389E">
        <w:t>attain</w:t>
      </w:r>
      <w:r>
        <w:t xml:space="preserve"> the required protein to build muscle.  Schwarzenegger has</w:t>
      </w:r>
      <w:r w:rsidR="001E36BA">
        <w:t xml:space="preserve"> since</w:t>
      </w:r>
      <w:r>
        <w:t xml:space="preserve"> switched to a plant-based diet and </w:t>
      </w:r>
      <w:r w:rsidR="001A3615">
        <w:t xml:space="preserve">claims to </w:t>
      </w:r>
      <w:r>
        <w:t>still receive the required protein he had consumed during his lifting years.</w:t>
      </w:r>
    </w:p>
    <w:p w14:paraId="57BF06AA" w14:textId="6A9F0E58" w:rsidR="00527A3F" w:rsidRDefault="00C37AE8" w:rsidP="00C92888">
      <w:r>
        <w:t xml:space="preserve">After watching this </w:t>
      </w:r>
      <w:r w:rsidR="0060148F">
        <w:t>documentary,</w:t>
      </w:r>
      <w:r>
        <w:t xml:space="preserve"> I found it fascinating being a novice athlete myself, that there was such a stigma between plant</w:t>
      </w:r>
      <w:r w:rsidR="001C2201">
        <w:t>-</w:t>
      </w:r>
      <w:r>
        <w:t xml:space="preserve">based and </w:t>
      </w:r>
      <w:r w:rsidR="001A3615">
        <w:t>meat-based</w:t>
      </w:r>
      <w:r>
        <w:t xml:space="preserve"> diets.  From a young age, people are told to drink milk to get strong and eat eggs or </w:t>
      </w:r>
      <w:r w:rsidR="00527A3F">
        <w:t>soy-based</w:t>
      </w:r>
      <w:r>
        <w:t xml:space="preserve"> protein drinks in order to rebuild muscle after a </w:t>
      </w:r>
      <w:r w:rsidR="00527A3F">
        <w:t>workout.  These points aren’t without merit however</w:t>
      </w:r>
      <w:r w:rsidR="0060148F">
        <w:t>,</w:t>
      </w:r>
      <w:r w:rsidR="00527A3F">
        <w:t xml:space="preserve"> the health differences experienced between a plant and meat-based diet is </w:t>
      </w:r>
      <w:r w:rsidR="009270BD">
        <w:t>interesting</w:t>
      </w:r>
      <w:r w:rsidR="00527A3F">
        <w:t xml:space="preserve">.  </w:t>
      </w:r>
      <w:r w:rsidR="00F610D3">
        <w:t>Is</w:t>
      </w:r>
      <w:r w:rsidR="00527A3F">
        <w:t xml:space="preserve"> a plant-based diet overall a healthier option than the typical omnivore diet?</w:t>
      </w:r>
    </w:p>
    <w:p w14:paraId="3F8473DE" w14:textId="642FBDCE" w:rsidR="00C92888" w:rsidRPr="00E06FA1" w:rsidRDefault="00C92888" w:rsidP="00C92888">
      <w:pPr>
        <w:rPr>
          <w:u w:val="single"/>
        </w:rPr>
      </w:pPr>
      <w:r w:rsidRPr="00E06FA1">
        <w:rPr>
          <w:u w:val="single"/>
        </w:rPr>
        <w:t>Related Work</w:t>
      </w:r>
      <w:r w:rsidR="009270BD">
        <w:rPr>
          <w:u w:val="single"/>
        </w:rPr>
        <w:t xml:space="preserve">s </w:t>
      </w:r>
    </w:p>
    <w:p w14:paraId="575DE111" w14:textId="0349BBBB" w:rsidR="00C92888" w:rsidRDefault="00C92888" w:rsidP="00C92888">
      <w:r>
        <w:t xml:space="preserve">A research review was conducted to determine studies involving </w:t>
      </w:r>
      <w:r w:rsidR="00D14C32">
        <w:t xml:space="preserve">the </w:t>
      </w:r>
      <w:r>
        <w:t xml:space="preserve">health </w:t>
      </w:r>
      <w:r w:rsidR="00D14C32">
        <w:t>of</w:t>
      </w:r>
      <w:r>
        <w:t xml:space="preserve"> vegetarians and vegans.  This was performed in order to find </w:t>
      </w:r>
      <w:r w:rsidR="00240F9D">
        <w:t>any research previously undertaken</w:t>
      </w:r>
      <w:r w:rsidR="00B23421">
        <w:t xml:space="preserve"> that would help answer the question</w:t>
      </w:r>
      <w:r>
        <w:t xml:space="preserve">: Are vegans and or vegetarians healthier than people that eat meat? </w:t>
      </w:r>
      <w:r w:rsidR="00B23421">
        <w:t xml:space="preserve"> </w:t>
      </w:r>
      <w:r>
        <w:t xml:space="preserve">Sources for this review were retrieved through published articles from Google and Google Scholar. The focus for the research was to determine what data had been used to find results and to </w:t>
      </w:r>
      <w:r w:rsidR="00590786">
        <w:t>assess</w:t>
      </w:r>
      <w:r>
        <w:t xml:space="preserve"> health risks in both plant-based and meat-based diets.</w:t>
      </w:r>
      <w:r w:rsidR="002840A9">
        <w:t xml:space="preserve">  For purposes of inclusion, the term plant-based will be used </w:t>
      </w:r>
      <w:r w:rsidR="00C23BFE">
        <w:t>throughout the study as an umbrella term to mean vegetarian and vegan diets.</w:t>
      </w:r>
    </w:p>
    <w:p w14:paraId="479025B6" w14:textId="1C7EB5F4" w:rsidR="00C92888" w:rsidRDefault="00C92888" w:rsidP="00C92888">
      <w:pPr>
        <w:rPr>
          <w:rFonts w:cs="Times New Roman"/>
        </w:rPr>
      </w:pPr>
      <w:r>
        <w:t>Vegetarians and vegans have a stigma of being overall healthier than the standard omnivore diet presented in the west.  This idea is largely based on the ease in ability to get processed food from fast food chains or stores.  Body mass index (BMI) is notably lower in individuals adopting a plant-based diet as can be seen in the study conducted by Nutrienet-Sant</w:t>
      </w:r>
      <w:r>
        <w:rPr>
          <w:rFonts w:cs="Times New Roman"/>
        </w:rPr>
        <w:t>é</w:t>
      </w:r>
      <w:r>
        <w:t xml:space="preserve"> Study [</w:t>
      </w:r>
      <w:r w:rsidR="00590786">
        <w:t>2</w:t>
      </w:r>
      <w:r>
        <w:t>].  The Nutrienet- Sant</w:t>
      </w:r>
      <w:r>
        <w:rPr>
          <w:rFonts w:cs="Times New Roman"/>
        </w:rPr>
        <w:t xml:space="preserve">é Study is a large survey database that was launched online in France starting in 2009.  There </w:t>
      </w:r>
      <w:r w:rsidR="00357A88">
        <w:rPr>
          <w:rFonts w:cs="Times New Roman"/>
        </w:rPr>
        <w:t>are</w:t>
      </w:r>
      <w:r>
        <w:rPr>
          <w:rFonts w:cs="Times New Roman"/>
        </w:rPr>
        <w:t xml:space="preserve"> limited public information and studies</w:t>
      </w:r>
      <w:r w:rsidR="007A7499">
        <w:rPr>
          <w:rFonts w:cs="Times New Roman"/>
        </w:rPr>
        <w:t xml:space="preserve"> that have been</w:t>
      </w:r>
      <w:r>
        <w:rPr>
          <w:rFonts w:cs="Times New Roman"/>
        </w:rPr>
        <w:t xml:space="preserve"> run on vegetarian and vegan health that </w:t>
      </w:r>
      <w:r w:rsidR="007A7499">
        <w:rPr>
          <w:rFonts w:cs="Times New Roman"/>
        </w:rPr>
        <w:t>are</w:t>
      </w:r>
      <w:r>
        <w:rPr>
          <w:rFonts w:cs="Times New Roman"/>
        </w:rPr>
        <w:t xml:space="preserve"> not </w:t>
      </w:r>
      <w:r w:rsidR="00322286">
        <w:rPr>
          <w:rFonts w:cs="Times New Roman"/>
        </w:rPr>
        <w:t>in survey format</w:t>
      </w:r>
      <w:r>
        <w:rPr>
          <w:rFonts w:cs="Times New Roman"/>
        </w:rPr>
        <w:t>.  The dataset for the Nutrienet study is not publicly available however, an overall summary of the data is.</w:t>
      </w:r>
    </w:p>
    <w:p w14:paraId="00039D79" w14:textId="7C4F3074" w:rsidR="00C92888" w:rsidRDefault="00C92888" w:rsidP="00C92888">
      <w:r>
        <w:t>As noted in previous research “Vegan Diet, Subnormal Vitamin B-12 Status and Cardiovascular Health” [</w:t>
      </w:r>
      <w:r w:rsidR="00590786">
        <w:t>4</w:t>
      </w:r>
      <w:r>
        <w:t>] there is a large association with Vitamin B-12 deficiency and a plant-based diet. Vitamin B-12 deficiency is associated with fatigue, anemia and memory loss. Vitamin B-12 is found largely in animal-based products such as eggs and milk, lower levels are found in people who adopt a vegan (no animal product) diet.  There are many tests to prove how a supplement within these plant-based diets can correct this, although it is shown throughout gathered text that people who have plant-based diets are unaware of this deficiency [</w:t>
      </w:r>
      <w:r w:rsidR="00590786">
        <w:t>5</w:t>
      </w:r>
      <w:r>
        <w:t xml:space="preserve">].  Along with Vitamin B-12, </w:t>
      </w:r>
      <w:r>
        <w:lastRenderedPageBreak/>
        <w:t>plant-based diets are known to have a decrease in Vitamin D levels if inadequate fruits and vegetables are consumed.</w:t>
      </w:r>
    </w:p>
    <w:p w14:paraId="25BCE315" w14:textId="11085B69" w:rsidR="00C92888" w:rsidRDefault="00C92888" w:rsidP="00C92888">
      <w:r>
        <w:t xml:space="preserve"> A plant-based diet has been shown to decrease blood pressure in relation to meat eaters, notably mentioned in “Health Benefits and Risk Associated with Adopting a Vegetarian Diet” [</w:t>
      </w:r>
      <w:r w:rsidR="00590786">
        <w:t>3</w:t>
      </w:r>
      <w:r>
        <w:t>].  This decrease in blood pressure results in lower risk</w:t>
      </w:r>
      <w:r w:rsidR="006A7B72">
        <w:t>s</w:t>
      </w:r>
      <w:r>
        <w:t xml:space="preserve"> for, heart attack, strokes and heart disease among others.  There are conflicting articles with this information over the years which will need to be focused on </w:t>
      </w:r>
      <w:r w:rsidR="00FC2468">
        <w:t>during</w:t>
      </w:r>
      <w:r>
        <w:t xml:space="preserve"> this study.  </w:t>
      </w:r>
    </w:p>
    <w:p w14:paraId="2F52D281" w14:textId="2E558955" w:rsidR="007A7499" w:rsidRDefault="001C4FAD" w:rsidP="00C92888">
      <w:r>
        <w:t xml:space="preserve">Another analysis was done on the approaches </w:t>
      </w:r>
      <w:r w:rsidR="00377E5A">
        <w:t>on using survey data</w:t>
      </w:r>
      <w:r w:rsidR="00FE1ED4">
        <w:t xml:space="preserve">.  </w:t>
      </w:r>
      <w:r w:rsidR="00226AC7">
        <w:t xml:space="preserve">There were three main elements that are described to ensure survey data is </w:t>
      </w:r>
      <w:r w:rsidR="00F92E6C">
        <w:t>appropriately distributed: weights,</w:t>
      </w:r>
      <w:r w:rsidR="00BB3E44">
        <w:t xml:space="preserve"> stratification and clustering</w:t>
      </w:r>
      <w:r w:rsidR="00AC67BD">
        <w:t xml:space="preserve"> </w:t>
      </w:r>
      <w:r w:rsidR="00BB3E44">
        <w:t>[8].</w:t>
      </w:r>
      <w:r w:rsidR="00F92E6C">
        <w:t xml:space="preserve"> </w:t>
      </w:r>
      <w:r>
        <w:t xml:space="preserve"> </w:t>
      </w:r>
      <w:r w:rsidR="00BC5599">
        <w:t xml:space="preserve">The most important </w:t>
      </w:r>
      <w:r w:rsidR="00E36CE1">
        <w:t>method for data distribution is weight</w:t>
      </w:r>
      <w:r w:rsidR="00BB7C81">
        <w:t>,</w:t>
      </w:r>
      <w:r w:rsidR="00E36CE1">
        <w:t xml:space="preserve"> as survey analysis tends to have some level of </w:t>
      </w:r>
      <w:r w:rsidR="009D5D24">
        <w:t xml:space="preserve">no response, </w:t>
      </w:r>
      <w:r w:rsidR="00E36CE1">
        <w:t>which is not found i</w:t>
      </w:r>
      <w:r w:rsidR="006B0742">
        <w:t>n most data sets.</w:t>
      </w:r>
      <w:r w:rsidR="00BB7C81">
        <w:t xml:space="preserve">  </w:t>
      </w:r>
      <w:r w:rsidR="00FB422F">
        <w:t xml:space="preserve">Data that is acquired during a survey is a subset of a larger group </w:t>
      </w:r>
      <w:r w:rsidR="00086584">
        <w:t>in which the surveyor</w:t>
      </w:r>
      <w:r w:rsidR="00853FC7">
        <w:t xml:space="preserve">s goal is </w:t>
      </w:r>
      <w:r w:rsidR="00086584">
        <w:t xml:space="preserve">to </w:t>
      </w:r>
      <w:r w:rsidR="00853FC7">
        <w:t>obtain</w:t>
      </w:r>
      <w:r w:rsidR="00086584">
        <w:t xml:space="preserve"> an understanding of</w:t>
      </w:r>
      <w:r w:rsidR="00ED2F98">
        <w:t>, when non response is received it can create a disbalance between variables that represent the larger population such as age and gender.</w:t>
      </w:r>
      <w:r w:rsidR="006B0742">
        <w:t xml:space="preserve"> </w:t>
      </w:r>
    </w:p>
    <w:p w14:paraId="798D66FC" w14:textId="77777777" w:rsidR="000B23E0" w:rsidRDefault="000B23E0" w:rsidP="000B23E0">
      <w:pPr>
        <w:rPr>
          <w:u w:val="single"/>
        </w:rPr>
      </w:pPr>
      <w:r w:rsidRPr="00E06FA1">
        <w:rPr>
          <w:u w:val="single"/>
        </w:rPr>
        <w:t>The Data</w:t>
      </w:r>
    </w:p>
    <w:p w14:paraId="72641591" w14:textId="2F10C3BF" w:rsidR="000B23E0" w:rsidRPr="000B23E0" w:rsidRDefault="000B23E0" w:rsidP="000B23E0">
      <w:r>
        <w:t>For the purposes of this study, an ideal dataset would include variables that show weight and or BMI of vegetarians and vegans.  The set will also hold levels of B-12 and other vitamin deficiencies (i.e. Vitamin D and iron) as well as levels of vitamins that are higher in plant-based diets (Magnesium and Vitamin C) [2].  There will be a focus on blood pressure and overall health of individuals that participate in a plant-based diet vs those that have meat in their diet.  A data set that included all these variables for omnivores, vegetarians and vegans would be preferred, as it would be easier to determine where there are strengths and weaknesses within each.</w:t>
      </w:r>
    </w:p>
    <w:p w14:paraId="049C42EE" w14:textId="77777777" w:rsidR="000B23E0" w:rsidRDefault="000B23E0" w:rsidP="000B23E0">
      <w:r>
        <w:t xml:space="preserve">A dataset “Study of Current and Former Vegetarians and Vegans” from Faunalytics was chosen to contain the most information necessary to answer and cover the questions that many former research papers have attempted to answer.  Datasets involving information about vegetarians and vegans are few, as there has not been a large medical test done which contains accurate results on the individuals and has then been made available to the public.  Instead, most datasets are in a survey format and the results contained are completely self-answered and thus there may be some inaccuracies with the results. </w:t>
      </w:r>
    </w:p>
    <w:p w14:paraId="79C0639F" w14:textId="77777777" w:rsidR="000B23E0" w:rsidRDefault="000B23E0" w:rsidP="000B23E0">
      <w:r>
        <w:t>This set contains 12,264 responses and after the data was cleaned, the dataset contained 11,429 data points.  Each point contains 486 possible responses however this number will be limited when conducting the study as there are too many possibilities to report on.  The original data file comes in a .sav format which can be opened using IBMs SPSS program or by importing into SAS.  The contents have been exported to an excel file with a filter on the many possibilities of the variables.</w:t>
      </w:r>
    </w:p>
    <w:p w14:paraId="64BACFAF" w14:textId="19086955" w:rsidR="000B23E0" w:rsidRDefault="000B23E0" w:rsidP="000B23E0">
      <w:r>
        <w:t xml:space="preserve">For easier data manipulation, only select responses from the 11,429 respondents will be used.  Each variable in the dataset is a question that was then answered categorically (1-x) where each number corresponds with a different answer, other questions were answered either yes, no or </w:t>
      </w:r>
      <w:r>
        <w:lastRenderedPageBreak/>
        <w:t xml:space="preserve">N/A.  There were too many variables to list out (in total there are 486) all of which were a selection and contain largely nominal/categorical data with the remaining being ordinal data (any of the options that contain agree, disagree, neither).  The dataset did not contain questions that were not defined by the survey and does not contain any medical readings such as blood pressure, vitamin b12 levels </w:t>
      </w:r>
      <w:proofErr w:type="spellStart"/>
      <w:r>
        <w:t>ect</w:t>
      </w:r>
      <w:proofErr w:type="spellEnd"/>
      <w:r>
        <w:t>.</w:t>
      </w:r>
      <w:r w:rsidR="00DC4396">
        <w:t xml:space="preserve">  </w:t>
      </w:r>
    </w:p>
    <w:p w14:paraId="245EA07B" w14:textId="6B85311A" w:rsidR="008D7B46" w:rsidRPr="00171DE4" w:rsidRDefault="000B23E0" w:rsidP="00C92888">
      <w:pPr>
        <w:rPr>
          <w:bCs/>
        </w:rPr>
      </w:pPr>
      <w:r>
        <w:rPr>
          <w:bCs/>
        </w:rPr>
        <w:t>Ideally, a dataset that contained nominal medical findings in vegetarian/vegans would be preferred however, as it stands, there is not a dataset that contains this information on a large scale.  The dataset in use for this study does ask the questions such as “did you experience protein/vitamin b12/ calcium deficiency while maintaining your diet”.  There are many other questions that relate to whether the respondent experienced improved or worsening health from factors that induce medical issues that cause concern when switching to plant-based diets.</w:t>
      </w:r>
    </w:p>
    <w:p w14:paraId="22EC7D20" w14:textId="6257DFA9" w:rsidR="004D33F4" w:rsidRPr="007C7BF1" w:rsidRDefault="0067791B">
      <w:pPr>
        <w:rPr>
          <w:bCs/>
        </w:rPr>
      </w:pPr>
      <w:r w:rsidRPr="0067791B">
        <w:rPr>
          <w:u w:val="single"/>
        </w:rPr>
        <w:t>Data</w:t>
      </w:r>
      <w:r w:rsidR="000265C7">
        <w:rPr>
          <w:u w:val="single"/>
        </w:rPr>
        <w:t xml:space="preserve"> </w:t>
      </w:r>
      <w:r w:rsidR="00247E53">
        <w:rPr>
          <w:u w:val="single"/>
        </w:rPr>
        <w:t>Preparation</w:t>
      </w:r>
    </w:p>
    <w:p w14:paraId="36770902" w14:textId="145C7DE2" w:rsidR="00C92888" w:rsidRDefault="0067791B">
      <w:r>
        <w:t>The survey questions were split out into 5 diet plans</w:t>
      </w:r>
      <w:r w:rsidR="00B830E7">
        <w:t>; diet one (all diets), diet two (omnivores), diet three (unverified vegetarian recidivists &amp; unverified vegan recidivists), diet four (unverified veg</w:t>
      </w:r>
      <w:r w:rsidR="004D33F4">
        <w:t>etarian recidivists) and diet 5 (unverified vegetarians).</w:t>
      </w:r>
      <w:r w:rsidR="004F1083">
        <w:t xml:space="preserve"> </w:t>
      </w:r>
      <w:r w:rsidR="002D0C40">
        <w:t xml:space="preserve"> These survey results were then gathered in an </w:t>
      </w:r>
      <w:r w:rsidR="00E0191B">
        <w:t>all-encompassing</w:t>
      </w:r>
      <w:r w:rsidR="002D0C40">
        <w:t xml:space="preserve"> former and current </w:t>
      </w:r>
      <w:r w:rsidR="00C167A4">
        <w:t>vegans’</w:t>
      </w:r>
      <w:r w:rsidR="002D0C40">
        <w:t xml:space="preserve"> spreadsheet, without labels as to which IDs are currently vegan or omnivore.</w:t>
      </w:r>
    </w:p>
    <w:p w14:paraId="08BA450B" w14:textId="77777777" w:rsidR="007C5CAA" w:rsidRDefault="001E36BA">
      <w:r>
        <w:t xml:space="preserve">A filter was applied to eliminate any fields that did not contain an age and gender to associate with the respondent id.  This limited the number respondents to 1,799 and although this is a large decrease in the </w:t>
      </w:r>
      <w:r w:rsidR="00555EEA">
        <w:t>original number of</w:t>
      </w:r>
      <w:r>
        <w:t xml:space="preserve"> 11,429, it was deemed necessary in order to both process the data efficiently </w:t>
      </w:r>
      <w:r w:rsidR="00B51BA3">
        <w:t>and</w:t>
      </w:r>
      <w:r>
        <w:t xml:space="preserve"> create clusters based on age.</w:t>
      </w:r>
      <w:r w:rsidR="007257D6">
        <w:t xml:space="preserve">  </w:t>
      </w:r>
    </w:p>
    <w:p w14:paraId="7744EB23" w14:textId="6CCE70E9" w:rsidR="001E36BA" w:rsidRDefault="007257D6">
      <w:r>
        <w:t xml:space="preserve">Survey data tends to weight </w:t>
      </w:r>
      <w:r w:rsidR="00C167A4">
        <w:t>nonresponses</w:t>
      </w:r>
      <w:r>
        <w:t xml:space="preserve"> such as age and </w:t>
      </w:r>
      <w:r w:rsidR="00ED4B6E">
        <w:t>gender however</w:t>
      </w:r>
      <w:r w:rsidR="007C5CAA">
        <w:t>,</w:t>
      </w:r>
      <w:r w:rsidR="00ED4B6E">
        <w:t xml:space="preserve"> in the case of this populations (vegans and past vegans) </w:t>
      </w:r>
      <w:r w:rsidR="00494160">
        <w:t>the ratio</w:t>
      </w:r>
      <w:r w:rsidR="00ED4B6E">
        <w:t xml:space="preserve"> of young, middle</w:t>
      </w:r>
      <w:r w:rsidR="00EB295A">
        <w:t xml:space="preserve"> and older aged individuals are </w:t>
      </w:r>
      <w:r w:rsidR="005D69F5">
        <w:t xml:space="preserve">not known in a plant-based diet </w:t>
      </w:r>
      <w:r w:rsidR="00EB295A">
        <w:t>and thus makes it hard to weight.  Instead</w:t>
      </w:r>
      <w:r w:rsidR="00494160">
        <w:t>,</w:t>
      </w:r>
      <w:r w:rsidR="00EB295A">
        <w:t xml:space="preserve"> the approach of eliminating any </w:t>
      </w:r>
      <w:r w:rsidR="00981379">
        <w:t>non</w:t>
      </w:r>
      <w:r w:rsidR="00C167A4">
        <w:t>-</w:t>
      </w:r>
      <w:r w:rsidR="00981379">
        <w:t>response</w:t>
      </w:r>
      <w:r w:rsidR="00EB295A">
        <w:t xml:space="preserve"> was used</w:t>
      </w:r>
      <w:r w:rsidR="00981379">
        <w:t>, as there was enough data to allow this.</w:t>
      </w:r>
    </w:p>
    <w:p w14:paraId="518F33F3" w14:textId="77777777" w:rsidR="00B5528E" w:rsidRDefault="003D306E">
      <w:r>
        <w:t>Once unnecessary questions were removed from the Excel sheet the data was loaded into R.</w:t>
      </w:r>
      <w:r w:rsidR="00DA510A">
        <w:t xml:space="preserve">  Additional cleaning was </w:t>
      </w:r>
      <w:r w:rsidR="001C2201">
        <w:t>performed</w:t>
      </w:r>
      <w:r w:rsidR="00DA510A">
        <w:t xml:space="preserve"> in order to get all questions in a similar format</w:t>
      </w:r>
      <w:r w:rsidR="003C58B2">
        <w:t>.</w:t>
      </w:r>
      <w:r w:rsidR="00DA510A">
        <w:t xml:space="preserve"> any data that was not categorized on a numeric scale was </w:t>
      </w:r>
      <w:r w:rsidR="003C58B2">
        <w:t>manipulated to become numeric</w:t>
      </w:r>
      <w:r w:rsidR="00DA510A">
        <w:t>.  For example</w:t>
      </w:r>
      <w:r w:rsidR="00637C77">
        <w:t>,</w:t>
      </w:r>
      <w:r w:rsidR="00DA510A">
        <w:t xml:space="preserve"> any </w:t>
      </w:r>
      <w:r w:rsidR="00745E0C">
        <w:t>question</w:t>
      </w:r>
      <w:r w:rsidR="00DA510A">
        <w:t xml:space="preserve"> that was </w:t>
      </w:r>
      <w:r w:rsidR="00745E0C">
        <w:t>answered as</w:t>
      </w:r>
      <w:r w:rsidR="00DA510A">
        <w:t xml:space="preserve"> “not at all” – “very </w:t>
      </w:r>
      <w:r w:rsidR="00722092">
        <w:t>much” was</w:t>
      </w:r>
      <w:r w:rsidR="00DA510A">
        <w:t xml:space="preserve"> changed to represent 1-5 to allow for regression testing.</w:t>
      </w:r>
    </w:p>
    <w:p w14:paraId="1A04DAA6" w14:textId="470571D0" w:rsidR="002C4244" w:rsidRDefault="00B5528E">
      <w:r>
        <w:t xml:space="preserve">The main </w:t>
      </w:r>
      <w:r w:rsidR="00D229BB">
        <w:t xml:space="preserve">eight </w:t>
      </w:r>
      <w:r>
        <w:t>variables that were chosen to be the focus of this research were that of</w:t>
      </w:r>
      <w:r w:rsidR="005E4D69">
        <w:t xml:space="preserve"> id,</w:t>
      </w:r>
      <w:r>
        <w:t xml:space="preserve"> </w:t>
      </w:r>
      <w:r w:rsidR="00FF25DA">
        <w:t>age,</w:t>
      </w:r>
      <w:r w:rsidR="005E4D69">
        <w:t xml:space="preserve"> state, </w:t>
      </w:r>
      <w:r w:rsidR="00FF25DA">
        <w:t xml:space="preserve"> gender, </w:t>
      </w:r>
      <w:r w:rsidR="009C4629">
        <w:t xml:space="preserve">number of times the respondent changed their diet between omnivore and </w:t>
      </w:r>
      <w:r w:rsidR="005369DF">
        <w:t xml:space="preserve">plant-based and </w:t>
      </w:r>
      <w:r w:rsidR="00FF25DA">
        <w:t>whether the individual had deficiencies in protein, iron and B-12</w:t>
      </w:r>
      <w:r w:rsidR="005E4D69">
        <w:t xml:space="preserve">.  </w:t>
      </w:r>
      <w:r w:rsidR="002C4244">
        <w:t>Summary statistics</w:t>
      </w:r>
      <w:r w:rsidR="00210B41">
        <w:t xml:space="preserve"> of mean, median, standard deviation and variance</w:t>
      </w:r>
      <w:r w:rsidR="002C4244">
        <w:t xml:space="preserve"> </w:t>
      </w:r>
      <w:r w:rsidR="00210B41">
        <w:t>of major</w:t>
      </w:r>
      <w:r w:rsidR="00961BDE">
        <w:t xml:space="preserve"> variables were performed in order to</w:t>
      </w:r>
      <w:r w:rsidR="00CD7ADE">
        <w:t xml:space="preserve"> </w:t>
      </w:r>
      <w:r w:rsidR="008D372A">
        <w:t>acquire</w:t>
      </w:r>
      <w:r w:rsidR="00CD7ADE">
        <w:t xml:space="preserve"> a base understanding of </w:t>
      </w:r>
      <w:r w:rsidR="00DC03C9">
        <w:t xml:space="preserve">the </w:t>
      </w:r>
      <w:r w:rsidR="00210B41">
        <w:t>data</w:t>
      </w:r>
      <w:r w:rsidR="00372864">
        <w:t>.</w:t>
      </w:r>
      <w:r w:rsidR="007951C6">
        <w:t xml:space="preserve">  T</w:t>
      </w:r>
      <w:r w:rsidR="00746DA9">
        <w:t xml:space="preserve">he results in figure </w:t>
      </w:r>
      <w:r w:rsidR="00593A9E">
        <w:t>1</w:t>
      </w:r>
      <w:r w:rsidR="00746DA9">
        <w:t xml:space="preserve"> were </w:t>
      </w:r>
      <w:r w:rsidR="00593A9E">
        <w:t>obtained.</w:t>
      </w:r>
    </w:p>
    <w:p w14:paraId="3EFFD542" w14:textId="77777777" w:rsidR="00746DA9" w:rsidRDefault="00746DA9" w:rsidP="00746DA9">
      <w:pPr>
        <w:keepNext/>
      </w:pPr>
      <w:r>
        <w:rPr>
          <w:noProof/>
        </w:rPr>
        <w:lastRenderedPageBreak/>
        <w:drawing>
          <wp:inline distT="0" distB="0" distL="0" distR="0" wp14:anchorId="3074AD2F" wp14:editId="6BB75575">
            <wp:extent cx="6777400" cy="606056"/>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2895" cy="612807"/>
                    </a:xfrm>
                    <a:prstGeom prst="rect">
                      <a:avLst/>
                    </a:prstGeom>
                    <a:noFill/>
                    <a:ln>
                      <a:noFill/>
                    </a:ln>
                  </pic:spPr>
                </pic:pic>
              </a:graphicData>
            </a:graphic>
          </wp:inline>
        </w:drawing>
      </w:r>
    </w:p>
    <w:p w14:paraId="460979BD" w14:textId="5C32495F" w:rsidR="00802FFA" w:rsidRDefault="00746DA9" w:rsidP="00746DA9">
      <w:pPr>
        <w:pStyle w:val="Caption"/>
      </w:pPr>
      <w:r>
        <w:t xml:space="preserve">Figure </w:t>
      </w:r>
      <w:r w:rsidR="00E0191B">
        <w:fldChar w:fldCharType="begin"/>
      </w:r>
      <w:r w:rsidR="00E0191B">
        <w:instrText xml:space="preserve"> SEQ Figure \* ARABIC </w:instrText>
      </w:r>
      <w:r w:rsidR="00E0191B">
        <w:fldChar w:fldCharType="separate"/>
      </w:r>
      <w:r w:rsidR="00E902C4">
        <w:rPr>
          <w:noProof/>
        </w:rPr>
        <w:t>1</w:t>
      </w:r>
      <w:r w:rsidR="00E0191B">
        <w:rPr>
          <w:noProof/>
        </w:rPr>
        <w:fldChar w:fldCharType="end"/>
      </w:r>
    </w:p>
    <w:p w14:paraId="2D1F6EE7" w14:textId="29EE6298" w:rsidR="00171DE4" w:rsidRDefault="00593A9E">
      <w:r>
        <w:t>In the instance</w:t>
      </w:r>
      <w:r w:rsidR="00BE3A8D">
        <w:t xml:space="preserve"> of gender</w:t>
      </w:r>
      <w:r w:rsidR="00B24D09">
        <w:t>,</w:t>
      </w:r>
      <w:r w:rsidR="00BE3A8D">
        <w:t xml:space="preserve"> a 1 was coded to be a female and 2 was male</w:t>
      </w:r>
      <w:r w:rsidR="003B05EF">
        <w:t>, for all deficiencies a response o</w:t>
      </w:r>
      <w:r w:rsidR="002F43AF">
        <w:t>f</w:t>
      </w:r>
      <w:r w:rsidR="003B05EF">
        <w:t xml:space="preserve"> no was coded as 1 and a yes was 2.</w:t>
      </w:r>
    </w:p>
    <w:p w14:paraId="47D3527C" w14:textId="77777777" w:rsidR="00171DE4" w:rsidRDefault="00171DE4" w:rsidP="00171DE4">
      <w:pPr>
        <w:rPr>
          <w:u w:val="single"/>
        </w:rPr>
      </w:pPr>
      <w:r>
        <w:rPr>
          <w:u w:val="single"/>
        </w:rPr>
        <w:t>Objectives</w:t>
      </w:r>
    </w:p>
    <w:p w14:paraId="1110422E" w14:textId="77777777" w:rsidR="00171DE4" w:rsidRDefault="00171DE4" w:rsidP="00171DE4">
      <w:r>
        <w:t>First, we will be looking at different ages within a plant-based diet.  By doing this we will be able see the largest age group that has adopted this platform.  The goal is to cluster different ages by the number of times that person has switched between plant-based and omnivore diets.  This will allow us to get a good idea of the group that has the strongest and weakest diet retention.  That group that is found to have the weakest retention will be deemed the omnivore group of study.  Alternatively, the strongest retention will be our vegetarian/vegan group of study which will be referred to as plant-based.  These groups will be the focal points in the analysis and will be used to determine what supplements they needed to take and if they experienced health issues while on their respective diet.</w:t>
      </w:r>
    </w:p>
    <w:p w14:paraId="3949306B" w14:textId="3E40597C" w:rsidR="00171DE4" w:rsidRDefault="00171DE4" w:rsidP="00171DE4">
      <w:r>
        <w:t>After the groups have been selected, a multiple regression will be performed on varying health risks that are associated with a plant-based diet.  For example, a look into the correlation between the associated vegan/vegetarian/omnivores and low levels of vitamin B-12, protein deficiencies and iron deficiencies based on their age.  Performing this regression will rule out factors that were likely caused by the age of the person.  Lastly, summary statistics will be run on each group in order to see which group had the greatest number of deficiencies</w:t>
      </w:r>
      <w:r w:rsidR="00F816AA">
        <w:t>.</w:t>
      </w:r>
    </w:p>
    <w:p w14:paraId="1D2958FA" w14:textId="0AF9D2FA" w:rsidR="007C7BF1" w:rsidRDefault="00100A72">
      <w:pPr>
        <w:rPr>
          <w:u w:val="single"/>
        </w:rPr>
      </w:pPr>
      <w:r>
        <w:rPr>
          <w:u w:val="single"/>
        </w:rPr>
        <w:t>Methods</w:t>
      </w:r>
    </w:p>
    <w:p w14:paraId="0D172039" w14:textId="2407784A" w:rsidR="001A0233" w:rsidRDefault="00B24D09">
      <w:r>
        <w:t>The first goal in</w:t>
      </w:r>
      <w:r w:rsidR="001C2201">
        <w:t xml:space="preserve"> determi</w:t>
      </w:r>
      <w:r w:rsidR="00D16A06">
        <w:t>n</w:t>
      </w:r>
      <w:r>
        <w:t>ing</w:t>
      </w:r>
      <w:r w:rsidR="001C2201">
        <w:t xml:space="preserve"> if vegans </w:t>
      </w:r>
      <w:r w:rsidR="00D16A06">
        <w:t>are overall</w:t>
      </w:r>
      <w:r w:rsidR="001C2201">
        <w:t xml:space="preserve"> </w:t>
      </w:r>
      <w:r w:rsidR="00522DE5">
        <w:t>healthier</w:t>
      </w:r>
      <w:r w:rsidR="00D16A06">
        <w:t>,</w:t>
      </w:r>
      <w:r w:rsidR="001C2201">
        <w:t xml:space="preserve"> was to determine the age group with the best retention in </w:t>
      </w:r>
      <w:r w:rsidR="00F76872">
        <w:t xml:space="preserve">maintaining a </w:t>
      </w:r>
      <w:r w:rsidR="00D16A06">
        <w:t>plant-based diets</w:t>
      </w:r>
      <w:r>
        <w:t xml:space="preserve"> </w:t>
      </w:r>
      <w:r w:rsidR="00627E1A">
        <w:t>and those with the worst</w:t>
      </w:r>
      <w:r w:rsidR="001C2201">
        <w:t>.</w:t>
      </w:r>
      <w:r w:rsidR="001A0233">
        <w:t xml:space="preserve">  </w:t>
      </w:r>
      <w:r w:rsidR="00BF719E">
        <w:t xml:space="preserve">Clustering was deemed the most </w:t>
      </w:r>
      <w:r w:rsidR="00526CB7">
        <w:t>effective</w:t>
      </w:r>
      <w:r w:rsidR="00BF719E">
        <w:t xml:space="preserve"> method in </w:t>
      </w:r>
      <w:r w:rsidR="004151A2">
        <w:t>assigning</w:t>
      </w:r>
      <w:r w:rsidR="00BF719E">
        <w:t xml:space="preserve"> who would be in th</w:t>
      </w:r>
      <w:r>
        <w:t>ese</w:t>
      </w:r>
      <w:r w:rsidR="00BF719E">
        <w:t xml:space="preserve"> group.</w:t>
      </w:r>
    </w:p>
    <w:p w14:paraId="55B2EF7F" w14:textId="018951AE" w:rsidR="001A0233" w:rsidRDefault="00C011AE">
      <w:r>
        <w:t>First</w:t>
      </w:r>
      <w:r w:rsidR="006451E0">
        <w:t>,</w:t>
      </w:r>
      <w:r>
        <w:t xml:space="preserve"> a </w:t>
      </w:r>
      <w:r w:rsidR="001A0233">
        <w:t xml:space="preserve">K-means algorithm was performed on the dataset with 5 clusters.  The number of clusters was chosen on the base that the data </w:t>
      </w:r>
      <w:r w:rsidR="00627E1A">
        <w:t>contained</w:t>
      </w:r>
      <w:r w:rsidR="001A0233">
        <w:t xml:space="preserve"> 5 possibilities for the number of times </w:t>
      </w:r>
      <w:r w:rsidR="006451E0">
        <w:t xml:space="preserve">the diet was </w:t>
      </w:r>
      <w:r w:rsidR="001A0233">
        <w:t>switched: 1</w:t>
      </w:r>
      <w:r w:rsidR="006451E0">
        <w:t xml:space="preserve"> to </w:t>
      </w:r>
      <w:r w:rsidR="001A0233">
        <w:t>5 or more</w:t>
      </w:r>
      <w:r w:rsidR="006451E0">
        <w:t xml:space="preserve"> times</w:t>
      </w:r>
      <w:r w:rsidR="001A0233">
        <w:t xml:space="preserve">.  Data was consolidated in order to perform k-means clustering in R to include the variables of age, number of times switched and </w:t>
      </w:r>
      <w:r w:rsidR="006451E0">
        <w:t xml:space="preserve">the </w:t>
      </w:r>
      <w:r w:rsidR="001A0233">
        <w:t>id of</w:t>
      </w:r>
      <w:r w:rsidR="006451E0">
        <w:t xml:space="preserve"> the</w:t>
      </w:r>
      <w:r w:rsidR="001A0233">
        <w:t xml:space="preserve"> surveyor</w:t>
      </w:r>
      <w:r w:rsidR="006451E0">
        <w:t>, as</w:t>
      </w:r>
      <w:r w:rsidR="001A0233">
        <w:t xml:space="preserve"> R is only able to perform k-means with numeric variable types.  </w:t>
      </w:r>
      <w:r w:rsidR="00526CB7">
        <w:t>Data</w:t>
      </w:r>
      <w:r w:rsidR="001A0233">
        <w:t xml:space="preserve"> in the</w:t>
      </w:r>
      <w:r w:rsidR="00526CB7">
        <w:t xml:space="preserve"> variable “</w:t>
      </w:r>
      <w:r w:rsidR="001A0233">
        <w:t>number of times switched</w:t>
      </w:r>
      <w:r w:rsidR="00526CB7">
        <w:t>”</w:t>
      </w:r>
      <w:r w:rsidR="001A0233">
        <w:t xml:space="preserve"> was determined a </w:t>
      </w:r>
      <w:r w:rsidR="006451E0">
        <w:t>non</w:t>
      </w:r>
      <w:r w:rsidR="003E0F2B">
        <w:t>-</w:t>
      </w:r>
      <w:r w:rsidR="006451E0">
        <w:t>applicable</w:t>
      </w:r>
      <w:r w:rsidR="001A0233">
        <w:t xml:space="preserve"> value </w:t>
      </w:r>
      <w:r w:rsidR="00526CB7">
        <w:t>if left blank</w:t>
      </w:r>
      <w:r w:rsidR="001A0233">
        <w:t xml:space="preserve"> </w:t>
      </w:r>
      <w:r w:rsidR="00AD3C6D">
        <w:t xml:space="preserve">as well as </w:t>
      </w:r>
      <w:r w:rsidR="001A0233">
        <w:t xml:space="preserve">if “Don’t know” was </w:t>
      </w:r>
      <w:r w:rsidR="00AD3C6D">
        <w:t>selected</w:t>
      </w:r>
      <w:r w:rsidR="001A0233">
        <w:t>.  Any answer of “5 or more” was converted to 5 and deemed the maximum number of times switched.</w:t>
      </w:r>
    </w:p>
    <w:p w14:paraId="51387077" w14:textId="051293C7" w:rsidR="00BC3FE4" w:rsidRDefault="00BC3FE4" w:rsidP="007E49C9">
      <w:r>
        <w:t xml:space="preserve">The results </w:t>
      </w:r>
      <w:r w:rsidR="006451E0">
        <w:t>produced five clusters with a mean age and mean diet switched</w:t>
      </w:r>
      <w:r w:rsidR="000552C5">
        <w:t xml:space="preserve"> as well as a size for each cluster</w:t>
      </w:r>
      <w:r w:rsidR="006451E0">
        <w:t xml:space="preserve">.  As shown in Figure </w:t>
      </w:r>
      <w:r w:rsidR="00112F46">
        <w:t>2</w:t>
      </w:r>
      <w:r w:rsidR="006451E0">
        <w:t>, middle</w:t>
      </w:r>
      <w:r>
        <w:t xml:space="preserve"> age</w:t>
      </w:r>
      <w:r w:rsidR="006451E0">
        <w:t>d</w:t>
      </w:r>
      <w:r>
        <w:t xml:space="preserve"> individuals tended to be grouped in clusters where diet ha</w:t>
      </w:r>
      <w:r w:rsidR="006451E0">
        <w:t>d</w:t>
      </w:r>
      <w:r>
        <w:t xml:space="preserve"> been switched more often (1.77 times).  </w:t>
      </w:r>
      <w:r w:rsidR="006451E0">
        <w:t>Younger</w:t>
      </w:r>
      <w:r>
        <w:t xml:space="preserve"> individuals</w:t>
      </w:r>
      <w:r w:rsidR="001236DE">
        <w:t>,</w:t>
      </w:r>
      <w:r>
        <w:t xml:space="preserve"> aged 26</w:t>
      </w:r>
      <w:r w:rsidR="001236DE">
        <w:t>,</w:t>
      </w:r>
      <w:r>
        <w:t xml:space="preserve"> were grouped in a cluster with a mean switch of 1.48.  These 5 clusters are shown in Figure </w:t>
      </w:r>
      <w:r w:rsidR="00112F46">
        <w:t>3</w:t>
      </w:r>
      <w:r>
        <w:t>.</w:t>
      </w:r>
    </w:p>
    <w:p w14:paraId="43A5AA9E" w14:textId="4C14DB4F" w:rsidR="003B2C1E" w:rsidRDefault="006451E0" w:rsidP="003B2C1E">
      <w:pPr>
        <w:keepNext/>
      </w:pPr>
      <w:r>
        <w:rPr>
          <w:noProof/>
        </w:rPr>
        <w:lastRenderedPageBreak/>
        <w:drawing>
          <wp:anchor distT="0" distB="0" distL="114300" distR="114300" simplePos="0" relativeHeight="251658240" behindDoc="0" locked="0" layoutInCell="1" allowOverlap="1" wp14:anchorId="22B5F357" wp14:editId="32FACA56">
            <wp:simplePos x="0" y="0"/>
            <wp:positionH relativeFrom="column">
              <wp:posOffset>2051685</wp:posOffset>
            </wp:positionH>
            <wp:positionV relativeFrom="paragraph">
              <wp:posOffset>15875</wp:posOffset>
            </wp:positionV>
            <wp:extent cx="3019425" cy="189674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425" cy="1896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C5BB6B" w14:textId="42CD781A" w:rsidR="003B2C1E" w:rsidRDefault="00BC3FE4" w:rsidP="003B2C1E">
      <w:pPr>
        <w:keepNext/>
      </w:pPr>
      <w:r>
        <w:rPr>
          <w:noProof/>
        </w:rPr>
        <w:drawing>
          <wp:inline distT="0" distB="0" distL="0" distR="0" wp14:anchorId="75E3C662" wp14:editId="0A81F6C4">
            <wp:extent cx="1647825" cy="1222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9768" cy="1224185"/>
                    </a:xfrm>
                    <a:prstGeom prst="rect">
                      <a:avLst/>
                    </a:prstGeom>
                    <a:noFill/>
                    <a:ln>
                      <a:noFill/>
                    </a:ln>
                  </pic:spPr>
                </pic:pic>
              </a:graphicData>
            </a:graphic>
          </wp:inline>
        </w:drawing>
      </w:r>
    </w:p>
    <w:p w14:paraId="15934BCA" w14:textId="530D93C2" w:rsidR="003B2C1E" w:rsidRPr="00C01ABE" w:rsidRDefault="003B2C1E" w:rsidP="00C01ABE">
      <w:pPr>
        <w:pStyle w:val="Caption"/>
      </w:pPr>
      <w:r>
        <w:t xml:space="preserve">Figure </w:t>
      </w:r>
      <w:r w:rsidR="00746DA9">
        <w:t>2</w:t>
      </w:r>
      <w:r w:rsidR="006451E0">
        <w:rPr>
          <w:noProof/>
        </w:rPr>
        <mc:AlternateContent>
          <mc:Choice Requires="wps">
            <w:drawing>
              <wp:anchor distT="0" distB="0" distL="114300" distR="114300" simplePos="0" relativeHeight="251660288" behindDoc="0" locked="0" layoutInCell="1" allowOverlap="1" wp14:anchorId="5CC50958" wp14:editId="18D197E6">
                <wp:simplePos x="0" y="0"/>
                <wp:positionH relativeFrom="column">
                  <wp:posOffset>2353586</wp:posOffset>
                </wp:positionH>
                <wp:positionV relativeFrom="paragraph">
                  <wp:posOffset>157176</wp:posOffset>
                </wp:positionV>
                <wp:extent cx="33623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71FC4818" w14:textId="205966B7" w:rsidR="003B2C1E" w:rsidRPr="0045015C" w:rsidRDefault="003B2C1E" w:rsidP="003B2C1E">
                            <w:pPr>
                              <w:pStyle w:val="Caption"/>
                              <w:rPr>
                                <w:noProof/>
                                <w:sz w:val="24"/>
                              </w:rPr>
                            </w:pPr>
                            <w:r>
                              <w:t xml:space="preserve">Figure </w:t>
                            </w:r>
                            <w:r w:rsidR="00746DA9">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C50958" id="_x0000_t202" coordsize="21600,21600" o:spt="202" path="m,l,21600r21600,l21600,xe">
                <v:stroke joinstyle="miter"/>
                <v:path gradientshapeok="t" o:connecttype="rect"/>
              </v:shapetype>
              <v:shape id="Text Box 1" o:spid="_x0000_s1026" type="#_x0000_t202" style="position:absolute;margin-left:185.3pt;margin-top:12.4pt;width:26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" stroked="f">
                <v:textbox style="mso-fit-shape-to-text:t" inset="0,0,0,0">
                  <w:txbxContent>
                    <w:p w14:paraId="71FC4818" w14:textId="205966B7" w:rsidR="003B2C1E" w:rsidRPr="0045015C" w:rsidRDefault="003B2C1E" w:rsidP="003B2C1E">
                      <w:pPr>
                        <w:pStyle w:val="Caption"/>
                        <w:rPr>
                          <w:noProof/>
                          <w:sz w:val="24"/>
                        </w:rPr>
                      </w:pPr>
                      <w:r>
                        <w:t xml:space="preserve">Figure </w:t>
                      </w:r>
                      <w:r w:rsidR="00746DA9">
                        <w:t>3</w:t>
                      </w:r>
                    </w:p>
                  </w:txbxContent>
                </v:textbox>
                <w10:wrap type="square"/>
              </v:shape>
            </w:pict>
          </mc:Fallback>
        </mc:AlternateContent>
      </w:r>
    </w:p>
    <w:p w14:paraId="4843FD7D" w14:textId="73608FA1" w:rsidR="003C2BED" w:rsidRDefault="003C2BED">
      <w:pPr>
        <w:rPr>
          <w:u w:val="single"/>
        </w:rPr>
      </w:pPr>
    </w:p>
    <w:p w14:paraId="1333D971" w14:textId="1571A194" w:rsidR="00C01ABE" w:rsidRDefault="00D56558">
      <w:r>
        <w:t xml:space="preserve">Figure 2 gives us </w:t>
      </w:r>
      <w:r w:rsidR="00CB25ED">
        <w:t>the</w:t>
      </w:r>
      <w:r>
        <w:t xml:space="preserve"> two clusters of focus, cluster 3 being our best diet retention and cluster 5 with the worst.  Cluster 3 will </w:t>
      </w:r>
      <w:r w:rsidR="00CB25ED">
        <w:t xml:space="preserve">now </w:t>
      </w:r>
      <w:r>
        <w:t xml:space="preserve">be </w:t>
      </w:r>
      <w:r w:rsidR="00CB25ED">
        <w:t>referred</w:t>
      </w:r>
      <w:r>
        <w:t xml:space="preserve"> to as the plant-based group and cluster 5 will be referred to as </w:t>
      </w:r>
      <w:r w:rsidR="00CB25ED">
        <w:t>the omnivore group.</w:t>
      </w:r>
    </w:p>
    <w:p w14:paraId="657A54FD" w14:textId="7D17A574" w:rsidR="00F24090" w:rsidRDefault="00A32900">
      <w:r>
        <w:t xml:space="preserve">Secondly a </w:t>
      </w:r>
      <w:r w:rsidR="00F24090">
        <w:t>hierarchical cluster</w:t>
      </w:r>
      <w:r>
        <w:t xml:space="preserve"> was </w:t>
      </w:r>
      <w:r w:rsidR="00F24090">
        <w:t>performed</w:t>
      </w:r>
      <w:r>
        <w:t xml:space="preserve"> in order to compare the two clustering results.</w:t>
      </w:r>
      <w:r w:rsidR="00F24090">
        <w:t xml:space="preserve">  The number of clusters </w:t>
      </w:r>
      <w:r w:rsidR="001825DE">
        <w:t>was</w:t>
      </w:r>
      <w:r w:rsidR="00F24090">
        <w:t xml:space="preserve"> kept the same at </w:t>
      </w:r>
      <w:r w:rsidR="00526CB7">
        <w:t>k=</w:t>
      </w:r>
      <w:r w:rsidR="00F24090">
        <w:t>5</w:t>
      </w:r>
      <w:r w:rsidR="006451E0">
        <w:t xml:space="preserve">.  Figure </w:t>
      </w:r>
      <w:r w:rsidR="00112F46">
        <w:t>4</w:t>
      </w:r>
      <w:r w:rsidR="006451E0">
        <w:t xml:space="preserve"> shows the results of this clustering method, each of the five clusters is grouped by a red rectangle. The agglomerative coefficient was found to be 0.9966, this number is said to show a good amount of clustering structure the closer it is to 1, indicating that the</w:t>
      </w:r>
      <w:r w:rsidR="00B52C23">
        <w:t xml:space="preserve"> hierarchical</w:t>
      </w:r>
      <w:r w:rsidR="006451E0">
        <w:t xml:space="preserve"> clustering is appropriate.  </w:t>
      </w:r>
    </w:p>
    <w:p w14:paraId="35FE5AA4" w14:textId="3D8E05E9" w:rsidR="00F331BE" w:rsidRDefault="00A32900" w:rsidP="00746DA9">
      <w:pPr>
        <w:keepNext/>
      </w:pPr>
      <w:r>
        <w:rPr>
          <w:noProof/>
        </w:rPr>
        <w:drawing>
          <wp:inline distT="0" distB="0" distL="0" distR="0" wp14:anchorId="155FAA62" wp14:editId="7C164BA0">
            <wp:extent cx="3179135" cy="2000128"/>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239" cy="2038571"/>
                    </a:xfrm>
                    <a:prstGeom prst="rect">
                      <a:avLst/>
                    </a:prstGeom>
                    <a:noFill/>
                    <a:ln>
                      <a:noFill/>
                    </a:ln>
                  </pic:spPr>
                </pic:pic>
              </a:graphicData>
            </a:graphic>
          </wp:inline>
        </w:drawing>
      </w:r>
    </w:p>
    <w:p w14:paraId="2295000B" w14:textId="0C858F1E" w:rsidR="00A32900" w:rsidRDefault="00746DA9" w:rsidP="00746DA9">
      <w:pPr>
        <w:pStyle w:val="Caption"/>
      </w:pPr>
      <w:r>
        <w:t>Figure 4</w:t>
      </w:r>
    </w:p>
    <w:p w14:paraId="7AD032B5" w14:textId="77FE13C7" w:rsidR="00F331BE" w:rsidRPr="00F331BE" w:rsidRDefault="00F331BE" w:rsidP="00F331BE">
      <w:r>
        <w:t xml:space="preserve">As the clustering results noted in Figure 4 </w:t>
      </w:r>
      <w:r w:rsidR="000F3E0F">
        <w:t>resulted in strong cluster</w:t>
      </w:r>
      <w:r w:rsidR="007006E0">
        <w:t>ing</w:t>
      </w:r>
      <w:r w:rsidR="000F3E0F">
        <w:t xml:space="preserve"> and since it was almost identical to that in the k-means clustering, the values in Figure 2 will be used.</w:t>
      </w:r>
    </w:p>
    <w:p w14:paraId="516477C1" w14:textId="4F2205FB" w:rsidR="00910C05" w:rsidRDefault="00BC665F" w:rsidP="00910C05">
      <w:r>
        <w:t xml:space="preserve">After </w:t>
      </w:r>
      <w:r w:rsidR="00CB25ED">
        <w:t>determining our clusters of focus</w:t>
      </w:r>
      <w:r w:rsidR="000F3E0F">
        <w:t>,</w:t>
      </w:r>
      <w:r w:rsidR="00CB25ED">
        <w:t xml:space="preserve"> the plant-based and omnivore groups were split into two</w:t>
      </w:r>
      <w:r w:rsidR="00F352EA">
        <w:t xml:space="preserve"> smaller datasets for analysis</w:t>
      </w:r>
      <w:r w:rsidR="0048408C">
        <w:t>.</w:t>
      </w:r>
      <w:r w:rsidR="00F352EA">
        <w:t xml:space="preserve">  A</w:t>
      </w:r>
      <w:r w:rsidR="00AF5554">
        <w:t xml:space="preserve"> multiple</w:t>
      </w:r>
      <w:r w:rsidR="00F352EA">
        <w:t xml:space="preserve"> regression was performed which </w:t>
      </w:r>
      <w:r w:rsidR="00F27316">
        <w:t>looked</w:t>
      </w:r>
      <w:r w:rsidR="0048408C">
        <w:t xml:space="preserve"> at the dependent age variable</w:t>
      </w:r>
      <w:r w:rsidR="00F27316">
        <w:t>’</w:t>
      </w:r>
      <w:r w:rsidR="0048408C">
        <w:t xml:space="preserve">s correlation to </w:t>
      </w:r>
      <w:r w:rsidR="007C7718">
        <w:t xml:space="preserve">the factors of diet switched, </w:t>
      </w:r>
      <w:r w:rsidR="00612D7E">
        <w:t>B-</w:t>
      </w:r>
      <w:r w:rsidR="007C7718">
        <w:t>12 deficiency, iron deficiency and protein deficiency</w:t>
      </w:r>
      <w:r w:rsidR="00C44A7B">
        <w:t xml:space="preserve">.  Results for the regression of </w:t>
      </w:r>
      <w:r w:rsidR="00F27316">
        <w:t xml:space="preserve">the plant-based group are shown in </w:t>
      </w:r>
      <w:r w:rsidR="00C02ED6">
        <w:t>F</w:t>
      </w:r>
      <w:r w:rsidR="00F27316">
        <w:t xml:space="preserve">igure 5 and the results for omnivores in </w:t>
      </w:r>
      <w:r w:rsidR="00C02ED6">
        <w:t>F</w:t>
      </w:r>
      <w:r w:rsidR="00F27316">
        <w:t>igure 6.</w:t>
      </w:r>
    </w:p>
    <w:p w14:paraId="06DF6381" w14:textId="6B0EB998" w:rsidR="00C02ED6" w:rsidRDefault="006C0C64" w:rsidP="00910C05">
      <w:r>
        <w:rPr>
          <w:noProof/>
        </w:rPr>
        <w:lastRenderedPageBreak/>
        <w:drawing>
          <wp:inline distT="0" distB="0" distL="0" distR="0" wp14:anchorId="13A555C0" wp14:editId="46FD6085">
            <wp:extent cx="2998381" cy="145899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4185" cy="1466687"/>
                    </a:xfrm>
                    <a:prstGeom prst="rect">
                      <a:avLst/>
                    </a:prstGeom>
                    <a:noFill/>
                    <a:ln>
                      <a:noFill/>
                    </a:ln>
                  </pic:spPr>
                </pic:pic>
              </a:graphicData>
            </a:graphic>
          </wp:inline>
        </w:drawing>
      </w:r>
      <w:r>
        <w:rPr>
          <w:noProof/>
        </w:rPr>
        <w:drawing>
          <wp:inline distT="0" distB="0" distL="0" distR="0" wp14:anchorId="2B321F38" wp14:editId="00850CA5">
            <wp:extent cx="2796363" cy="1386928"/>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363" cy="1386928"/>
                    </a:xfrm>
                    <a:prstGeom prst="rect">
                      <a:avLst/>
                    </a:prstGeom>
                    <a:noFill/>
                    <a:ln>
                      <a:noFill/>
                    </a:ln>
                  </pic:spPr>
                </pic:pic>
              </a:graphicData>
            </a:graphic>
          </wp:inline>
        </w:drawing>
      </w:r>
    </w:p>
    <w:p w14:paraId="2EF2E857" w14:textId="69B137AC" w:rsidR="006C0C64" w:rsidRDefault="006C0C64" w:rsidP="00A8516D">
      <w:pPr>
        <w:pStyle w:val="Caption"/>
      </w:pPr>
      <w:r>
        <w:t xml:space="preserve">Figure </w:t>
      </w:r>
      <w:r w:rsidR="00A8516D">
        <w:t>5</w:t>
      </w:r>
      <w:r w:rsidR="00A8516D">
        <w:tab/>
      </w:r>
      <w:r w:rsidR="00A8516D">
        <w:tab/>
      </w:r>
      <w:r w:rsidR="00A8516D">
        <w:tab/>
      </w:r>
      <w:r w:rsidR="00A8516D">
        <w:tab/>
      </w:r>
      <w:r w:rsidR="00A8516D">
        <w:tab/>
      </w:r>
      <w:r w:rsidR="00A8516D">
        <w:tab/>
        <w:t xml:space="preserve">        Figure 6</w:t>
      </w:r>
    </w:p>
    <w:p w14:paraId="4EB1AE5B" w14:textId="2F3616BB" w:rsidR="00850BFC" w:rsidRDefault="00850BFC" w:rsidP="00850BFC">
      <w:r>
        <w:t>Since the diet switched variable is a categorical value, it appears 3 times in the regression models ranging from 2-5.</w:t>
      </w:r>
      <w:r w:rsidR="000033E2">
        <w:t xml:space="preserve"> Other variables in the regression are also categorical however</w:t>
      </w:r>
      <w:r w:rsidR="00626A1F">
        <w:t>,</w:t>
      </w:r>
      <w:r w:rsidR="000033E2">
        <w:t xml:space="preserve"> they only contain</w:t>
      </w:r>
      <w:r w:rsidR="007F5A26">
        <w:t>ed</w:t>
      </w:r>
      <w:r w:rsidR="000033E2">
        <w:t xml:space="preserve"> two factors, N/A or yes</w:t>
      </w:r>
      <w:r w:rsidR="009A2399">
        <w:t xml:space="preserve"> values, thus they appear in the regression with the factor yes beside them.</w:t>
      </w:r>
    </w:p>
    <w:p w14:paraId="7C33D024" w14:textId="7082C302" w:rsidR="001D37E0" w:rsidRDefault="001D37E0" w:rsidP="00850BFC">
      <w:r>
        <w:t xml:space="preserve">A regression was also </w:t>
      </w:r>
      <w:r w:rsidR="00E0191B">
        <w:t>performed</w:t>
      </w:r>
      <w:bookmarkStart w:id="0" w:name="_GoBack"/>
      <w:bookmarkEnd w:id="0"/>
      <w:r>
        <w:t xml:space="preserve"> without the independent variable of diet</w:t>
      </w:r>
      <w:r w:rsidR="00F47C42">
        <w:t xml:space="preserve"> </w:t>
      </w:r>
      <w:r>
        <w:t xml:space="preserve">switched in order to </w:t>
      </w:r>
      <w:r w:rsidR="00F47C42">
        <w:t>observe</w:t>
      </w:r>
      <w:r>
        <w:t xml:space="preserve"> if the R-</w:t>
      </w:r>
      <w:r w:rsidR="00551D3E">
        <w:t>square value increased.  Results are shown in Figure 7</w:t>
      </w:r>
      <w:r w:rsidR="00ED668A">
        <w:t xml:space="preserve"> for plant-based and </w:t>
      </w:r>
      <w:r w:rsidR="00551D3E">
        <w:t>8</w:t>
      </w:r>
      <w:r w:rsidR="00ED668A">
        <w:t xml:space="preserve"> for omnivore</w:t>
      </w:r>
      <w:r w:rsidR="000C459E">
        <w:t>.</w:t>
      </w:r>
    </w:p>
    <w:p w14:paraId="170FF1B6" w14:textId="75B9C41E" w:rsidR="004D4427" w:rsidRDefault="00AE5FC2" w:rsidP="00850BFC">
      <w:r>
        <w:rPr>
          <w:noProof/>
        </w:rPr>
        <w:drawing>
          <wp:inline distT="0" distB="0" distL="0" distR="0" wp14:anchorId="55F9B075" wp14:editId="115618C1">
            <wp:extent cx="2902688" cy="104194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734" cy="1073907"/>
                    </a:xfrm>
                    <a:prstGeom prst="rect">
                      <a:avLst/>
                    </a:prstGeom>
                    <a:noFill/>
                    <a:ln>
                      <a:noFill/>
                    </a:ln>
                  </pic:spPr>
                </pic:pic>
              </a:graphicData>
            </a:graphic>
          </wp:inline>
        </w:drawing>
      </w:r>
      <w:r>
        <w:rPr>
          <w:noProof/>
        </w:rPr>
        <w:drawing>
          <wp:inline distT="0" distB="0" distL="0" distR="0" wp14:anchorId="1BE351EA" wp14:editId="5D619FD2">
            <wp:extent cx="2878982" cy="10951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8982" cy="1095153"/>
                    </a:xfrm>
                    <a:prstGeom prst="rect">
                      <a:avLst/>
                    </a:prstGeom>
                    <a:noFill/>
                    <a:ln>
                      <a:noFill/>
                    </a:ln>
                  </pic:spPr>
                </pic:pic>
              </a:graphicData>
            </a:graphic>
          </wp:inline>
        </w:drawing>
      </w:r>
    </w:p>
    <w:p w14:paraId="72A5ABFB" w14:textId="2BCBF408" w:rsidR="00AE5FC2" w:rsidRDefault="00AE5FC2" w:rsidP="00AE5FC2">
      <w:pPr>
        <w:pStyle w:val="Caption"/>
      </w:pPr>
      <w:r>
        <w:t>Figure 7</w:t>
      </w:r>
      <w:r>
        <w:tab/>
      </w:r>
      <w:r>
        <w:tab/>
      </w:r>
      <w:r>
        <w:tab/>
      </w:r>
      <w:r>
        <w:tab/>
      </w:r>
      <w:r>
        <w:tab/>
      </w:r>
      <w:r>
        <w:tab/>
        <w:t xml:space="preserve">     Figure 8</w:t>
      </w:r>
    </w:p>
    <w:p w14:paraId="3516F32D" w14:textId="549B4B63" w:rsidR="009A2399" w:rsidRDefault="008E182B" w:rsidP="00850BFC">
      <w:r>
        <w:t>Finally, s</w:t>
      </w:r>
      <w:r w:rsidR="003E5183">
        <w:t xml:space="preserve">ummary statistics were performed on the two groups to determine which had the highest average deficiencies in each </w:t>
      </w:r>
      <w:r w:rsidR="00A26A8E">
        <w:t xml:space="preserve">of the three fields.  Results of this analysis are found in Figure </w:t>
      </w:r>
      <w:r w:rsidR="00551D3E">
        <w:t>9</w:t>
      </w:r>
      <w:r w:rsidR="00A26A8E">
        <w:t xml:space="preserve"> for the plant</w:t>
      </w:r>
      <w:r w:rsidR="0055307E">
        <w:t>-</w:t>
      </w:r>
      <w:r w:rsidR="00A26A8E">
        <w:t xml:space="preserve">based diet and in Figure </w:t>
      </w:r>
      <w:r w:rsidR="00551D3E">
        <w:t>10</w:t>
      </w:r>
      <w:r w:rsidR="00A26A8E">
        <w:t xml:space="preserve"> for </w:t>
      </w:r>
      <w:r w:rsidR="0055307E">
        <w:t>omnivores</w:t>
      </w:r>
      <w:r w:rsidR="00A26A8E">
        <w:t>.</w:t>
      </w:r>
    </w:p>
    <w:p w14:paraId="7E1F3836" w14:textId="77777777" w:rsidR="004811D4" w:rsidRDefault="00071458" w:rsidP="004811D4">
      <w:pPr>
        <w:keepNext/>
      </w:pPr>
      <w:r>
        <w:rPr>
          <w:noProof/>
        </w:rPr>
        <w:drawing>
          <wp:inline distT="0" distB="0" distL="0" distR="0" wp14:anchorId="5AB6803C" wp14:editId="0138E3DF">
            <wp:extent cx="6343954" cy="51036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1753" cy="517426"/>
                    </a:xfrm>
                    <a:prstGeom prst="rect">
                      <a:avLst/>
                    </a:prstGeom>
                    <a:noFill/>
                    <a:ln>
                      <a:noFill/>
                    </a:ln>
                  </pic:spPr>
                </pic:pic>
              </a:graphicData>
            </a:graphic>
          </wp:inline>
        </w:drawing>
      </w:r>
    </w:p>
    <w:p w14:paraId="0E3E48CB" w14:textId="38733579" w:rsidR="004811D4" w:rsidRDefault="004811D4" w:rsidP="004811D4">
      <w:pPr>
        <w:pStyle w:val="Caption"/>
      </w:pPr>
      <w:r>
        <w:t xml:space="preserve">Figure </w:t>
      </w:r>
      <w:r w:rsidR="00551D3E">
        <w:t>9</w:t>
      </w:r>
    </w:p>
    <w:p w14:paraId="3DB511B3" w14:textId="77777777" w:rsidR="00E902C4" w:rsidRDefault="00E902C4" w:rsidP="00E902C4">
      <w:pPr>
        <w:keepNext/>
      </w:pPr>
      <w:r>
        <w:rPr>
          <w:noProof/>
        </w:rPr>
        <w:drawing>
          <wp:inline distT="0" distB="0" distL="0" distR="0" wp14:anchorId="4C838D75" wp14:editId="7FFF89A4">
            <wp:extent cx="6373969" cy="4678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6405" cy="472416"/>
                    </a:xfrm>
                    <a:prstGeom prst="rect">
                      <a:avLst/>
                    </a:prstGeom>
                    <a:noFill/>
                    <a:ln>
                      <a:noFill/>
                    </a:ln>
                  </pic:spPr>
                </pic:pic>
              </a:graphicData>
            </a:graphic>
          </wp:inline>
        </w:drawing>
      </w:r>
    </w:p>
    <w:p w14:paraId="75F08F14" w14:textId="22104D07" w:rsidR="005C5443" w:rsidRPr="005C5443" w:rsidRDefault="00E902C4" w:rsidP="00092D73">
      <w:pPr>
        <w:pStyle w:val="Caption"/>
      </w:pPr>
      <w:r>
        <w:t xml:space="preserve">Figure </w:t>
      </w:r>
      <w:r w:rsidR="00551D3E">
        <w:t>10</w:t>
      </w:r>
    </w:p>
    <w:p w14:paraId="3782991E" w14:textId="41486178" w:rsidR="007C7BF1" w:rsidRDefault="007C7BF1">
      <w:pPr>
        <w:rPr>
          <w:u w:val="single"/>
        </w:rPr>
      </w:pPr>
      <w:r w:rsidRPr="007C7BF1">
        <w:rPr>
          <w:u w:val="single"/>
        </w:rPr>
        <w:t>Limitations</w:t>
      </w:r>
    </w:p>
    <w:p w14:paraId="11166C49" w14:textId="1C3B3464" w:rsidR="00722092" w:rsidRDefault="00722092">
      <w:r>
        <w:t>One major hurdle was finding a dataset that was large enough and gathered the appropriate information to answer the question at hand.  Medical data</w:t>
      </w:r>
      <w:r w:rsidR="00200146">
        <w:t>,</w:t>
      </w:r>
      <w:r>
        <w:t xml:space="preserve"> on a large scale</w:t>
      </w:r>
      <w:r w:rsidR="00200146">
        <w:t>,</w:t>
      </w:r>
      <w:r>
        <w:t xml:space="preserve"> is not available to the public </w:t>
      </w:r>
      <w:r w:rsidR="00CE172A">
        <w:t>that include</w:t>
      </w:r>
      <w:r w:rsidR="00B21A87">
        <w:t>s</w:t>
      </w:r>
      <w:r>
        <w:t xml:space="preserve"> numbers associated to </w:t>
      </w:r>
      <w:r w:rsidR="00200146">
        <w:t>individual</w:t>
      </w:r>
      <w:r>
        <w:t xml:space="preserve">’s health.  What was available was survey </w:t>
      </w:r>
      <w:r>
        <w:lastRenderedPageBreak/>
        <w:t>data</w:t>
      </w:r>
      <w:r w:rsidR="00CE172A">
        <w:t>,</w:t>
      </w:r>
      <w:r>
        <w:t xml:space="preserve"> </w:t>
      </w:r>
      <w:r w:rsidR="00A24169">
        <w:t>which</w:t>
      </w:r>
      <w:r>
        <w:t xml:space="preserve"> entrust</w:t>
      </w:r>
      <w:r w:rsidR="00CE172A">
        <w:t>ed</w:t>
      </w:r>
      <w:r>
        <w:t xml:space="preserve"> individuals to report on whether they experienced vitamin deficiencies during the time of their plant-based diet.</w:t>
      </w:r>
      <w:r w:rsidR="00DC5196">
        <w:t xml:space="preserve">  Several individuals</w:t>
      </w:r>
      <w:r w:rsidR="002D6CE8">
        <w:t>,</w:t>
      </w:r>
      <w:r w:rsidR="00DC5196">
        <w:t xml:space="preserve"> as reported </w:t>
      </w:r>
      <w:r w:rsidR="002D6CE8">
        <w:t>previously, are</w:t>
      </w:r>
      <w:r w:rsidR="0037456E">
        <w:t xml:space="preserve"> unaware </w:t>
      </w:r>
      <w:r w:rsidR="002D6CE8">
        <w:t>of having any deficiencies</w:t>
      </w:r>
      <w:r w:rsidR="0037456E">
        <w:t xml:space="preserve"> [5]</w:t>
      </w:r>
      <w:r w:rsidR="002D6CE8">
        <w:t xml:space="preserve"> thus the accuracy of the analysis is likely less than adequate. </w:t>
      </w:r>
    </w:p>
    <w:p w14:paraId="5E9F5ED4" w14:textId="7325CD5B" w:rsidR="00182FF7" w:rsidRDefault="00182FF7">
      <w:r>
        <w:t xml:space="preserve">Another limitation is that most data that is collected </w:t>
      </w:r>
      <w:r w:rsidR="008C5F31">
        <w:t>dealing</w:t>
      </w:r>
      <w:r w:rsidR="00497C04">
        <w:t xml:space="preserve"> with public health</w:t>
      </w:r>
      <w:r w:rsidR="008C5F31">
        <w:t xml:space="preserve">, </w:t>
      </w:r>
      <w:r w:rsidR="00903644">
        <w:t>tends to be in</w:t>
      </w:r>
      <w:r>
        <w:t xml:space="preserve"> survey form.  Survey data </w:t>
      </w:r>
      <w:r w:rsidR="00CD4A4A">
        <w:t xml:space="preserve">analysis requires </w:t>
      </w:r>
      <w:r w:rsidR="00A24169">
        <w:t>alternative</w:t>
      </w:r>
      <w:r w:rsidR="00CD4A4A">
        <w:t xml:space="preserve"> techniques </w:t>
      </w:r>
      <w:r w:rsidR="00A24169">
        <w:t>as opposed to other</w:t>
      </w:r>
      <w:r w:rsidR="00CD4A4A">
        <w:t xml:space="preserve"> data analysis</w:t>
      </w:r>
      <w:r w:rsidR="006B7D35">
        <w:t>.</w:t>
      </w:r>
      <w:r w:rsidR="002E346B">
        <w:t xml:space="preserve"> </w:t>
      </w:r>
      <w:r w:rsidR="006B7D35">
        <w:t xml:space="preserve"> R</w:t>
      </w:r>
      <w:r w:rsidR="002E346B">
        <w:t xml:space="preserve">esults in survey data are not </w:t>
      </w:r>
      <w:r w:rsidR="008C5F31">
        <w:t xml:space="preserve">always </w:t>
      </w:r>
      <w:r w:rsidR="00137C39">
        <w:t>independent random variables</w:t>
      </w:r>
      <w:r w:rsidR="00C10AE4">
        <w:t>.  In our data set</w:t>
      </w:r>
      <w:r w:rsidR="0081410E">
        <w:t>, the option of vegan would rule out the option of omnivore and vice versa.</w:t>
      </w:r>
      <w:r w:rsidR="005A1BB8">
        <w:t xml:space="preserve">  In the article </w:t>
      </w:r>
      <w:r w:rsidR="00301912">
        <w:t xml:space="preserve">“A Survey on Survey Statistics: What Is Done and Can Be Done in Stata.” [8], </w:t>
      </w:r>
      <w:r w:rsidR="00630914">
        <w:t xml:space="preserve">two main challenges are referenced to deal with survey analysis; </w:t>
      </w:r>
      <w:r w:rsidR="00222298">
        <w:t xml:space="preserve">“obtaining correct point estimates and computing correct variances and standard errors”.  </w:t>
      </w:r>
      <w:r w:rsidR="002C0FC9">
        <w:t xml:space="preserve">As was discussed in the data preparation section, there were </w:t>
      </w:r>
      <w:r w:rsidR="0076376E">
        <w:t>many</w:t>
      </w:r>
      <w:r w:rsidR="002C0FC9">
        <w:t xml:space="preserve"> N/A or “Don’t know” responses in the data set.  </w:t>
      </w:r>
      <w:r w:rsidR="004911E3">
        <w:t xml:space="preserve">In </w:t>
      </w:r>
      <w:r w:rsidR="00244275">
        <w:t>our case, nonresponses in the number of times switch</w:t>
      </w:r>
      <w:r w:rsidR="001D3F83">
        <w:t>,</w:t>
      </w:r>
      <w:r w:rsidR="00244275">
        <w:t xml:space="preserve"> can create a heavier distribution </w:t>
      </w:r>
      <w:r w:rsidR="004700E4">
        <w:t>in one diet over the other</w:t>
      </w:r>
      <w:r w:rsidR="00244275">
        <w:t>.</w:t>
      </w:r>
      <w:r w:rsidR="004700E4">
        <w:t xml:space="preserve">  </w:t>
      </w:r>
    </w:p>
    <w:p w14:paraId="794D751B" w14:textId="39859A39" w:rsidR="00A04FEA" w:rsidRDefault="0071449D">
      <w:r>
        <w:t xml:space="preserve">Our dataset also lacked a </w:t>
      </w:r>
      <w:r w:rsidR="009B7538">
        <w:t xml:space="preserve">key element, whether the </w:t>
      </w:r>
      <w:r w:rsidR="00341ECD">
        <w:t>individual wa</w:t>
      </w:r>
      <w:r w:rsidR="001151ED">
        <w:t xml:space="preserve">s </w:t>
      </w:r>
      <w:r w:rsidR="00751CD3">
        <w:t xml:space="preserve">practicing </w:t>
      </w:r>
      <w:r w:rsidR="005F1839">
        <w:t xml:space="preserve">a </w:t>
      </w:r>
      <w:r w:rsidR="00751CD3">
        <w:t>plant-based or omnivore diet plan</w:t>
      </w:r>
      <w:r w:rsidR="00C57B4E">
        <w:t xml:space="preserve"> in the present</w:t>
      </w:r>
      <w:r w:rsidR="009B7538">
        <w:t>.  As this is a study of former and current veg</w:t>
      </w:r>
      <w:r w:rsidR="00751CD3">
        <w:t>etarians/vegans</w:t>
      </w:r>
      <w:r w:rsidR="005F1839">
        <w:t>,</w:t>
      </w:r>
      <w:r w:rsidR="00751CD3">
        <w:t xml:space="preserve"> </w:t>
      </w:r>
      <w:r w:rsidR="00A04FEA">
        <w:t xml:space="preserve">an assumption was made based on the number of times an individual switched </w:t>
      </w:r>
      <w:r w:rsidR="005F1839">
        <w:t xml:space="preserve">their </w:t>
      </w:r>
      <w:r w:rsidR="00A04FEA">
        <w:t>die</w:t>
      </w:r>
      <w:r w:rsidR="005F1839">
        <w:t>t</w:t>
      </w:r>
      <w:r w:rsidR="00A04FEA">
        <w:t>.  Based on the number of switches</w:t>
      </w:r>
      <w:r w:rsidR="00D80C03">
        <w:t>,</w:t>
      </w:r>
      <w:r w:rsidR="00A04FEA">
        <w:t xml:space="preserve"> the person was determined to be plant-based or omnivore.  This technique </w:t>
      </w:r>
      <w:r w:rsidR="00E778BC">
        <w:t xml:space="preserve">limits calculations as to </w:t>
      </w:r>
      <w:r w:rsidR="00FF6CD9">
        <w:t>whether</w:t>
      </w:r>
      <w:r w:rsidR="00E778BC">
        <w:t xml:space="preserve"> the individual was healthier, as it cannot be said with certainty that they are a certain diet.  </w:t>
      </w:r>
      <w:r w:rsidR="000F0951">
        <w:t>By basing the assumption on the number of switches it was assumed that they c</w:t>
      </w:r>
      <w:r w:rsidR="00FF6CD9">
        <w:t xml:space="preserve">onsumed more meat and dairy products </w:t>
      </w:r>
      <w:r w:rsidR="00165B87">
        <w:t>the greater number of dietary switches</w:t>
      </w:r>
      <w:r w:rsidR="00FF6CD9">
        <w:t>.</w:t>
      </w:r>
    </w:p>
    <w:p w14:paraId="104353A9" w14:textId="42AD28D6" w:rsidR="00CF0E42" w:rsidRDefault="00CF0E42">
      <w:r>
        <w:t xml:space="preserve">The dataset also </w:t>
      </w:r>
      <w:r w:rsidR="00CF7B5B">
        <w:t>did</w:t>
      </w:r>
      <w:r>
        <w:t xml:space="preserve"> not</w:t>
      </w:r>
      <w:r w:rsidR="00CF7B5B">
        <w:t xml:space="preserve"> contain</w:t>
      </w:r>
      <w:r>
        <w:t xml:space="preserve"> information that is critical in determining an </w:t>
      </w:r>
      <w:r w:rsidR="00293A81">
        <w:t>individual’s</w:t>
      </w:r>
      <w:r>
        <w:t xml:space="preserve"> health.</w:t>
      </w:r>
      <w:r w:rsidR="00CF7B5B">
        <w:t xml:space="preserve">  Body mass index (BMI), </w:t>
      </w:r>
      <w:r w:rsidR="00293A81">
        <w:t xml:space="preserve">overall feelings of health improvement or decline and </w:t>
      </w:r>
      <w:r w:rsidR="00CC1EE9">
        <w:t xml:space="preserve">many other elements are important in answering </w:t>
      </w:r>
      <w:r w:rsidR="006F4439">
        <w:t>the</w:t>
      </w:r>
      <w:r w:rsidR="00CC1EE9">
        <w:t xml:space="preserve"> question as to whether an in</w:t>
      </w:r>
      <w:r w:rsidR="00EF646B">
        <w:t>di</w:t>
      </w:r>
      <w:r w:rsidR="00CC1EE9">
        <w:t>vidual is healthier over another.</w:t>
      </w:r>
      <w:r w:rsidR="00EF646B">
        <w:t xml:space="preserve">  Unfortunately</w:t>
      </w:r>
      <w:r w:rsidR="00B95E86">
        <w:t>,</w:t>
      </w:r>
      <w:r w:rsidR="00EF646B">
        <w:t xml:space="preserve"> this data is not readily available to the public on a large dataset </w:t>
      </w:r>
      <w:r w:rsidR="00453B56">
        <w:t>basis</w:t>
      </w:r>
      <w:r w:rsidR="00E57E24">
        <w:t>.  By limit</w:t>
      </w:r>
      <w:r w:rsidR="008D7E7B">
        <w:t>ing</w:t>
      </w:r>
      <w:r w:rsidR="00E57E24">
        <w:t xml:space="preserve"> results to only deficiencies within each group, it prevented us from understanding what the plant-based g</w:t>
      </w:r>
      <w:r w:rsidR="00453B56">
        <w:t>roup improved on that the omnivore group did not.</w:t>
      </w:r>
    </w:p>
    <w:p w14:paraId="3B49DC76" w14:textId="02D52657" w:rsidR="00F45C8B" w:rsidRDefault="00092D73">
      <w:r>
        <w:t xml:space="preserve">Lastly, due to the nature of the dataset, </w:t>
      </w:r>
      <w:r w:rsidR="00614916">
        <w:t xml:space="preserve">regression models were limited to those based on age and by id.  Most of the dataset’s variables are categorical and cannot be used easily </w:t>
      </w:r>
      <w:r w:rsidR="00BF2F46">
        <w:t xml:space="preserve">as </w:t>
      </w:r>
      <w:r w:rsidR="00614916">
        <w:t xml:space="preserve">a dependent variable in </w:t>
      </w:r>
      <w:r w:rsidR="002D555F">
        <w:t xml:space="preserve">regression.  By running a regression on age with the multiple deficiencies a person could experience through the diet plans, an attempt was made to </w:t>
      </w:r>
      <w:r w:rsidR="00C8018E">
        <w:t xml:space="preserve">eliminate factors that didn’t </w:t>
      </w:r>
      <w:r w:rsidR="00BF2F46">
        <w:t>appear</w:t>
      </w:r>
      <w:r w:rsidR="00C8018E">
        <w:t xml:space="preserve"> to be based on an </w:t>
      </w:r>
      <w:r w:rsidR="00F45C8B">
        <w:t>individual’s</w:t>
      </w:r>
      <w:r w:rsidR="00C8018E">
        <w:t xml:space="preserve"> diet</w:t>
      </w:r>
      <w:r w:rsidR="00CA72A2">
        <w:t>,</w:t>
      </w:r>
      <w:r w:rsidR="00C8018E">
        <w:t xml:space="preserve"> but by their age.</w:t>
      </w:r>
    </w:p>
    <w:p w14:paraId="2F508ABA" w14:textId="04D5E2D6" w:rsidR="00647BFD" w:rsidRPr="002740CB" w:rsidRDefault="009F322C" w:rsidP="00647BFD">
      <w:pPr>
        <w:rPr>
          <w:u w:val="single"/>
        </w:rPr>
      </w:pPr>
      <w:r>
        <w:rPr>
          <w:u w:val="single"/>
        </w:rPr>
        <w:t>Results</w:t>
      </w:r>
    </w:p>
    <w:p w14:paraId="34F81A74" w14:textId="4560EEA3" w:rsidR="00286AE9" w:rsidRDefault="0046323F">
      <w:r>
        <w:t>First</w:t>
      </w:r>
      <w:r w:rsidR="00562ABC">
        <w:t>,</w:t>
      </w:r>
      <w:r>
        <w:t xml:space="preserve"> </w:t>
      </w:r>
      <w:r w:rsidR="00562ABC">
        <w:t>let’s</w:t>
      </w:r>
      <w:r>
        <w:t xml:space="preserve"> </w:t>
      </w:r>
      <w:r w:rsidR="00B05C07">
        <w:t>look</w:t>
      </w:r>
      <w:r>
        <w:t xml:space="preserve"> at the </w:t>
      </w:r>
      <w:r w:rsidR="00562ABC">
        <w:t xml:space="preserve">k-means </w:t>
      </w:r>
      <w:r>
        <w:t xml:space="preserve">cluster </w:t>
      </w:r>
      <w:r w:rsidR="00562ABC">
        <w:t xml:space="preserve">that was created in Figure </w:t>
      </w:r>
      <w:r w:rsidR="00257492">
        <w:t>2.</w:t>
      </w:r>
      <w:r>
        <w:t xml:space="preserve"> </w:t>
      </w:r>
      <w:r w:rsidR="00FD403A">
        <w:t>The cluster that observed the best diet retention rate was found to be that of cluster 3</w:t>
      </w:r>
      <w:r w:rsidR="00886028">
        <w:t>,</w:t>
      </w:r>
      <w:r w:rsidR="00FD403A">
        <w:t xml:space="preserve"> </w:t>
      </w:r>
      <w:r w:rsidR="006E5FAC">
        <w:t>containing</w:t>
      </w:r>
      <w:r w:rsidR="00FD403A">
        <w:t xml:space="preserve"> a mean </w:t>
      </w:r>
      <w:r w:rsidR="00312D28">
        <w:t>diet switching rate of 1.48 and a mean age of 26</w:t>
      </w:r>
      <w:r w:rsidR="008B6C3C">
        <w:t>.</w:t>
      </w:r>
      <w:r w:rsidR="001920C2">
        <w:t xml:space="preserve">  The cluster</w:t>
      </w:r>
      <w:r w:rsidR="00D67D03">
        <w:t xml:space="preserve"> which observed the worst diet retention</w:t>
      </w:r>
      <w:r w:rsidR="001920C2">
        <w:t xml:space="preserve"> </w:t>
      </w:r>
      <w:r w:rsidR="007B08F5">
        <w:t>rate was</w:t>
      </w:r>
      <w:r w:rsidR="001920C2">
        <w:t xml:space="preserve"> found in cluster 5, consisting of a mean age of</w:t>
      </w:r>
      <w:r w:rsidR="0037260D">
        <w:t xml:space="preserve"> 48</w:t>
      </w:r>
      <w:r w:rsidR="00B35FC9">
        <w:t xml:space="preserve"> and </w:t>
      </w:r>
      <w:r w:rsidR="007B048D">
        <w:t xml:space="preserve">1.77 </w:t>
      </w:r>
      <w:r w:rsidR="006F7DC1">
        <w:t>number of diet switches.</w:t>
      </w:r>
      <w:r w:rsidR="0071348C">
        <w:t xml:space="preserve"> Neither of these values </w:t>
      </w:r>
      <w:r w:rsidR="00CA72A2">
        <w:t>were</w:t>
      </w:r>
      <w:r w:rsidR="0071348C">
        <w:t xml:space="preserve"> </w:t>
      </w:r>
      <w:r w:rsidR="00BA675B">
        <w:t>that surprising</w:t>
      </w:r>
      <w:r w:rsidR="001E1276">
        <w:t>,</w:t>
      </w:r>
      <w:r w:rsidR="00BA675B">
        <w:t xml:space="preserve"> </w:t>
      </w:r>
      <w:r w:rsidR="00253E1C">
        <w:t>the younger the person the less likely</w:t>
      </w:r>
      <w:r w:rsidR="007B08F5">
        <w:t xml:space="preserve"> they will have switched their diets, whereas the older the person </w:t>
      </w:r>
      <w:r w:rsidR="00BC7900">
        <w:t>the more chance for the switch to occur.</w:t>
      </w:r>
      <w:r w:rsidR="00253E1C">
        <w:t xml:space="preserve"> </w:t>
      </w:r>
      <w:r w:rsidR="008B6C3C">
        <w:t xml:space="preserve"> </w:t>
      </w:r>
      <w:r w:rsidR="00D0291D">
        <w:t xml:space="preserve"> Cluster 3’s</w:t>
      </w:r>
      <w:r w:rsidR="008B6C3C">
        <w:t xml:space="preserve"> result</w:t>
      </w:r>
      <w:r w:rsidR="00D0291D">
        <w:t>s</w:t>
      </w:r>
      <w:r w:rsidR="008B6C3C">
        <w:t xml:space="preserve"> </w:t>
      </w:r>
      <w:r w:rsidR="008B6C3C">
        <w:lastRenderedPageBreak/>
        <w:t>differ</w:t>
      </w:r>
      <w:r w:rsidR="00BD6505">
        <w:t xml:space="preserve"> greatly from our larger data set mean</w:t>
      </w:r>
      <w:r w:rsidR="006348A4">
        <w:t xml:space="preserve">. </w:t>
      </w:r>
      <w:r w:rsidR="00BD6505">
        <w:t xml:space="preserve"> </w:t>
      </w:r>
      <w:r w:rsidR="00B90DF5">
        <w:t>A</w:t>
      </w:r>
      <w:r w:rsidR="00BD6505">
        <w:t xml:space="preserve">ge and diet rate </w:t>
      </w:r>
      <w:r w:rsidR="00B90DF5">
        <w:t>in Figure 1 was</w:t>
      </w:r>
      <w:r w:rsidR="00BD6505">
        <w:t xml:space="preserve"> found to be </w:t>
      </w:r>
      <w:r w:rsidR="0005141C">
        <w:t>48 and 1.677 respectively</w:t>
      </w:r>
      <w:r w:rsidR="00B05C07">
        <w:t>,</w:t>
      </w:r>
      <w:r w:rsidR="00D0291D">
        <w:t xml:space="preserve"> </w:t>
      </w:r>
      <w:r w:rsidR="000D58B5">
        <w:t>cluster 5 is about the same values for both age and diet switched</w:t>
      </w:r>
      <w:r w:rsidR="0005141C">
        <w:t xml:space="preserve">.  </w:t>
      </w:r>
    </w:p>
    <w:p w14:paraId="5433F354" w14:textId="7B29EB99" w:rsidR="00647BFD" w:rsidRDefault="00286AE9">
      <w:r>
        <w:t>The two clusters were</w:t>
      </w:r>
      <w:r w:rsidR="0005141C">
        <w:t xml:space="preserve"> sorted </w:t>
      </w:r>
      <w:r w:rsidR="00887A55">
        <w:t>out from the</w:t>
      </w:r>
      <w:r w:rsidR="008754DE">
        <w:t xml:space="preserve"> remaining</w:t>
      </w:r>
      <w:r w:rsidR="00887A55">
        <w:t xml:space="preserve"> </w:t>
      </w:r>
      <w:r w:rsidR="000D58B5">
        <w:t>3</w:t>
      </w:r>
      <w:r w:rsidR="008754DE">
        <w:t xml:space="preserve">, </w:t>
      </w:r>
      <w:r w:rsidR="00887A55">
        <w:t>our data was left with</w:t>
      </w:r>
      <w:r w:rsidR="008754DE">
        <w:t xml:space="preserve"> 150 </w:t>
      </w:r>
      <w:r w:rsidR="00D8179D">
        <w:t>observations</w:t>
      </w:r>
      <w:r w:rsidR="005E050C">
        <w:t xml:space="preserve"> representing plant-based </w:t>
      </w:r>
      <w:r w:rsidR="006E1830">
        <w:t>individuals and 212 observations representing omnivores.  Each contained</w:t>
      </w:r>
      <w:r w:rsidR="00D8179D">
        <w:t xml:space="preserve"> 9 total variables.  We took this sample of individuals to represent </w:t>
      </w:r>
      <w:r w:rsidR="002D3A83">
        <w:t xml:space="preserve">a strong </w:t>
      </w:r>
      <w:r w:rsidR="00612109">
        <w:t>plant-based</w:t>
      </w:r>
      <w:r w:rsidR="002D3A83">
        <w:t xml:space="preserve"> diet</w:t>
      </w:r>
      <w:r w:rsidR="00B05C07">
        <w:t xml:space="preserve"> and an omnivore diet</w:t>
      </w:r>
      <w:r w:rsidR="002D3A83">
        <w:t xml:space="preserve"> in which we would base their overall health.  </w:t>
      </w:r>
    </w:p>
    <w:p w14:paraId="0F8CD3CA" w14:textId="6AB52D7E" w:rsidR="004B12A6" w:rsidRDefault="004B12A6">
      <w:r>
        <w:t xml:space="preserve">After, a regression was performed on </w:t>
      </w:r>
      <w:r w:rsidR="001B7A03">
        <w:t>whether the individual experienced B</w:t>
      </w:r>
      <w:r w:rsidR="00612109">
        <w:t>-</w:t>
      </w:r>
      <w:r w:rsidR="001B7A03">
        <w:t xml:space="preserve">12 deficiency, </w:t>
      </w:r>
      <w:r w:rsidR="00317ACF">
        <w:t>p</w:t>
      </w:r>
      <w:r w:rsidR="001B7A03">
        <w:t xml:space="preserve">rotein deficiency or </w:t>
      </w:r>
      <w:r w:rsidR="00317ACF">
        <w:t>i</w:t>
      </w:r>
      <w:r w:rsidR="001B7A03">
        <w:t xml:space="preserve">ron </w:t>
      </w:r>
      <w:r w:rsidR="00317ACF">
        <w:t>d</w:t>
      </w:r>
      <w:r w:rsidR="001B7A03">
        <w:t xml:space="preserve">eficiency and </w:t>
      </w:r>
      <w:r w:rsidR="0035609D">
        <w:t xml:space="preserve">was </w:t>
      </w:r>
      <w:r w:rsidR="001B7A03">
        <w:t>r</w:t>
      </w:r>
      <w:r w:rsidR="0035609D">
        <w:t>u</w:t>
      </w:r>
      <w:r w:rsidR="001B7A03">
        <w:t>n against the individuals age.</w:t>
      </w:r>
      <w:r w:rsidR="00AB680E">
        <w:t xml:space="preserve">  Regression could not be performed based on </w:t>
      </w:r>
      <w:r w:rsidR="0035609D">
        <w:t xml:space="preserve">the </w:t>
      </w:r>
      <w:r w:rsidR="00AB680E">
        <w:t xml:space="preserve">number of times </w:t>
      </w:r>
      <w:r w:rsidR="0035609D">
        <w:t xml:space="preserve">the person had </w:t>
      </w:r>
      <w:r w:rsidR="00AB680E">
        <w:t xml:space="preserve">switched </w:t>
      </w:r>
      <w:r w:rsidR="00CA7CA9">
        <w:t xml:space="preserve">their diet as </w:t>
      </w:r>
      <w:r w:rsidR="00AB680E">
        <w:t xml:space="preserve">the data variable </w:t>
      </w:r>
      <w:r w:rsidR="0068774E">
        <w:t>d</w:t>
      </w:r>
      <w:r w:rsidR="00AB680E">
        <w:t>iet</w:t>
      </w:r>
      <w:r w:rsidR="002D044E">
        <w:t xml:space="preserve"> </w:t>
      </w:r>
      <w:r w:rsidR="0068774E">
        <w:t>s</w:t>
      </w:r>
      <w:r w:rsidR="00AB680E">
        <w:t>witched is a factor value and cannot be used to regress on.</w:t>
      </w:r>
      <w:r w:rsidR="0006117C">
        <w:t xml:space="preserve">  Regression was performed again with the same factors </w:t>
      </w:r>
      <w:r w:rsidR="004062BF">
        <w:t xml:space="preserve">baring diet switched.  The results in </w:t>
      </w:r>
      <w:r w:rsidR="00391277">
        <w:t>F</w:t>
      </w:r>
      <w:r w:rsidR="004062BF">
        <w:t xml:space="preserve">igure </w:t>
      </w:r>
      <w:r w:rsidR="00391277">
        <w:t>5</w:t>
      </w:r>
      <w:r w:rsidR="004062BF">
        <w:t xml:space="preserve"> versus figure </w:t>
      </w:r>
      <w:r w:rsidR="00391277">
        <w:t>7</w:t>
      </w:r>
      <w:r w:rsidR="004062BF">
        <w:t xml:space="preserve"> are interesting in that the r-square value decreases by 0.02</w:t>
      </w:r>
      <w:r w:rsidR="00A2704F">
        <w:t xml:space="preserve"> indicating that for plan</w:t>
      </w:r>
      <w:r w:rsidR="00CA7CA9">
        <w:t>t</w:t>
      </w:r>
      <w:r w:rsidR="00A2704F">
        <w:t xml:space="preserve">-based diets the number of times the diet was switched </w:t>
      </w:r>
      <w:r w:rsidR="00981205">
        <w:t>played</w:t>
      </w:r>
      <w:r w:rsidR="00A2704F">
        <w:t xml:space="preserve"> a role in the age.  </w:t>
      </w:r>
      <w:r w:rsidR="005C7567">
        <w:t xml:space="preserve">Another interesting note about the regressions is that from Figure </w:t>
      </w:r>
      <w:r w:rsidR="00391277">
        <w:t>6</w:t>
      </w:r>
      <w:r w:rsidR="005C7567">
        <w:t xml:space="preserve"> versus Figure </w:t>
      </w:r>
      <w:r w:rsidR="00391277">
        <w:t>8</w:t>
      </w:r>
      <w:r w:rsidR="005C7567">
        <w:t xml:space="preserve"> the r-square value improves without the variable of switches.</w:t>
      </w:r>
      <w:r w:rsidR="00712491">
        <w:t xml:space="preserve">  In omnivore diets the age appears to be more a factor of dietary </w:t>
      </w:r>
      <w:r w:rsidR="00391277">
        <w:t>deficiencies</w:t>
      </w:r>
      <w:r w:rsidR="009E20A1">
        <w:t xml:space="preserve">. </w:t>
      </w:r>
    </w:p>
    <w:p w14:paraId="506248CB" w14:textId="49FEFE7A" w:rsidR="009E20A1" w:rsidRDefault="00824C7C">
      <w:r>
        <w:t>All variables p-values were high</w:t>
      </w:r>
      <w:r w:rsidR="002D6232">
        <w:t xml:space="preserve">, baring protein deficiency in Figure 7 </w:t>
      </w:r>
      <w:r w:rsidR="000C336D">
        <w:t xml:space="preserve">at 0.184 </w:t>
      </w:r>
      <w:r w:rsidR="002D6232">
        <w:t>and diet switched</w:t>
      </w:r>
      <w:r w:rsidR="00495FCA">
        <w:t xml:space="preserve"> of 2</w:t>
      </w:r>
      <w:r w:rsidR="002D6232">
        <w:t xml:space="preserve"> in Figure </w:t>
      </w:r>
      <w:r w:rsidR="000C336D">
        <w:t xml:space="preserve">5 at 0.164.  This indicates that protein deficiency in plant-based </w:t>
      </w:r>
      <w:r w:rsidR="00676F3D">
        <w:t>individuals and</w:t>
      </w:r>
      <w:r w:rsidR="000F4822">
        <w:t xml:space="preserve"> having a diet switch of 2</w:t>
      </w:r>
      <w:r w:rsidR="000C336D">
        <w:t xml:space="preserve"> is </w:t>
      </w:r>
      <w:r w:rsidR="000F4822">
        <w:t xml:space="preserve">a moderate predictor </w:t>
      </w:r>
      <w:r w:rsidR="0011293D">
        <w:t>of the</w:t>
      </w:r>
      <w:r w:rsidR="00C4715A">
        <w:t xml:space="preserve"> individuals age.  Notably</w:t>
      </w:r>
      <w:r w:rsidR="0011293D">
        <w:t>,</w:t>
      </w:r>
      <w:r w:rsidR="00C4715A">
        <w:t xml:space="preserve"> </w:t>
      </w:r>
      <w:r w:rsidR="0011293D">
        <w:t xml:space="preserve">all 4 multiple </w:t>
      </w:r>
      <w:r w:rsidR="00C4715A">
        <w:t>regression</w:t>
      </w:r>
      <w:r w:rsidR="0011293D">
        <w:t>s</w:t>
      </w:r>
      <w:r w:rsidR="00C4715A">
        <w:t xml:space="preserve"> </w:t>
      </w:r>
      <w:r w:rsidR="0011293D">
        <w:t>were</w:t>
      </w:r>
      <w:r w:rsidR="00C4715A">
        <w:t xml:space="preserve"> not strong </w:t>
      </w:r>
      <w:r w:rsidR="0011293D">
        <w:t>predictors of age.</w:t>
      </w:r>
    </w:p>
    <w:p w14:paraId="227C18E3" w14:textId="4B73BE41" w:rsidR="00306E16" w:rsidRDefault="00476611">
      <w:r>
        <w:t xml:space="preserve">Lastly, there </w:t>
      </w:r>
      <w:r w:rsidR="002C4C67">
        <w:t>were</w:t>
      </w:r>
      <w:r>
        <w:t xml:space="preserve"> the results of the summary statistics of both groups.  </w:t>
      </w:r>
      <w:r w:rsidR="00700175">
        <w:t xml:space="preserve">As cluster 3 is our plant-based diet, </w:t>
      </w:r>
      <w:r w:rsidR="007E60C1">
        <w:t xml:space="preserve">it was important to look at the mean of all deficiencies within the data.  Cluster 3 </w:t>
      </w:r>
      <w:r w:rsidR="008D1162">
        <w:t xml:space="preserve">maintained an overall higher mean in all vitamin deficiencies </w:t>
      </w:r>
      <w:r w:rsidR="004614F5">
        <w:t>apart from vitamin B</w:t>
      </w:r>
      <w:r w:rsidR="00264DE1">
        <w:t>-</w:t>
      </w:r>
      <w:r w:rsidR="004614F5">
        <w:t xml:space="preserve">12.  Protein and iron </w:t>
      </w:r>
      <w:r w:rsidR="00EA6181">
        <w:t>were evaluated at 1.1 and 1.16 respectively, noted in Figure 9</w:t>
      </w:r>
      <w:r w:rsidR="0039475E">
        <w:t>.  Our omnivore group noted a mean of 1.074 and 1.083</w:t>
      </w:r>
      <w:r w:rsidR="002F5A93">
        <w:t xml:space="preserve"> for protein and iron respectively</w:t>
      </w:r>
      <w:r w:rsidR="00306E16">
        <w:t xml:space="preserve"> noted in Figure 10</w:t>
      </w:r>
      <w:r w:rsidR="002F5A93">
        <w:t>.</w:t>
      </w:r>
      <w:r w:rsidR="00F30494">
        <w:t xml:space="preserve">  </w:t>
      </w:r>
    </w:p>
    <w:p w14:paraId="59875053" w14:textId="213F539E" w:rsidR="00476611" w:rsidRDefault="00F30494">
      <w:r>
        <w:t xml:space="preserve">The closer our values were to </w:t>
      </w:r>
      <w:r w:rsidR="00075010">
        <w:t>2</w:t>
      </w:r>
      <w:r w:rsidR="001F412E">
        <w:t xml:space="preserve"> in the plant-based group</w:t>
      </w:r>
      <w:r w:rsidR="00085A44">
        <w:t>,</w:t>
      </w:r>
      <w:r w:rsidR="00075010">
        <w:t xml:space="preserve"> indicates that a greater volume of individuals answered yes to </w:t>
      </w:r>
      <w:r w:rsidR="00735F17">
        <w:t xml:space="preserve">the resulting deficiency.  </w:t>
      </w:r>
      <w:r w:rsidR="008C6018">
        <w:t xml:space="preserve">What is most interesting is our plant-based group tended to experience less </w:t>
      </w:r>
      <w:r w:rsidR="001175F6">
        <w:t xml:space="preserve">B-12 deficiencies than our omnivore group.  This could be the result of limitations within our assumed omnivore group or simply due to the size difference within our clusters.  </w:t>
      </w:r>
      <w:r w:rsidR="006D66BD">
        <w:t xml:space="preserve">Cluster 3 consists of 150 datasets whereas cluster 5 has 216.  The </w:t>
      </w:r>
      <w:r w:rsidR="005B7CAB">
        <w:t>value</w:t>
      </w:r>
      <w:r w:rsidR="006D66BD">
        <w:t xml:space="preserve"> for B-12 is close within each group,</w:t>
      </w:r>
      <w:r w:rsidR="00AA2E99">
        <w:t xml:space="preserve"> 1.0067 compared to 1.009</w:t>
      </w:r>
      <w:r w:rsidR="004B6B15">
        <w:t>,</w:t>
      </w:r>
      <w:r w:rsidR="006D66BD">
        <w:t xml:space="preserve"> only being off by .003</w:t>
      </w:r>
      <w:r w:rsidR="00306E16">
        <w:t>.</w:t>
      </w:r>
      <w:r w:rsidR="00735F17">
        <w:t xml:space="preserve"> </w:t>
      </w:r>
    </w:p>
    <w:p w14:paraId="5EBCB189" w14:textId="77777777" w:rsidR="004B6B15" w:rsidRDefault="004B6B15">
      <w:pPr>
        <w:rPr>
          <w:u w:val="single"/>
        </w:rPr>
      </w:pPr>
      <w:r>
        <w:rPr>
          <w:u w:val="single"/>
        </w:rPr>
        <w:t>Discussion</w:t>
      </w:r>
    </w:p>
    <w:p w14:paraId="7ECCECC9" w14:textId="77777777" w:rsidR="005D6230" w:rsidRDefault="00CF21CC">
      <w:r>
        <w:t>There are m</w:t>
      </w:r>
      <w:r w:rsidR="00A60E12">
        <w:t>any</w:t>
      </w:r>
      <w:r>
        <w:t xml:space="preserve"> studies</w:t>
      </w:r>
      <w:r w:rsidR="00A60E12">
        <w:t xml:space="preserve"> available</w:t>
      </w:r>
      <w:r>
        <w:t xml:space="preserve"> that show scientific proof of whether eating a plant-based diet is better for you than a typical omnivore.  Through our study</w:t>
      </w:r>
      <w:r w:rsidR="00BB4DA3">
        <w:t xml:space="preserve">, it was largely undetermined </w:t>
      </w:r>
      <w:r w:rsidR="001C62FE">
        <w:t>whether</w:t>
      </w:r>
      <w:r w:rsidR="00BB4DA3">
        <w:t xml:space="preserve"> </w:t>
      </w:r>
      <w:r w:rsidR="001D4015">
        <w:t xml:space="preserve">our </w:t>
      </w:r>
      <w:r w:rsidR="00A60E12">
        <w:t>plant-based group</w:t>
      </w:r>
      <w:r w:rsidR="001D4015">
        <w:t xml:space="preserve"> was overall </w:t>
      </w:r>
      <w:r w:rsidR="001C62FE">
        <w:t>healthier</w:t>
      </w:r>
      <w:r w:rsidR="001D4015">
        <w:t>.</w:t>
      </w:r>
      <w:r w:rsidR="00BB4DA3">
        <w:t xml:space="preserve"> </w:t>
      </w:r>
      <w:r w:rsidR="00D27AD4">
        <w:t xml:space="preserve">  Our study has shown that with our test </w:t>
      </w:r>
      <w:r w:rsidR="00975695">
        <w:t>omnivore and plant-based datasets that overall deficiencies</w:t>
      </w:r>
      <w:r w:rsidR="00645B30">
        <w:t xml:space="preserve"> were higher in the plant-based data.  </w:t>
      </w:r>
    </w:p>
    <w:p w14:paraId="3C442D53" w14:textId="7DF32D1C" w:rsidR="00CF259B" w:rsidRDefault="00645B30">
      <w:r>
        <w:t xml:space="preserve">What this data failed to account for are other factors that contribute to an individual’s health.  The dataset lacked BMI information, </w:t>
      </w:r>
      <w:r w:rsidR="001C62FE">
        <w:t>daily exercise, blood pressure and the persons interpretation of</w:t>
      </w:r>
      <w:r w:rsidR="005D6230">
        <w:t xml:space="preserve"> their overall health status</w:t>
      </w:r>
      <w:r w:rsidR="001C62FE">
        <w:t>.</w:t>
      </w:r>
      <w:r w:rsidR="00975695">
        <w:t xml:space="preserve">  </w:t>
      </w:r>
      <w:r w:rsidR="002F4BA8">
        <w:t xml:space="preserve">In a study </w:t>
      </w:r>
      <w:r w:rsidR="00DB1FF3">
        <w:t xml:space="preserve">by the Nutrition Society [9], </w:t>
      </w:r>
      <w:r w:rsidR="002A4072">
        <w:t xml:space="preserve">obesity tends </w:t>
      </w:r>
      <w:r w:rsidR="002A4072">
        <w:lastRenderedPageBreak/>
        <w:t xml:space="preserve">to be significantly lower in people of a plant-based diet.  This decrease in obesity leads to lower rates of type 2 diabetes </w:t>
      </w:r>
      <w:r w:rsidR="004F587B">
        <w:t>as well as decreases in cardiovascular disease</w:t>
      </w:r>
      <w:r w:rsidR="00CC2A0B">
        <w:t>, heart disease and strokes within plant-based diets.</w:t>
      </w:r>
      <w:r w:rsidR="002C0EBD">
        <w:t xml:space="preserve">  </w:t>
      </w:r>
    </w:p>
    <w:p w14:paraId="2E47AC3D" w14:textId="3730B133" w:rsidR="00F76927" w:rsidRDefault="002C0EBD">
      <w:r>
        <w:t xml:space="preserve">With </w:t>
      </w:r>
      <w:r w:rsidR="00F8377A">
        <w:t xml:space="preserve">the data given </w:t>
      </w:r>
      <w:r w:rsidR="00106256">
        <w:t>we can</w:t>
      </w:r>
      <w:r w:rsidR="00F8377A">
        <w:t xml:space="preserve"> conc</w:t>
      </w:r>
      <w:r w:rsidR="00106256">
        <w:t>lude</w:t>
      </w:r>
      <w:r w:rsidR="00F8377A">
        <w:t xml:space="preserve"> that the plant-based group contains </w:t>
      </w:r>
      <w:r w:rsidR="00106256">
        <w:t>higher</w:t>
      </w:r>
      <w:r w:rsidR="00F8377A">
        <w:t xml:space="preserve"> deficiencies </w:t>
      </w:r>
      <w:r w:rsidR="00106256">
        <w:t xml:space="preserve">in areas </w:t>
      </w:r>
      <w:r w:rsidR="00125A8C">
        <w:t>such</w:t>
      </w:r>
      <w:r w:rsidR="00106256">
        <w:t xml:space="preserve"> as </w:t>
      </w:r>
      <w:r w:rsidR="00081DBA">
        <w:t>protein and iron</w:t>
      </w:r>
      <w:r w:rsidR="00125A8C">
        <w:t>,</w:t>
      </w:r>
      <w:r w:rsidR="00081DBA">
        <w:t xml:space="preserve"> whereas they seem to attain the appropriate levels of vitamin B-12.</w:t>
      </w:r>
      <w:r w:rsidR="00FC5D1F">
        <w:t xml:space="preserve">  There are vitamins that are lacking in their diet, however the risks associated with a greater meat diet seems to carry larger risks than those with a plant- based diet.  With this knowledge in mind, by adding supplements of the appropriate vitamin deficient </w:t>
      </w:r>
      <w:r w:rsidR="00BD394C">
        <w:t>area within the diet, a plant-based diet appears to be an overall healthier choice.</w:t>
      </w:r>
    </w:p>
    <w:p w14:paraId="4784E041" w14:textId="4F9BED09" w:rsidR="00F76927" w:rsidRDefault="00F76927"/>
    <w:p w14:paraId="2BE160CA" w14:textId="004AFC27" w:rsidR="00F76927" w:rsidRDefault="00F76927"/>
    <w:p w14:paraId="57B824AE" w14:textId="4E64101D" w:rsidR="00F76927" w:rsidRDefault="00F76927"/>
    <w:p w14:paraId="6FCAF5C9" w14:textId="58440446" w:rsidR="00F76927" w:rsidRDefault="00F76927"/>
    <w:p w14:paraId="1A9CFF6A" w14:textId="59F54AE8" w:rsidR="00BD394C" w:rsidRDefault="00BD394C"/>
    <w:p w14:paraId="324791CE" w14:textId="65627A4A" w:rsidR="00453B56" w:rsidRDefault="00453B56"/>
    <w:p w14:paraId="0DFA4353" w14:textId="54F583D8" w:rsidR="008E182B" w:rsidRDefault="008E182B"/>
    <w:p w14:paraId="69CFD440" w14:textId="650E92D5" w:rsidR="008E182B" w:rsidRDefault="008E182B"/>
    <w:p w14:paraId="7B23F1AF" w14:textId="2CFBAD87" w:rsidR="008E182B" w:rsidRDefault="008E182B"/>
    <w:p w14:paraId="4E3CDDB2" w14:textId="1011E4B6" w:rsidR="008E182B" w:rsidRDefault="008E182B"/>
    <w:p w14:paraId="197FD4F0" w14:textId="5818C537" w:rsidR="008E182B" w:rsidRDefault="008E182B"/>
    <w:p w14:paraId="4952BA81" w14:textId="05C9B372" w:rsidR="008E182B" w:rsidRDefault="008E182B"/>
    <w:p w14:paraId="25F5C1F4" w14:textId="601E878E" w:rsidR="008E182B" w:rsidRDefault="008E182B"/>
    <w:p w14:paraId="0E432B3B" w14:textId="41DE2557" w:rsidR="008E182B" w:rsidRDefault="008E182B"/>
    <w:p w14:paraId="024B4936" w14:textId="1D443E7D" w:rsidR="008E182B" w:rsidRDefault="008E182B"/>
    <w:p w14:paraId="5E1DF8C8" w14:textId="3EDE0A6A" w:rsidR="008E182B" w:rsidRDefault="008E182B"/>
    <w:p w14:paraId="674264B7" w14:textId="791EA302" w:rsidR="008E182B" w:rsidRDefault="008E182B"/>
    <w:p w14:paraId="27607E76" w14:textId="3BE03CB9" w:rsidR="008E182B" w:rsidRDefault="008E182B"/>
    <w:p w14:paraId="24866677" w14:textId="5315B43A" w:rsidR="008E182B" w:rsidRDefault="008E182B"/>
    <w:p w14:paraId="02AFFC7A" w14:textId="34757AE9" w:rsidR="008E182B" w:rsidRDefault="008E182B"/>
    <w:p w14:paraId="265BC2BF" w14:textId="544AA7FA" w:rsidR="008E182B" w:rsidRDefault="008E182B"/>
    <w:p w14:paraId="4F1B0300" w14:textId="77777777" w:rsidR="008E182B" w:rsidRDefault="008E182B"/>
    <w:p w14:paraId="5A7A0451" w14:textId="2921C003" w:rsidR="007A1E2E" w:rsidRPr="007C7BF1" w:rsidRDefault="007A1E2E">
      <w:pPr>
        <w:rPr>
          <w:u w:val="single"/>
        </w:rPr>
      </w:pPr>
      <w:r w:rsidRPr="007C7BF1">
        <w:rPr>
          <w:u w:val="single"/>
        </w:rPr>
        <w:lastRenderedPageBreak/>
        <w:t>Appendix:</w:t>
      </w:r>
    </w:p>
    <w:p w14:paraId="7DD072CF" w14:textId="19AE10AC" w:rsidR="00C92888" w:rsidRDefault="00C92888" w:rsidP="00C92888">
      <w:pPr>
        <w:rPr>
          <w:b/>
          <w:bCs/>
        </w:rPr>
      </w:pPr>
      <w:r>
        <w:rPr>
          <w:b/>
          <w:bCs/>
        </w:rPr>
        <w:t>References</w:t>
      </w:r>
    </w:p>
    <w:p w14:paraId="45C255A6" w14:textId="3D49B9D1" w:rsidR="009867DC" w:rsidRPr="009867DC" w:rsidRDefault="009867DC" w:rsidP="009867DC">
      <w:pPr>
        <w:pStyle w:val="NormalWeb"/>
        <w:numPr>
          <w:ilvl w:val="0"/>
          <w:numId w:val="1"/>
        </w:numPr>
      </w:pPr>
      <w:proofErr w:type="spellStart"/>
      <w:r>
        <w:t>Psihoyos</w:t>
      </w:r>
      <w:proofErr w:type="spellEnd"/>
      <w:r>
        <w:t xml:space="preserve">, Louie, director. </w:t>
      </w:r>
      <w:r>
        <w:rPr>
          <w:i/>
          <w:iCs/>
        </w:rPr>
        <w:t>The Game Changer</w:t>
      </w:r>
      <w:r>
        <w:t>. Sundance Films, 2018.</w:t>
      </w:r>
    </w:p>
    <w:p w14:paraId="40D16E6E" w14:textId="77777777" w:rsidR="00C92888" w:rsidRDefault="00C92888" w:rsidP="00C92888">
      <w:pPr>
        <w:pStyle w:val="ListParagraph"/>
        <w:numPr>
          <w:ilvl w:val="0"/>
          <w:numId w:val="1"/>
        </w:numPr>
        <w:rPr>
          <w:rFonts w:cs="Times New Roman"/>
          <w:b/>
          <w:bCs/>
          <w:szCs w:val="24"/>
        </w:rPr>
      </w:pPr>
      <w:proofErr w:type="spellStart"/>
      <w:r>
        <w:rPr>
          <w:rFonts w:cs="Times New Roman"/>
          <w:szCs w:val="24"/>
          <w:shd w:val="clear" w:color="auto" w:fill="FFFFFF"/>
        </w:rPr>
        <w:t>Allès</w:t>
      </w:r>
      <w:proofErr w:type="spellEnd"/>
      <w:r>
        <w:rPr>
          <w:rFonts w:cs="Times New Roman"/>
          <w:szCs w:val="24"/>
          <w:shd w:val="clear" w:color="auto" w:fill="FFFFFF"/>
        </w:rPr>
        <w:t xml:space="preserve">, B.; </w:t>
      </w:r>
      <w:proofErr w:type="spellStart"/>
      <w:r>
        <w:rPr>
          <w:rFonts w:cs="Times New Roman"/>
          <w:szCs w:val="24"/>
          <w:shd w:val="clear" w:color="auto" w:fill="FFFFFF"/>
        </w:rPr>
        <w:t>Baudry</w:t>
      </w:r>
      <w:proofErr w:type="spellEnd"/>
      <w:r>
        <w:rPr>
          <w:rFonts w:cs="Times New Roman"/>
          <w:szCs w:val="24"/>
          <w:shd w:val="clear" w:color="auto" w:fill="FFFFFF"/>
        </w:rPr>
        <w:t xml:space="preserve">, J.; </w:t>
      </w:r>
      <w:proofErr w:type="spellStart"/>
      <w:r>
        <w:rPr>
          <w:rFonts w:cs="Times New Roman"/>
          <w:szCs w:val="24"/>
          <w:shd w:val="clear" w:color="auto" w:fill="FFFFFF"/>
        </w:rPr>
        <w:t>Méjean</w:t>
      </w:r>
      <w:proofErr w:type="spellEnd"/>
      <w:r>
        <w:rPr>
          <w:rFonts w:cs="Times New Roman"/>
          <w:szCs w:val="24"/>
          <w:shd w:val="clear" w:color="auto" w:fill="FFFFFF"/>
        </w:rPr>
        <w:t xml:space="preserve">, C.; </w:t>
      </w:r>
      <w:proofErr w:type="spellStart"/>
      <w:r>
        <w:rPr>
          <w:rFonts w:cs="Times New Roman"/>
          <w:szCs w:val="24"/>
          <w:shd w:val="clear" w:color="auto" w:fill="FFFFFF"/>
        </w:rPr>
        <w:t>Touvier</w:t>
      </w:r>
      <w:proofErr w:type="spellEnd"/>
      <w:r>
        <w:rPr>
          <w:rFonts w:cs="Times New Roman"/>
          <w:szCs w:val="24"/>
          <w:shd w:val="clear" w:color="auto" w:fill="FFFFFF"/>
        </w:rPr>
        <w:t xml:space="preserve">, M.; </w:t>
      </w:r>
      <w:proofErr w:type="spellStart"/>
      <w:r>
        <w:rPr>
          <w:rFonts w:cs="Times New Roman"/>
          <w:szCs w:val="24"/>
          <w:shd w:val="clear" w:color="auto" w:fill="FFFFFF"/>
        </w:rPr>
        <w:t>Péneau</w:t>
      </w:r>
      <w:proofErr w:type="spellEnd"/>
      <w:r>
        <w:rPr>
          <w:rFonts w:cs="Times New Roman"/>
          <w:szCs w:val="24"/>
          <w:shd w:val="clear" w:color="auto" w:fill="FFFFFF"/>
        </w:rPr>
        <w:t xml:space="preserve">, S.; </w:t>
      </w:r>
      <w:proofErr w:type="spellStart"/>
      <w:r>
        <w:rPr>
          <w:rFonts w:cs="Times New Roman"/>
          <w:szCs w:val="24"/>
          <w:shd w:val="clear" w:color="auto" w:fill="FFFFFF"/>
        </w:rPr>
        <w:t>Hercberg</w:t>
      </w:r>
      <w:proofErr w:type="spellEnd"/>
      <w:r>
        <w:rPr>
          <w:rFonts w:cs="Times New Roman"/>
          <w:szCs w:val="24"/>
          <w:shd w:val="clear" w:color="auto" w:fill="FFFFFF"/>
        </w:rPr>
        <w:t xml:space="preserve">, S.; </w:t>
      </w:r>
      <w:proofErr w:type="spellStart"/>
      <w:r>
        <w:rPr>
          <w:rFonts w:cs="Times New Roman"/>
          <w:szCs w:val="24"/>
          <w:shd w:val="clear" w:color="auto" w:fill="FFFFFF"/>
        </w:rPr>
        <w:t>Kesse</w:t>
      </w:r>
      <w:proofErr w:type="spellEnd"/>
      <w:r>
        <w:rPr>
          <w:rFonts w:cs="Times New Roman"/>
          <w:szCs w:val="24"/>
          <w:shd w:val="clear" w:color="auto" w:fill="FFFFFF"/>
        </w:rPr>
        <w:t xml:space="preserve">-Guyot, E. Comparison of Sociodemographic and Nutritional Characteristics between Self-Reported Vegetarians, Vegans, and Meat-Eaters from the </w:t>
      </w:r>
      <w:proofErr w:type="spellStart"/>
      <w:r>
        <w:rPr>
          <w:rFonts w:cs="Times New Roman"/>
          <w:szCs w:val="24"/>
          <w:shd w:val="clear" w:color="auto" w:fill="FFFFFF"/>
        </w:rPr>
        <w:t>NutriNet</w:t>
      </w:r>
      <w:proofErr w:type="spellEnd"/>
      <w:r>
        <w:rPr>
          <w:rFonts w:cs="Times New Roman"/>
          <w:szCs w:val="24"/>
          <w:shd w:val="clear" w:color="auto" w:fill="FFFFFF"/>
        </w:rPr>
        <w:t>-Santé Study. </w:t>
      </w:r>
      <w:r>
        <w:rPr>
          <w:rStyle w:val="Emphasis"/>
          <w:rFonts w:cs="Times New Roman"/>
          <w:szCs w:val="24"/>
          <w:shd w:val="clear" w:color="auto" w:fill="FFFFFF"/>
        </w:rPr>
        <w:t>Nutrients</w:t>
      </w:r>
      <w:r>
        <w:rPr>
          <w:rFonts w:cs="Times New Roman"/>
          <w:szCs w:val="24"/>
          <w:shd w:val="clear" w:color="auto" w:fill="FFFFFF"/>
        </w:rPr>
        <w:t> </w:t>
      </w:r>
      <w:r>
        <w:rPr>
          <w:rFonts w:cs="Times New Roman"/>
          <w:b/>
          <w:bCs/>
          <w:szCs w:val="24"/>
          <w:shd w:val="clear" w:color="auto" w:fill="FFFFFF"/>
        </w:rPr>
        <w:t>2017</w:t>
      </w:r>
      <w:r>
        <w:rPr>
          <w:rFonts w:cs="Times New Roman"/>
          <w:szCs w:val="24"/>
          <w:shd w:val="clear" w:color="auto" w:fill="FFFFFF"/>
        </w:rPr>
        <w:t>, </w:t>
      </w:r>
      <w:r>
        <w:rPr>
          <w:rStyle w:val="Emphasis"/>
          <w:rFonts w:cs="Times New Roman"/>
          <w:szCs w:val="24"/>
          <w:shd w:val="clear" w:color="auto" w:fill="FFFFFF"/>
        </w:rPr>
        <w:t>9</w:t>
      </w:r>
      <w:r>
        <w:rPr>
          <w:rFonts w:cs="Times New Roman"/>
          <w:szCs w:val="24"/>
          <w:shd w:val="clear" w:color="auto" w:fill="FFFFFF"/>
        </w:rPr>
        <w:t>, 1023.</w:t>
      </w:r>
    </w:p>
    <w:p w14:paraId="3D8635EC" w14:textId="77777777" w:rsidR="00C92888" w:rsidRDefault="00C92888" w:rsidP="00C92888">
      <w:pPr>
        <w:pStyle w:val="ListParagraph"/>
        <w:numPr>
          <w:ilvl w:val="0"/>
          <w:numId w:val="1"/>
        </w:numPr>
        <w:rPr>
          <w:rFonts w:cs="Times New Roman"/>
          <w:b/>
          <w:bCs/>
          <w:szCs w:val="24"/>
        </w:rPr>
      </w:pPr>
      <w:r>
        <w:rPr>
          <w:rFonts w:cs="Times New Roman"/>
          <w:szCs w:val="24"/>
          <w:shd w:val="clear" w:color="auto" w:fill="FFFFFF"/>
        </w:rPr>
        <w:t xml:space="preserve">Pilis W, </w:t>
      </w:r>
      <w:proofErr w:type="spellStart"/>
      <w:r>
        <w:rPr>
          <w:rFonts w:cs="Times New Roman"/>
          <w:szCs w:val="24"/>
          <w:shd w:val="clear" w:color="auto" w:fill="FFFFFF"/>
        </w:rPr>
        <w:t>Stec</w:t>
      </w:r>
      <w:proofErr w:type="spellEnd"/>
      <w:r>
        <w:rPr>
          <w:rFonts w:cs="Times New Roman"/>
          <w:szCs w:val="24"/>
          <w:shd w:val="clear" w:color="auto" w:fill="FFFFFF"/>
        </w:rPr>
        <w:t xml:space="preserve"> K, </w:t>
      </w:r>
      <w:proofErr w:type="spellStart"/>
      <w:r>
        <w:rPr>
          <w:rFonts w:cs="Times New Roman"/>
          <w:szCs w:val="24"/>
          <w:shd w:val="clear" w:color="auto" w:fill="FFFFFF"/>
        </w:rPr>
        <w:t>Zych</w:t>
      </w:r>
      <w:proofErr w:type="spellEnd"/>
      <w:r>
        <w:rPr>
          <w:rFonts w:cs="Times New Roman"/>
          <w:szCs w:val="24"/>
          <w:shd w:val="clear" w:color="auto" w:fill="FFFFFF"/>
        </w:rPr>
        <w:t xml:space="preserve"> M, Pilis A. Health benefits and risk associated with adopting a vegetarian diet. </w:t>
      </w:r>
      <w:proofErr w:type="spellStart"/>
      <w:r>
        <w:rPr>
          <w:rFonts w:cs="Times New Roman"/>
          <w:i/>
          <w:iCs/>
          <w:szCs w:val="24"/>
          <w:shd w:val="clear" w:color="auto" w:fill="FFFFFF"/>
        </w:rPr>
        <w:t>Rocz</w:t>
      </w:r>
      <w:proofErr w:type="spellEnd"/>
      <w:r>
        <w:rPr>
          <w:rFonts w:cs="Times New Roman"/>
          <w:i/>
          <w:iCs/>
          <w:szCs w:val="24"/>
          <w:shd w:val="clear" w:color="auto" w:fill="FFFFFF"/>
        </w:rPr>
        <w:t xml:space="preserve"> </w:t>
      </w:r>
      <w:proofErr w:type="spellStart"/>
      <w:r>
        <w:rPr>
          <w:rFonts w:cs="Times New Roman"/>
          <w:i/>
          <w:iCs/>
          <w:szCs w:val="24"/>
          <w:shd w:val="clear" w:color="auto" w:fill="FFFFFF"/>
        </w:rPr>
        <w:t>Panstw</w:t>
      </w:r>
      <w:proofErr w:type="spellEnd"/>
      <w:r>
        <w:rPr>
          <w:rFonts w:cs="Times New Roman"/>
          <w:i/>
          <w:iCs/>
          <w:szCs w:val="24"/>
          <w:shd w:val="clear" w:color="auto" w:fill="FFFFFF"/>
        </w:rPr>
        <w:t xml:space="preserve"> </w:t>
      </w:r>
      <w:proofErr w:type="spellStart"/>
      <w:r>
        <w:rPr>
          <w:rFonts w:cs="Times New Roman"/>
          <w:i/>
          <w:iCs/>
          <w:szCs w:val="24"/>
          <w:shd w:val="clear" w:color="auto" w:fill="FFFFFF"/>
        </w:rPr>
        <w:t>Zakl</w:t>
      </w:r>
      <w:proofErr w:type="spellEnd"/>
      <w:r>
        <w:rPr>
          <w:rFonts w:cs="Times New Roman"/>
          <w:i/>
          <w:iCs/>
          <w:szCs w:val="24"/>
          <w:shd w:val="clear" w:color="auto" w:fill="FFFFFF"/>
        </w:rPr>
        <w:t xml:space="preserve"> </w:t>
      </w:r>
      <w:proofErr w:type="spellStart"/>
      <w:r>
        <w:rPr>
          <w:rFonts w:cs="Times New Roman"/>
          <w:i/>
          <w:iCs/>
          <w:szCs w:val="24"/>
          <w:shd w:val="clear" w:color="auto" w:fill="FFFFFF"/>
        </w:rPr>
        <w:t>Hig</w:t>
      </w:r>
      <w:proofErr w:type="spellEnd"/>
      <w:r>
        <w:rPr>
          <w:rFonts w:cs="Times New Roman"/>
          <w:szCs w:val="24"/>
          <w:shd w:val="clear" w:color="auto" w:fill="FFFFFF"/>
        </w:rPr>
        <w:t> (2014) 65(1):9–14.</w:t>
      </w:r>
    </w:p>
    <w:p w14:paraId="60CF6EE8" w14:textId="77777777" w:rsidR="00C92888" w:rsidRDefault="00C92888" w:rsidP="00C92888">
      <w:pPr>
        <w:pStyle w:val="ListParagraph"/>
        <w:numPr>
          <w:ilvl w:val="0"/>
          <w:numId w:val="1"/>
        </w:numPr>
        <w:rPr>
          <w:rFonts w:cs="Times New Roman"/>
          <w:b/>
          <w:bCs/>
          <w:szCs w:val="24"/>
        </w:rPr>
      </w:pPr>
      <w:r>
        <w:rPr>
          <w:rFonts w:cs="Times New Roman"/>
          <w:color w:val="222222"/>
          <w:szCs w:val="24"/>
          <w:shd w:val="clear" w:color="auto" w:fill="FFFFFF"/>
        </w:rPr>
        <w:t xml:space="preserve">Woo, K.S.; Kwok, T.C.; </w:t>
      </w:r>
      <w:proofErr w:type="spellStart"/>
      <w:r>
        <w:rPr>
          <w:rFonts w:cs="Times New Roman"/>
          <w:color w:val="222222"/>
          <w:szCs w:val="24"/>
          <w:shd w:val="clear" w:color="auto" w:fill="FFFFFF"/>
        </w:rPr>
        <w:t>Celermajer</w:t>
      </w:r>
      <w:proofErr w:type="spellEnd"/>
      <w:r>
        <w:rPr>
          <w:rFonts w:cs="Times New Roman"/>
          <w:color w:val="222222"/>
          <w:szCs w:val="24"/>
          <w:shd w:val="clear" w:color="auto" w:fill="FFFFFF"/>
        </w:rPr>
        <w:t>, D.S. Vegan Diet, Subnormal Vitamin B-12 Status and Cardiovascular Health. </w:t>
      </w:r>
      <w:r>
        <w:rPr>
          <w:rStyle w:val="Emphasis"/>
          <w:rFonts w:cs="Times New Roman"/>
          <w:color w:val="222222"/>
          <w:szCs w:val="24"/>
          <w:shd w:val="clear" w:color="auto" w:fill="FFFFFF"/>
        </w:rPr>
        <w:t>Nutrients</w:t>
      </w:r>
      <w:r>
        <w:rPr>
          <w:rFonts w:cs="Times New Roman"/>
          <w:color w:val="222222"/>
          <w:szCs w:val="24"/>
          <w:shd w:val="clear" w:color="auto" w:fill="FFFFFF"/>
        </w:rPr>
        <w:t> </w:t>
      </w:r>
      <w:r>
        <w:rPr>
          <w:rFonts w:cs="Times New Roman"/>
          <w:b/>
          <w:bCs/>
          <w:color w:val="222222"/>
          <w:szCs w:val="24"/>
          <w:shd w:val="clear" w:color="auto" w:fill="FFFFFF"/>
        </w:rPr>
        <w:t>2014</w:t>
      </w:r>
      <w:r>
        <w:rPr>
          <w:rFonts w:cs="Times New Roman"/>
          <w:color w:val="222222"/>
          <w:szCs w:val="24"/>
          <w:shd w:val="clear" w:color="auto" w:fill="FFFFFF"/>
        </w:rPr>
        <w:t>, </w:t>
      </w:r>
      <w:r>
        <w:rPr>
          <w:rStyle w:val="Emphasis"/>
          <w:rFonts w:cs="Times New Roman"/>
          <w:color w:val="222222"/>
          <w:szCs w:val="24"/>
          <w:shd w:val="clear" w:color="auto" w:fill="FFFFFF"/>
        </w:rPr>
        <w:t>6</w:t>
      </w:r>
      <w:r>
        <w:rPr>
          <w:rFonts w:cs="Times New Roman"/>
          <w:color w:val="222222"/>
          <w:szCs w:val="24"/>
          <w:shd w:val="clear" w:color="auto" w:fill="FFFFFF"/>
        </w:rPr>
        <w:t>, 3259-3273.</w:t>
      </w:r>
    </w:p>
    <w:p w14:paraId="10DEA1C3" w14:textId="77777777" w:rsidR="00C92888" w:rsidRDefault="00C92888" w:rsidP="00C92888">
      <w:pPr>
        <w:pStyle w:val="ListParagraph"/>
        <w:numPr>
          <w:ilvl w:val="0"/>
          <w:numId w:val="1"/>
        </w:numPr>
        <w:rPr>
          <w:rFonts w:cs="Times New Roman"/>
          <w:b/>
          <w:bCs/>
          <w:color w:val="538135" w:themeColor="accent6" w:themeShade="BF"/>
          <w:szCs w:val="24"/>
        </w:rPr>
      </w:pPr>
      <w:r>
        <w:rPr>
          <w:rFonts w:cs="Times New Roman"/>
          <w:color w:val="181817"/>
          <w:szCs w:val="24"/>
          <w:shd w:val="clear" w:color="auto" w:fill="FFFFFF"/>
        </w:rPr>
        <w:t xml:space="preserve">Key, T., Appleby, P., &amp; </w:t>
      </w:r>
      <w:proofErr w:type="spellStart"/>
      <w:r>
        <w:rPr>
          <w:rFonts w:cs="Times New Roman"/>
          <w:color w:val="181817"/>
          <w:szCs w:val="24"/>
          <w:shd w:val="clear" w:color="auto" w:fill="FFFFFF"/>
        </w:rPr>
        <w:t>Rosell</w:t>
      </w:r>
      <w:proofErr w:type="spellEnd"/>
      <w:r>
        <w:rPr>
          <w:rFonts w:cs="Times New Roman"/>
          <w:color w:val="181817"/>
          <w:szCs w:val="24"/>
          <w:shd w:val="clear" w:color="auto" w:fill="FFFFFF"/>
        </w:rPr>
        <w:t>, M. (2006). Health effects of vegetarian and vegan diets. </w:t>
      </w:r>
      <w:r>
        <w:rPr>
          <w:rFonts w:cs="Times New Roman"/>
          <w:i/>
          <w:iCs/>
          <w:color w:val="181817"/>
          <w:szCs w:val="24"/>
          <w:bdr w:val="none" w:sz="0" w:space="0" w:color="auto" w:frame="1"/>
          <w:shd w:val="clear" w:color="auto" w:fill="FFFFFF"/>
        </w:rPr>
        <w:t>Proceedings of the Nutrition Society,</w:t>
      </w:r>
      <w:r>
        <w:rPr>
          <w:rFonts w:cs="Times New Roman"/>
          <w:color w:val="181817"/>
          <w:szCs w:val="24"/>
          <w:shd w:val="clear" w:color="auto" w:fill="FFFFFF"/>
        </w:rPr>
        <w:t> </w:t>
      </w:r>
      <w:r>
        <w:rPr>
          <w:rFonts w:cs="Times New Roman"/>
          <w:i/>
          <w:iCs/>
          <w:color w:val="181817"/>
          <w:szCs w:val="24"/>
          <w:bdr w:val="none" w:sz="0" w:space="0" w:color="auto" w:frame="1"/>
          <w:shd w:val="clear" w:color="auto" w:fill="FFFFFF"/>
        </w:rPr>
        <w:t>65</w:t>
      </w:r>
      <w:r>
        <w:rPr>
          <w:rFonts w:cs="Times New Roman"/>
          <w:color w:val="181817"/>
          <w:szCs w:val="24"/>
          <w:shd w:val="clear" w:color="auto" w:fill="FFFFFF"/>
        </w:rPr>
        <w:t>(1), 35-41. doi:10.1079/PNS2005481.</w:t>
      </w:r>
    </w:p>
    <w:p w14:paraId="47F06365" w14:textId="77777777" w:rsidR="00C92888" w:rsidRDefault="00C92888" w:rsidP="00C92888">
      <w:pPr>
        <w:pStyle w:val="ListParagraph"/>
        <w:numPr>
          <w:ilvl w:val="0"/>
          <w:numId w:val="1"/>
        </w:numPr>
        <w:rPr>
          <w:rFonts w:cs="Times New Roman"/>
          <w:b/>
          <w:bCs/>
          <w:color w:val="538135" w:themeColor="accent6" w:themeShade="BF"/>
          <w:szCs w:val="24"/>
        </w:rPr>
      </w:pPr>
      <w:proofErr w:type="spellStart"/>
      <w:r>
        <w:rPr>
          <w:rFonts w:cs="Times New Roman"/>
          <w:color w:val="222222"/>
          <w:szCs w:val="24"/>
          <w:shd w:val="clear" w:color="auto" w:fill="FFFFFF"/>
        </w:rPr>
        <w:t>Clarys</w:t>
      </w:r>
      <w:proofErr w:type="spellEnd"/>
      <w:r>
        <w:rPr>
          <w:rFonts w:cs="Times New Roman"/>
          <w:color w:val="222222"/>
          <w:szCs w:val="24"/>
          <w:shd w:val="clear" w:color="auto" w:fill="FFFFFF"/>
        </w:rPr>
        <w:t xml:space="preserve">, P.; </w:t>
      </w:r>
      <w:proofErr w:type="spellStart"/>
      <w:r>
        <w:rPr>
          <w:rFonts w:cs="Times New Roman"/>
          <w:color w:val="222222"/>
          <w:szCs w:val="24"/>
          <w:shd w:val="clear" w:color="auto" w:fill="FFFFFF"/>
        </w:rPr>
        <w:t>Deliens</w:t>
      </w:r>
      <w:proofErr w:type="spellEnd"/>
      <w:r>
        <w:rPr>
          <w:rFonts w:cs="Times New Roman"/>
          <w:color w:val="222222"/>
          <w:szCs w:val="24"/>
          <w:shd w:val="clear" w:color="auto" w:fill="FFFFFF"/>
        </w:rPr>
        <w:t xml:space="preserve">, T.; Huybrechts, I.; </w:t>
      </w:r>
      <w:proofErr w:type="spellStart"/>
      <w:r>
        <w:rPr>
          <w:rFonts w:cs="Times New Roman"/>
          <w:color w:val="222222"/>
          <w:szCs w:val="24"/>
          <w:shd w:val="clear" w:color="auto" w:fill="FFFFFF"/>
        </w:rPr>
        <w:t>Deriemaeker</w:t>
      </w:r>
      <w:proofErr w:type="spellEnd"/>
      <w:r>
        <w:rPr>
          <w:rFonts w:cs="Times New Roman"/>
          <w:color w:val="222222"/>
          <w:szCs w:val="24"/>
          <w:shd w:val="clear" w:color="auto" w:fill="FFFFFF"/>
        </w:rPr>
        <w:t xml:space="preserve">, P.; </w:t>
      </w:r>
      <w:proofErr w:type="spellStart"/>
      <w:r>
        <w:rPr>
          <w:rFonts w:cs="Times New Roman"/>
          <w:color w:val="222222"/>
          <w:szCs w:val="24"/>
          <w:shd w:val="clear" w:color="auto" w:fill="FFFFFF"/>
        </w:rPr>
        <w:t>Vanaelst</w:t>
      </w:r>
      <w:proofErr w:type="spellEnd"/>
      <w:r>
        <w:rPr>
          <w:rFonts w:cs="Times New Roman"/>
          <w:color w:val="222222"/>
          <w:szCs w:val="24"/>
          <w:shd w:val="clear" w:color="auto" w:fill="FFFFFF"/>
        </w:rPr>
        <w:t xml:space="preserve">, B.; De </w:t>
      </w:r>
      <w:proofErr w:type="spellStart"/>
      <w:r>
        <w:rPr>
          <w:rFonts w:cs="Times New Roman"/>
          <w:color w:val="222222"/>
          <w:szCs w:val="24"/>
          <w:shd w:val="clear" w:color="auto" w:fill="FFFFFF"/>
        </w:rPr>
        <w:t>Keyzer</w:t>
      </w:r>
      <w:proofErr w:type="spellEnd"/>
      <w:r>
        <w:rPr>
          <w:rFonts w:cs="Times New Roman"/>
          <w:color w:val="222222"/>
          <w:szCs w:val="24"/>
          <w:shd w:val="clear" w:color="auto" w:fill="FFFFFF"/>
        </w:rPr>
        <w:t xml:space="preserve">, W.; </w:t>
      </w:r>
      <w:proofErr w:type="spellStart"/>
      <w:r>
        <w:rPr>
          <w:rFonts w:cs="Times New Roman"/>
          <w:color w:val="222222"/>
          <w:szCs w:val="24"/>
          <w:shd w:val="clear" w:color="auto" w:fill="FFFFFF"/>
        </w:rPr>
        <w:t>Hebbelinck</w:t>
      </w:r>
      <w:proofErr w:type="spellEnd"/>
      <w:r>
        <w:rPr>
          <w:rFonts w:cs="Times New Roman"/>
          <w:color w:val="222222"/>
          <w:szCs w:val="24"/>
          <w:shd w:val="clear" w:color="auto" w:fill="FFFFFF"/>
        </w:rPr>
        <w:t xml:space="preserve">, M.; </w:t>
      </w:r>
      <w:proofErr w:type="spellStart"/>
      <w:r>
        <w:rPr>
          <w:rFonts w:cs="Times New Roman"/>
          <w:color w:val="222222"/>
          <w:szCs w:val="24"/>
          <w:shd w:val="clear" w:color="auto" w:fill="FFFFFF"/>
        </w:rPr>
        <w:t>Mullie</w:t>
      </w:r>
      <w:proofErr w:type="spellEnd"/>
      <w:r>
        <w:rPr>
          <w:rFonts w:cs="Times New Roman"/>
          <w:color w:val="222222"/>
          <w:szCs w:val="24"/>
          <w:shd w:val="clear" w:color="auto" w:fill="FFFFFF"/>
        </w:rPr>
        <w:t xml:space="preserve">, P. Comparison of Nutritional Quality of the Vegan, Vegetarian, Semi-Vegetarian, </w:t>
      </w:r>
      <w:proofErr w:type="spellStart"/>
      <w:r>
        <w:rPr>
          <w:rFonts w:cs="Times New Roman"/>
          <w:color w:val="222222"/>
          <w:szCs w:val="24"/>
          <w:shd w:val="clear" w:color="auto" w:fill="FFFFFF"/>
        </w:rPr>
        <w:t>Pesco</w:t>
      </w:r>
      <w:proofErr w:type="spellEnd"/>
      <w:r>
        <w:rPr>
          <w:rFonts w:cs="Times New Roman"/>
          <w:color w:val="222222"/>
          <w:szCs w:val="24"/>
          <w:shd w:val="clear" w:color="auto" w:fill="FFFFFF"/>
        </w:rPr>
        <w:t>-Vegetarian and Omnivorous Diet. Nutrients 2014, 6, 1318-1332.</w:t>
      </w:r>
    </w:p>
    <w:p w14:paraId="6C220450" w14:textId="71016471" w:rsidR="00C92888" w:rsidRPr="0096199A" w:rsidRDefault="00C92888" w:rsidP="00C92888">
      <w:pPr>
        <w:pStyle w:val="ListParagraph"/>
        <w:numPr>
          <w:ilvl w:val="0"/>
          <w:numId w:val="1"/>
        </w:numPr>
        <w:rPr>
          <w:rFonts w:cs="Times New Roman"/>
          <w:b/>
          <w:bCs/>
          <w:color w:val="538135" w:themeColor="accent6" w:themeShade="BF"/>
          <w:szCs w:val="24"/>
        </w:rPr>
      </w:pPr>
      <w:proofErr w:type="spellStart"/>
      <w:r>
        <w:rPr>
          <w:rFonts w:cs="Times New Roman"/>
          <w:color w:val="222222"/>
          <w:szCs w:val="24"/>
          <w:shd w:val="clear" w:color="auto" w:fill="FFFFFF"/>
        </w:rPr>
        <w:t>Funalytics</w:t>
      </w:r>
      <w:proofErr w:type="spellEnd"/>
      <w:r>
        <w:rPr>
          <w:rFonts w:cs="Times New Roman"/>
          <w:color w:val="222222"/>
          <w:szCs w:val="24"/>
          <w:shd w:val="clear" w:color="auto" w:fill="FFFFFF"/>
        </w:rPr>
        <w:t xml:space="preserve">, </w:t>
      </w:r>
      <w:r>
        <w:rPr>
          <w:i/>
        </w:rPr>
        <w:t>Study of Current and Former Vegetarians and Vegans</w:t>
      </w:r>
      <w:r>
        <w:t xml:space="preserve">,2014. </w:t>
      </w:r>
      <w:proofErr w:type="spellStart"/>
      <w:r>
        <w:t>Funalytics</w:t>
      </w:r>
      <w:proofErr w:type="spellEnd"/>
      <w:r>
        <w:t xml:space="preserve">. Web. </w:t>
      </w:r>
      <w:hyperlink r:id="rId16" w:history="1">
        <w:r w:rsidR="00D21108" w:rsidRPr="008F4A78">
          <w:rPr>
            <w:rStyle w:val="Hyperlink"/>
          </w:rPr>
          <w:t>https://faunalytics.org/dataset-study-of-current-and-former-vegetarians-and-vegans/</w:t>
        </w:r>
      </w:hyperlink>
      <w:r>
        <w:t>.</w:t>
      </w:r>
    </w:p>
    <w:p w14:paraId="5D772488" w14:textId="5D9B2E3B" w:rsidR="0096199A" w:rsidRDefault="00301912" w:rsidP="00301912">
      <w:pPr>
        <w:pStyle w:val="NormalWeb"/>
        <w:numPr>
          <w:ilvl w:val="0"/>
          <w:numId w:val="1"/>
        </w:numPr>
      </w:pPr>
      <w:proofErr w:type="spellStart"/>
      <w:r>
        <w:t>Kreuter</w:t>
      </w:r>
      <w:proofErr w:type="spellEnd"/>
      <w:r>
        <w:t xml:space="preserve">, </w:t>
      </w:r>
      <w:proofErr w:type="spellStart"/>
      <w:r>
        <w:t>Frauke</w:t>
      </w:r>
      <w:proofErr w:type="spellEnd"/>
      <w:r>
        <w:t xml:space="preserve">, and Richard Valliant. “A Survey on Survey Statistics: What Is Done and Can Be Done in Stata.” </w:t>
      </w:r>
      <w:r>
        <w:rPr>
          <w:i/>
          <w:iCs/>
        </w:rPr>
        <w:t>The Stata Journal: Promoting Communications on Statistics and Stata</w:t>
      </w:r>
      <w:r>
        <w:t>, vol. 7, no. 1, 2007, pp. 1–21., doi:10.1177/1536867x0700700101.</w:t>
      </w:r>
    </w:p>
    <w:p w14:paraId="25498732" w14:textId="33CCBFE2" w:rsidR="00CF259B" w:rsidRPr="00CF259B" w:rsidRDefault="00CF259B" w:rsidP="00301912">
      <w:pPr>
        <w:pStyle w:val="NormalWeb"/>
        <w:numPr>
          <w:ilvl w:val="0"/>
          <w:numId w:val="1"/>
        </w:numPr>
      </w:pPr>
      <w:r w:rsidRPr="00CF259B">
        <w:rPr>
          <w:color w:val="181817"/>
          <w:shd w:val="clear" w:color="auto" w:fill="FFFFFF"/>
        </w:rPr>
        <w:t>Appleby, P., &amp; Key, T. (2016). The long-term health of vegetarians and vegans. </w:t>
      </w:r>
      <w:r w:rsidRPr="00CF259B">
        <w:rPr>
          <w:i/>
          <w:iCs/>
          <w:color w:val="181817"/>
          <w:bdr w:val="none" w:sz="0" w:space="0" w:color="auto" w:frame="1"/>
          <w:shd w:val="clear" w:color="auto" w:fill="FFFFFF"/>
        </w:rPr>
        <w:t>Proceedings of the Nutrition Society,</w:t>
      </w:r>
      <w:r w:rsidRPr="00CF259B">
        <w:rPr>
          <w:color w:val="181817"/>
          <w:shd w:val="clear" w:color="auto" w:fill="FFFFFF"/>
        </w:rPr>
        <w:t> </w:t>
      </w:r>
      <w:r w:rsidRPr="00CF259B">
        <w:rPr>
          <w:i/>
          <w:iCs/>
          <w:color w:val="181817"/>
          <w:bdr w:val="none" w:sz="0" w:space="0" w:color="auto" w:frame="1"/>
          <w:shd w:val="clear" w:color="auto" w:fill="FFFFFF"/>
        </w:rPr>
        <w:t>75</w:t>
      </w:r>
      <w:r w:rsidRPr="00CF259B">
        <w:rPr>
          <w:color w:val="181817"/>
          <w:shd w:val="clear" w:color="auto" w:fill="FFFFFF"/>
        </w:rPr>
        <w:t>(3), 287-293. doi:10.1017/S0029665115004334</w:t>
      </w:r>
    </w:p>
    <w:p w14:paraId="5F94E602" w14:textId="273AFA15" w:rsidR="00D21108" w:rsidRDefault="00D21108" w:rsidP="00D21108">
      <w:pPr>
        <w:rPr>
          <w:rFonts w:cs="Times New Roman"/>
          <w:b/>
          <w:bCs/>
          <w:color w:val="0D0D0D" w:themeColor="text1" w:themeTint="F2"/>
          <w:szCs w:val="24"/>
        </w:rPr>
      </w:pPr>
      <w:r w:rsidRPr="00D21108">
        <w:rPr>
          <w:rFonts w:cs="Times New Roman"/>
          <w:b/>
          <w:bCs/>
          <w:color w:val="0D0D0D" w:themeColor="text1" w:themeTint="F2"/>
          <w:szCs w:val="24"/>
        </w:rPr>
        <w:t>Code</w:t>
      </w:r>
    </w:p>
    <w:p w14:paraId="67BA8B79"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#Libraries Used</w:t>
      </w:r>
    </w:p>
    <w:p w14:paraId="7A85A068"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library(survey)</w:t>
      </w:r>
    </w:p>
    <w:p w14:paraId="7367B4DB"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library(cluster)</w:t>
      </w:r>
    </w:p>
    <w:p w14:paraId="6C923828"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library(</w:t>
      </w:r>
      <w:proofErr w:type="spellStart"/>
      <w:r w:rsidRPr="00EA034E">
        <w:rPr>
          <w:rFonts w:cs="Times New Roman"/>
          <w:color w:val="0D0D0D" w:themeColor="text1" w:themeTint="F2"/>
          <w:sz w:val="20"/>
          <w:szCs w:val="20"/>
        </w:rPr>
        <w:t>fpc</w:t>
      </w:r>
      <w:proofErr w:type="spellEnd"/>
      <w:r w:rsidRPr="00EA034E">
        <w:rPr>
          <w:rFonts w:cs="Times New Roman"/>
          <w:color w:val="0D0D0D" w:themeColor="text1" w:themeTint="F2"/>
          <w:sz w:val="20"/>
          <w:szCs w:val="20"/>
        </w:rPr>
        <w:t>)</w:t>
      </w:r>
    </w:p>
    <w:p w14:paraId="40814773"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library(</w:t>
      </w:r>
      <w:proofErr w:type="spellStart"/>
      <w:r w:rsidRPr="00EA034E">
        <w:rPr>
          <w:rFonts w:cs="Times New Roman"/>
          <w:color w:val="0D0D0D" w:themeColor="text1" w:themeTint="F2"/>
          <w:sz w:val="20"/>
          <w:szCs w:val="20"/>
        </w:rPr>
        <w:t>matrixStats</w:t>
      </w:r>
      <w:proofErr w:type="spellEnd"/>
      <w:r w:rsidRPr="00EA034E">
        <w:rPr>
          <w:rFonts w:cs="Times New Roman"/>
          <w:color w:val="0D0D0D" w:themeColor="text1" w:themeTint="F2"/>
          <w:sz w:val="20"/>
          <w:szCs w:val="20"/>
        </w:rPr>
        <w:t>)</w:t>
      </w:r>
    </w:p>
    <w:p w14:paraId="3A9ED66D" w14:textId="77777777" w:rsidR="00EA034E" w:rsidRPr="00EA034E" w:rsidRDefault="00EA034E" w:rsidP="00EA034E">
      <w:pPr>
        <w:contextualSpacing/>
        <w:rPr>
          <w:rFonts w:cs="Times New Roman"/>
          <w:color w:val="0D0D0D" w:themeColor="text1" w:themeTint="F2"/>
          <w:sz w:val="20"/>
          <w:szCs w:val="20"/>
        </w:rPr>
      </w:pPr>
    </w:p>
    <w:p w14:paraId="7A94F0A8"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#read in the file, making sure all blanks are read as NA</w:t>
      </w:r>
    </w:p>
    <w:p w14:paraId="3EE14DCC"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 xml:space="preserve">questions=read.csv("formatted.csv", header=T, </w:t>
      </w:r>
      <w:proofErr w:type="spellStart"/>
      <w:r w:rsidRPr="00EA034E">
        <w:rPr>
          <w:rFonts w:cs="Times New Roman"/>
          <w:color w:val="0D0D0D" w:themeColor="text1" w:themeTint="F2"/>
          <w:sz w:val="20"/>
          <w:szCs w:val="20"/>
        </w:rPr>
        <w:t>na.strings</w:t>
      </w:r>
      <w:proofErr w:type="spellEnd"/>
      <w:r w:rsidRPr="00EA034E">
        <w:rPr>
          <w:rFonts w:cs="Times New Roman"/>
          <w:color w:val="0D0D0D" w:themeColor="text1" w:themeTint="F2"/>
          <w:sz w:val="20"/>
          <w:szCs w:val="20"/>
        </w:rPr>
        <w:t>=c("","NA"))</w:t>
      </w:r>
    </w:p>
    <w:p w14:paraId="6472732F"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str(study)</w:t>
      </w:r>
    </w:p>
    <w:p w14:paraId="15B9B761"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dim(study)</w:t>
      </w:r>
    </w:p>
    <w:p w14:paraId="10BCCDE5"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names(questions)</w:t>
      </w:r>
    </w:p>
    <w:p w14:paraId="363392DF" w14:textId="77777777" w:rsidR="00EA034E" w:rsidRPr="00EA034E" w:rsidRDefault="00EA034E" w:rsidP="00EA034E">
      <w:pPr>
        <w:contextualSpacing/>
        <w:rPr>
          <w:rFonts w:cs="Times New Roman"/>
          <w:color w:val="0D0D0D" w:themeColor="text1" w:themeTint="F2"/>
          <w:sz w:val="20"/>
          <w:szCs w:val="20"/>
        </w:rPr>
      </w:pPr>
    </w:p>
    <w:p w14:paraId="73965631"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#Shows the amount of missing data</w:t>
      </w:r>
    </w:p>
    <w:p w14:paraId="69758631"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aggr</w:t>
      </w:r>
      <w:proofErr w:type="spellEnd"/>
      <w:r w:rsidRPr="00EA034E">
        <w:rPr>
          <w:rFonts w:cs="Times New Roman"/>
          <w:color w:val="0D0D0D" w:themeColor="text1" w:themeTint="F2"/>
          <w:sz w:val="20"/>
          <w:szCs w:val="20"/>
        </w:rPr>
        <w:t>(questions)</w:t>
      </w:r>
    </w:p>
    <w:p w14:paraId="5CA9F152" w14:textId="77777777" w:rsidR="00EA034E" w:rsidRPr="00EA034E" w:rsidRDefault="00EA034E" w:rsidP="00EA034E">
      <w:pPr>
        <w:contextualSpacing/>
        <w:rPr>
          <w:rFonts w:cs="Times New Roman"/>
          <w:color w:val="0D0D0D" w:themeColor="text1" w:themeTint="F2"/>
          <w:sz w:val="20"/>
          <w:szCs w:val="20"/>
        </w:rPr>
      </w:pPr>
    </w:p>
    <w:p w14:paraId="7E9BC9BA"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#removes the junk considered to be NA</w:t>
      </w:r>
    </w:p>
    <w:p w14:paraId="3996D6D6"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questions$Diet.Switched</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questions$Diet.Switched</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Donâ</w:t>
      </w:r>
      <w:proofErr w:type="spellEnd"/>
      <w:r w:rsidRPr="00EA034E">
        <w:rPr>
          <w:rFonts w:cs="Times New Roman"/>
          <w:color w:val="0D0D0D" w:themeColor="text1" w:themeTint="F2"/>
          <w:sz w:val="20"/>
          <w:szCs w:val="20"/>
        </w:rPr>
        <w:t>???Tt know"] = NA</w:t>
      </w:r>
    </w:p>
    <w:p w14:paraId="6ABCA9BB"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questions$Diet.Switched</w:t>
      </w:r>
      <w:proofErr w:type="spellEnd"/>
      <w:r w:rsidRPr="00EA034E">
        <w:rPr>
          <w:rFonts w:cs="Times New Roman"/>
          <w:color w:val="0D0D0D" w:themeColor="text1" w:themeTint="F2"/>
          <w:sz w:val="20"/>
          <w:szCs w:val="20"/>
        </w:rPr>
        <w:t>=factor(</w:t>
      </w:r>
      <w:proofErr w:type="spellStart"/>
      <w:r w:rsidRPr="00EA034E">
        <w:rPr>
          <w:rFonts w:cs="Times New Roman"/>
          <w:color w:val="0D0D0D" w:themeColor="text1" w:themeTint="F2"/>
          <w:sz w:val="20"/>
          <w:szCs w:val="20"/>
        </w:rPr>
        <w:t>questions$Diet.Switched</w:t>
      </w:r>
      <w:proofErr w:type="spellEnd"/>
      <w:r w:rsidRPr="00EA034E">
        <w:rPr>
          <w:rFonts w:cs="Times New Roman"/>
          <w:color w:val="0D0D0D" w:themeColor="text1" w:themeTint="F2"/>
          <w:sz w:val="20"/>
          <w:szCs w:val="20"/>
        </w:rPr>
        <w:t>)</w:t>
      </w:r>
    </w:p>
    <w:p w14:paraId="62C84A8A" w14:textId="77777777" w:rsidR="00EA034E" w:rsidRPr="00EA034E" w:rsidRDefault="00EA034E" w:rsidP="00EA034E">
      <w:pPr>
        <w:contextualSpacing/>
        <w:rPr>
          <w:rFonts w:cs="Times New Roman"/>
          <w:color w:val="0D0D0D" w:themeColor="text1" w:themeTint="F2"/>
          <w:sz w:val="20"/>
          <w:szCs w:val="20"/>
        </w:rPr>
      </w:pPr>
    </w:p>
    <w:p w14:paraId="38E087A5"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#columns to run the cluster on</w:t>
      </w:r>
    </w:p>
    <w:p w14:paraId="18C093EB"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cols=c(2,8)</w:t>
      </w:r>
    </w:p>
    <w:p w14:paraId="2EF76315" w14:textId="77777777" w:rsidR="00EA034E" w:rsidRPr="00EA034E" w:rsidRDefault="00EA034E" w:rsidP="00EA034E">
      <w:pPr>
        <w:contextualSpacing/>
        <w:rPr>
          <w:rFonts w:cs="Times New Roman"/>
          <w:color w:val="0D0D0D" w:themeColor="text1" w:themeTint="F2"/>
          <w:sz w:val="20"/>
          <w:szCs w:val="20"/>
        </w:rPr>
      </w:pPr>
    </w:p>
    <w:p w14:paraId="63A0E5C2"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#check to make sure there are or are not NA values</w:t>
      </w:r>
    </w:p>
    <w:p w14:paraId="2E9B281B"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is.na(questions[,cols])</w:t>
      </w:r>
    </w:p>
    <w:p w14:paraId="115E6B7A" w14:textId="77777777" w:rsidR="00EA034E" w:rsidRPr="00EA034E" w:rsidRDefault="00EA034E" w:rsidP="00EA034E">
      <w:pPr>
        <w:contextualSpacing/>
        <w:rPr>
          <w:rFonts w:cs="Times New Roman"/>
          <w:color w:val="0D0D0D" w:themeColor="text1" w:themeTint="F2"/>
          <w:sz w:val="20"/>
          <w:szCs w:val="20"/>
        </w:rPr>
      </w:pPr>
    </w:p>
    <w:p w14:paraId="6E4DEEB9"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 xml:space="preserve">#Run </w:t>
      </w:r>
      <w:proofErr w:type="spellStart"/>
      <w:r w:rsidRPr="00EA034E">
        <w:rPr>
          <w:rFonts w:cs="Times New Roman"/>
          <w:color w:val="0D0D0D" w:themeColor="text1" w:themeTint="F2"/>
          <w:sz w:val="20"/>
          <w:szCs w:val="20"/>
        </w:rPr>
        <w:t>KMeans</w:t>
      </w:r>
      <w:proofErr w:type="spellEnd"/>
      <w:r w:rsidRPr="00EA034E">
        <w:rPr>
          <w:rFonts w:cs="Times New Roman"/>
          <w:color w:val="0D0D0D" w:themeColor="text1" w:themeTint="F2"/>
          <w:sz w:val="20"/>
          <w:szCs w:val="20"/>
        </w:rPr>
        <w:t xml:space="preserve"> (five clusters as there are at most 5 times switched)</w:t>
      </w:r>
    </w:p>
    <w:p w14:paraId="3ECC3362"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set.seed</w:t>
      </w:r>
      <w:proofErr w:type="spellEnd"/>
      <w:r w:rsidRPr="00EA034E">
        <w:rPr>
          <w:rFonts w:cs="Times New Roman"/>
          <w:color w:val="0D0D0D" w:themeColor="text1" w:themeTint="F2"/>
          <w:sz w:val="20"/>
          <w:szCs w:val="20"/>
        </w:rPr>
        <w:t>(10)</w:t>
      </w:r>
    </w:p>
    <w:p w14:paraId="3ADBF9F6"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clusters=</w:t>
      </w:r>
      <w:proofErr w:type="spellStart"/>
      <w:r w:rsidRPr="00EA034E">
        <w:rPr>
          <w:rFonts w:cs="Times New Roman"/>
          <w:color w:val="0D0D0D" w:themeColor="text1" w:themeTint="F2"/>
          <w:sz w:val="20"/>
          <w:szCs w:val="20"/>
        </w:rPr>
        <w:t>kmeans</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na.omit</w:t>
      </w:r>
      <w:proofErr w:type="spellEnd"/>
      <w:r w:rsidRPr="00EA034E">
        <w:rPr>
          <w:rFonts w:cs="Times New Roman"/>
          <w:color w:val="0D0D0D" w:themeColor="text1" w:themeTint="F2"/>
          <w:sz w:val="20"/>
          <w:szCs w:val="20"/>
        </w:rPr>
        <w:t>(questions[,cols]),5)</w:t>
      </w:r>
    </w:p>
    <w:p w14:paraId="24113786" w14:textId="77777777" w:rsidR="00EA034E" w:rsidRPr="00EA034E" w:rsidRDefault="00EA034E" w:rsidP="00EA034E">
      <w:pPr>
        <w:contextualSpacing/>
        <w:rPr>
          <w:rFonts w:cs="Times New Roman"/>
          <w:color w:val="0D0D0D" w:themeColor="text1" w:themeTint="F2"/>
          <w:sz w:val="20"/>
          <w:szCs w:val="20"/>
        </w:rPr>
      </w:pPr>
    </w:p>
    <w:p w14:paraId="438BCB66"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#looks at the cluster created</w:t>
      </w:r>
    </w:p>
    <w:p w14:paraId="6506D8FA"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clusters$centers</w:t>
      </w:r>
      <w:proofErr w:type="spellEnd"/>
    </w:p>
    <w:p w14:paraId="52BECF41"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clusters$size</w:t>
      </w:r>
      <w:proofErr w:type="spellEnd"/>
    </w:p>
    <w:p w14:paraId="7D21C1AF"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table(</w:t>
      </w:r>
      <w:proofErr w:type="spellStart"/>
      <w:r w:rsidRPr="00EA034E">
        <w:rPr>
          <w:rFonts w:cs="Times New Roman"/>
          <w:color w:val="0D0D0D" w:themeColor="text1" w:themeTint="F2"/>
          <w:sz w:val="20"/>
          <w:szCs w:val="20"/>
        </w:rPr>
        <w:t>na.omit</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questions$Diet.Switched</w:t>
      </w:r>
      <w:proofErr w:type="spellEnd"/>
      <w:r w:rsidRPr="00EA034E">
        <w:rPr>
          <w:rFonts w:cs="Times New Roman"/>
          <w:color w:val="0D0D0D" w:themeColor="text1" w:themeTint="F2"/>
          <w:sz w:val="20"/>
          <w:szCs w:val="20"/>
        </w:rPr>
        <w:t xml:space="preserve">), </w:t>
      </w:r>
      <w:proofErr w:type="spellStart"/>
      <w:r w:rsidRPr="00EA034E">
        <w:rPr>
          <w:rFonts w:cs="Times New Roman"/>
          <w:color w:val="0D0D0D" w:themeColor="text1" w:themeTint="F2"/>
          <w:sz w:val="20"/>
          <w:szCs w:val="20"/>
        </w:rPr>
        <w:t>clusters$cluster</w:t>
      </w:r>
      <w:proofErr w:type="spellEnd"/>
      <w:r w:rsidRPr="00EA034E">
        <w:rPr>
          <w:rFonts w:cs="Times New Roman"/>
          <w:color w:val="0D0D0D" w:themeColor="text1" w:themeTint="F2"/>
          <w:sz w:val="20"/>
          <w:szCs w:val="20"/>
        </w:rPr>
        <w:t>)</w:t>
      </w:r>
    </w:p>
    <w:p w14:paraId="131044F2"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study=</w:t>
      </w:r>
      <w:proofErr w:type="spellStart"/>
      <w:r w:rsidRPr="00EA034E">
        <w:rPr>
          <w:rFonts w:cs="Times New Roman"/>
          <w:color w:val="0D0D0D" w:themeColor="text1" w:themeTint="F2"/>
          <w:sz w:val="20"/>
          <w:szCs w:val="20"/>
        </w:rPr>
        <w:t>na.omit</w:t>
      </w:r>
      <w:proofErr w:type="spellEnd"/>
      <w:r w:rsidRPr="00EA034E">
        <w:rPr>
          <w:rFonts w:cs="Times New Roman"/>
          <w:color w:val="0D0D0D" w:themeColor="text1" w:themeTint="F2"/>
          <w:sz w:val="20"/>
          <w:szCs w:val="20"/>
        </w:rPr>
        <w:t>(questions[,cols])</w:t>
      </w:r>
    </w:p>
    <w:p w14:paraId="7231C0D1"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attach(study)</w:t>
      </w:r>
    </w:p>
    <w:p w14:paraId="79BF0802"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#plots of the clusters</w:t>
      </w:r>
    </w:p>
    <w:p w14:paraId="30A33F1F"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clusplot</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na.omit</w:t>
      </w:r>
      <w:proofErr w:type="spellEnd"/>
      <w:r w:rsidRPr="00EA034E">
        <w:rPr>
          <w:rFonts w:cs="Times New Roman"/>
          <w:color w:val="0D0D0D" w:themeColor="text1" w:themeTint="F2"/>
          <w:sz w:val="20"/>
          <w:szCs w:val="20"/>
        </w:rPr>
        <w:t>(questions),</w:t>
      </w:r>
      <w:proofErr w:type="spellStart"/>
      <w:r w:rsidRPr="00EA034E">
        <w:rPr>
          <w:rFonts w:cs="Times New Roman"/>
          <w:color w:val="0D0D0D" w:themeColor="text1" w:themeTint="F2"/>
          <w:sz w:val="20"/>
          <w:szCs w:val="20"/>
        </w:rPr>
        <w:t>clusters$cluster</w:t>
      </w:r>
      <w:proofErr w:type="spellEnd"/>
      <w:r w:rsidRPr="00EA034E">
        <w:rPr>
          <w:rFonts w:cs="Times New Roman"/>
          <w:color w:val="0D0D0D" w:themeColor="text1" w:themeTint="F2"/>
          <w:sz w:val="20"/>
          <w:szCs w:val="20"/>
        </w:rPr>
        <w:t xml:space="preserve">, color=FALSE, </w:t>
      </w:r>
      <w:proofErr w:type="spellStart"/>
      <w:r w:rsidRPr="00EA034E">
        <w:rPr>
          <w:rFonts w:cs="Times New Roman"/>
          <w:color w:val="0D0D0D" w:themeColor="text1" w:themeTint="F2"/>
          <w:sz w:val="20"/>
          <w:szCs w:val="20"/>
        </w:rPr>
        <w:t>col.study</w:t>
      </w:r>
      <w:proofErr w:type="spellEnd"/>
      <w:r w:rsidRPr="00EA034E">
        <w:rPr>
          <w:rFonts w:cs="Times New Roman"/>
          <w:color w:val="0D0D0D" w:themeColor="text1" w:themeTint="F2"/>
          <w:sz w:val="20"/>
          <w:szCs w:val="20"/>
        </w:rPr>
        <w:t>=2, labels=5, main="Clusters of Age and Times Switched")</w:t>
      </w:r>
    </w:p>
    <w:p w14:paraId="01B94EA0"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plot(</w:t>
      </w:r>
      <w:proofErr w:type="spellStart"/>
      <w:r w:rsidRPr="00EA034E">
        <w:rPr>
          <w:rFonts w:cs="Times New Roman"/>
          <w:color w:val="0D0D0D" w:themeColor="text1" w:themeTint="F2"/>
          <w:sz w:val="20"/>
          <w:szCs w:val="20"/>
        </w:rPr>
        <w:t>na.omit</w:t>
      </w:r>
      <w:proofErr w:type="spellEnd"/>
      <w:r w:rsidRPr="00EA034E">
        <w:rPr>
          <w:rFonts w:cs="Times New Roman"/>
          <w:color w:val="0D0D0D" w:themeColor="text1" w:themeTint="F2"/>
          <w:sz w:val="20"/>
          <w:szCs w:val="20"/>
        </w:rPr>
        <w:t>(questions[c("</w:t>
      </w:r>
      <w:proofErr w:type="spellStart"/>
      <w:r w:rsidRPr="00EA034E">
        <w:rPr>
          <w:rFonts w:cs="Times New Roman"/>
          <w:color w:val="0D0D0D" w:themeColor="text1" w:themeTint="F2"/>
          <w:sz w:val="20"/>
          <w:szCs w:val="20"/>
        </w:rPr>
        <w:t>Diet.Switched","Age</w:t>
      </w:r>
      <w:proofErr w:type="spellEnd"/>
      <w:r w:rsidRPr="00EA034E">
        <w:rPr>
          <w:rFonts w:cs="Times New Roman"/>
          <w:color w:val="0D0D0D" w:themeColor="text1" w:themeTint="F2"/>
          <w:sz w:val="20"/>
          <w:szCs w:val="20"/>
        </w:rPr>
        <w:t>")]), col=</w:t>
      </w:r>
      <w:proofErr w:type="spellStart"/>
      <w:r w:rsidRPr="00EA034E">
        <w:rPr>
          <w:rFonts w:cs="Times New Roman"/>
          <w:color w:val="0D0D0D" w:themeColor="text1" w:themeTint="F2"/>
          <w:sz w:val="20"/>
          <w:szCs w:val="20"/>
        </w:rPr>
        <w:t>clusters$cluster</w:t>
      </w:r>
      <w:proofErr w:type="spellEnd"/>
      <w:r w:rsidRPr="00EA034E">
        <w:rPr>
          <w:rFonts w:cs="Times New Roman"/>
          <w:color w:val="0D0D0D" w:themeColor="text1" w:themeTint="F2"/>
          <w:sz w:val="20"/>
          <w:szCs w:val="20"/>
        </w:rPr>
        <w:t>)</w:t>
      </w:r>
    </w:p>
    <w:p w14:paraId="3D09F2BE"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names(questions)</w:t>
      </w:r>
    </w:p>
    <w:p w14:paraId="41B239B8"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plotcluster</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study,clusters$cluster,pch</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clusters$cluster</w:t>
      </w:r>
      <w:proofErr w:type="spellEnd"/>
      <w:r w:rsidRPr="00EA034E">
        <w:rPr>
          <w:rFonts w:cs="Times New Roman"/>
          <w:color w:val="0D0D0D" w:themeColor="text1" w:themeTint="F2"/>
          <w:sz w:val="20"/>
          <w:szCs w:val="20"/>
        </w:rPr>
        <w:t>)</w:t>
      </w:r>
    </w:p>
    <w:p w14:paraId="6D5D1864" w14:textId="77777777" w:rsidR="00EA034E" w:rsidRPr="00EA034E" w:rsidRDefault="00EA034E" w:rsidP="00EA034E">
      <w:pPr>
        <w:contextualSpacing/>
        <w:rPr>
          <w:rFonts w:cs="Times New Roman"/>
          <w:color w:val="0D0D0D" w:themeColor="text1" w:themeTint="F2"/>
          <w:sz w:val="20"/>
          <w:szCs w:val="20"/>
        </w:rPr>
      </w:pPr>
    </w:p>
    <w:p w14:paraId="277D9849"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#Summary/Descriptive Stats</w:t>
      </w:r>
    </w:p>
    <w:p w14:paraId="1847E7FD"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test=</w:t>
      </w:r>
      <w:proofErr w:type="spellStart"/>
      <w:r w:rsidRPr="00EA034E">
        <w:rPr>
          <w:rFonts w:cs="Times New Roman"/>
          <w:color w:val="0D0D0D" w:themeColor="text1" w:themeTint="F2"/>
          <w:sz w:val="20"/>
          <w:szCs w:val="20"/>
        </w:rPr>
        <w:t>data.matrix</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na.omit</w:t>
      </w:r>
      <w:proofErr w:type="spellEnd"/>
      <w:r w:rsidRPr="00EA034E">
        <w:rPr>
          <w:rFonts w:cs="Times New Roman"/>
          <w:color w:val="0D0D0D" w:themeColor="text1" w:themeTint="F2"/>
          <w:sz w:val="20"/>
          <w:szCs w:val="20"/>
        </w:rPr>
        <w:t>(questions))</w:t>
      </w:r>
    </w:p>
    <w:p w14:paraId="199B829E"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summary(test)</w:t>
      </w:r>
    </w:p>
    <w:p w14:paraId="7DEEB997"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mean=</w:t>
      </w:r>
      <w:proofErr w:type="spellStart"/>
      <w:r w:rsidRPr="00EA034E">
        <w:rPr>
          <w:rFonts w:cs="Times New Roman"/>
          <w:color w:val="0D0D0D" w:themeColor="text1" w:themeTint="F2"/>
          <w:sz w:val="20"/>
          <w:szCs w:val="20"/>
        </w:rPr>
        <w:t>colMeans</w:t>
      </w:r>
      <w:proofErr w:type="spellEnd"/>
      <w:r w:rsidRPr="00EA034E">
        <w:rPr>
          <w:rFonts w:cs="Times New Roman"/>
          <w:color w:val="0D0D0D" w:themeColor="text1" w:themeTint="F2"/>
          <w:sz w:val="20"/>
          <w:szCs w:val="20"/>
        </w:rPr>
        <w:t>(test)</w:t>
      </w:r>
    </w:p>
    <w:p w14:paraId="4A52E006"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med=</w:t>
      </w:r>
      <w:proofErr w:type="spellStart"/>
      <w:r w:rsidRPr="00EA034E">
        <w:rPr>
          <w:rFonts w:cs="Times New Roman"/>
          <w:color w:val="0D0D0D" w:themeColor="text1" w:themeTint="F2"/>
          <w:sz w:val="20"/>
          <w:szCs w:val="20"/>
        </w:rPr>
        <w:t>colMedians</w:t>
      </w:r>
      <w:proofErr w:type="spellEnd"/>
      <w:r w:rsidRPr="00EA034E">
        <w:rPr>
          <w:rFonts w:cs="Times New Roman"/>
          <w:color w:val="0D0D0D" w:themeColor="text1" w:themeTint="F2"/>
          <w:sz w:val="20"/>
          <w:szCs w:val="20"/>
        </w:rPr>
        <w:t>(test)</w:t>
      </w:r>
    </w:p>
    <w:p w14:paraId="68691DEB"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std=</w:t>
      </w:r>
      <w:proofErr w:type="spellStart"/>
      <w:r w:rsidRPr="00EA034E">
        <w:rPr>
          <w:rFonts w:cs="Times New Roman"/>
          <w:color w:val="0D0D0D" w:themeColor="text1" w:themeTint="F2"/>
          <w:sz w:val="20"/>
          <w:szCs w:val="20"/>
        </w:rPr>
        <w:t>colMads</w:t>
      </w:r>
      <w:proofErr w:type="spellEnd"/>
      <w:r w:rsidRPr="00EA034E">
        <w:rPr>
          <w:rFonts w:cs="Times New Roman"/>
          <w:color w:val="0D0D0D" w:themeColor="text1" w:themeTint="F2"/>
          <w:sz w:val="20"/>
          <w:szCs w:val="20"/>
        </w:rPr>
        <w:t>(test)</w:t>
      </w:r>
    </w:p>
    <w:p w14:paraId="23ADB51D"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var=</w:t>
      </w:r>
      <w:proofErr w:type="spellStart"/>
      <w:r w:rsidRPr="00EA034E">
        <w:rPr>
          <w:rFonts w:cs="Times New Roman"/>
          <w:color w:val="0D0D0D" w:themeColor="text1" w:themeTint="F2"/>
          <w:sz w:val="20"/>
          <w:szCs w:val="20"/>
        </w:rPr>
        <w:t>colVars</w:t>
      </w:r>
      <w:proofErr w:type="spellEnd"/>
      <w:r w:rsidRPr="00EA034E">
        <w:rPr>
          <w:rFonts w:cs="Times New Roman"/>
          <w:color w:val="0D0D0D" w:themeColor="text1" w:themeTint="F2"/>
          <w:sz w:val="20"/>
          <w:szCs w:val="20"/>
        </w:rPr>
        <w:t>(test)</w:t>
      </w:r>
    </w:p>
    <w:p w14:paraId="5A09CCDC"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summ</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rbind</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mean,med,std,var</w:t>
      </w:r>
      <w:proofErr w:type="spellEnd"/>
      <w:r w:rsidRPr="00EA034E">
        <w:rPr>
          <w:rFonts w:cs="Times New Roman"/>
          <w:color w:val="0D0D0D" w:themeColor="text1" w:themeTint="F2"/>
          <w:sz w:val="20"/>
          <w:szCs w:val="20"/>
        </w:rPr>
        <w:t>)</w:t>
      </w:r>
    </w:p>
    <w:p w14:paraId="4504FE05"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summ</w:t>
      </w:r>
      <w:proofErr w:type="spellEnd"/>
    </w:p>
    <w:p w14:paraId="6B91E772" w14:textId="77777777" w:rsidR="00EA034E" w:rsidRPr="00EA034E" w:rsidRDefault="00EA034E" w:rsidP="00EA034E">
      <w:pPr>
        <w:contextualSpacing/>
        <w:rPr>
          <w:rFonts w:cs="Times New Roman"/>
          <w:color w:val="0D0D0D" w:themeColor="text1" w:themeTint="F2"/>
          <w:sz w:val="20"/>
          <w:szCs w:val="20"/>
        </w:rPr>
      </w:pPr>
    </w:p>
    <w:p w14:paraId="5768F441"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Dendogram</w:t>
      </w:r>
      <w:proofErr w:type="spellEnd"/>
      <w:r w:rsidRPr="00EA034E">
        <w:rPr>
          <w:rFonts w:cs="Times New Roman"/>
          <w:color w:val="0D0D0D" w:themeColor="text1" w:themeTint="F2"/>
          <w:sz w:val="20"/>
          <w:szCs w:val="20"/>
        </w:rPr>
        <w:t xml:space="preserve"> Cluster</w:t>
      </w:r>
    </w:p>
    <w:p w14:paraId="706F348E"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set.seed</w:t>
      </w:r>
      <w:proofErr w:type="spellEnd"/>
      <w:r w:rsidRPr="00EA034E">
        <w:rPr>
          <w:rFonts w:cs="Times New Roman"/>
          <w:color w:val="0D0D0D" w:themeColor="text1" w:themeTint="F2"/>
          <w:sz w:val="20"/>
          <w:szCs w:val="20"/>
        </w:rPr>
        <w:t>(23)</w:t>
      </w:r>
    </w:p>
    <w:p w14:paraId="75402EB5"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questionsdag</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agnes</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study,diss</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FALSE,metric</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euclidian</w:t>
      </w:r>
      <w:proofErr w:type="spellEnd"/>
      <w:r w:rsidRPr="00EA034E">
        <w:rPr>
          <w:rFonts w:cs="Times New Roman"/>
          <w:color w:val="0D0D0D" w:themeColor="text1" w:themeTint="F2"/>
          <w:sz w:val="20"/>
          <w:szCs w:val="20"/>
        </w:rPr>
        <w:t>")</w:t>
      </w:r>
    </w:p>
    <w:p w14:paraId="3A4CD129"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plot(</w:t>
      </w:r>
      <w:proofErr w:type="spellStart"/>
      <w:r w:rsidRPr="00EA034E">
        <w:rPr>
          <w:rFonts w:cs="Times New Roman"/>
          <w:color w:val="0D0D0D" w:themeColor="text1" w:themeTint="F2"/>
          <w:sz w:val="20"/>
          <w:szCs w:val="20"/>
        </w:rPr>
        <w:t>questionsdag</w:t>
      </w:r>
      <w:proofErr w:type="spellEnd"/>
      <w:r w:rsidRPr="00EA034E">
        <w:rPr>
          <w:rFonts w:cs="Times New Roman"/>
          <w:color w:val="0D0D0D" w:themeColor="text1" w:themeTint="F2"/>
          <w:sz w:val="20"/>
          <w:szCs w:val="20"/>
        </w:rPr>
        <w:t>, main="</w:t>
      </w:r>
      <w:proofErr w:type="spellStart"/>
      <w:r w:rsidRPr="00EA034E">
        <w:rPr>
          <w:rFonts w:cs="Times New Roman"/>
          <w:color w:val="0D0D0D" w:themeColor="text1" w:themeTint="F2"/>
          <w:sz w:val="20"/>
          <w:szCs w:val="20"/>
        </w:rPr>
        <w:t>Dendogram</w:t>
      </w:r>
      <w:proofErr w:type="spellEnd"/>
      <w:r w:rsidRPr="00EA034E">
        <w:rPr>
          <w:rFonts w:cs="Times New Roman"/>
          <w:color w:val="0D0D0D" w:themeColor="text1" w:themeTint="F2"/>
          <w:sz w:val="20"/>
          <w:szCs w:val="20"/>
        </w:rPr>
        <w:t>")</w:t>
      </w:r>
    </w:p>
    <w:p w14:paraId="3000F207"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groups=</w:t>
      </w:r>
      <w:proofErr w:type="spellStart"/>
      <w:r w:rsidRPr="00EA034E">
        <w:rPr>
          <w:rFonts w:cs="Times New Roman"/>
          <w:color w:val="0D0D0D" w:themeColor="text1" w:themeTint="F2"/>
          <w:sz w:val="20"/>
          <w:szCs w:val="20"/>
        </w:rPr>
        <w:t>cutree</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questionsdag,k</w:t>
      </w:r>
      <w:proofErr w:type="spellEnd"/>
      <w:r w:rsidRPr="00EA034E">
        <w:rPr>
          <w:rFonts w:cs="Times New Roman"/>
          <w:color w:val="0D0D0D" w:themeColor="text1" w:themeTint="F2"/>
          <w:sz w:val="20"/>
          <w:szCs w:val="20"/>
        </w:rPr>
        <w:t>=5)</w:t>
      </w:r>
    </w:p>
    <w:p w14:paraId="2F51D21B"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rect.hclust</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questionsdag</w:t>
      </w:r>
      <w:proofErr w:type="spellEnd"/>
      <w:r w:rsidRPr="00EA034E">
        <w:rPr>
          <w:rFonts w:cs="Times New Roman"/>
          <w:color w:val="0D0D0D" w:themeColor="text1" w:themeTint="F2"/>
          <w:sz w:val="20"/>
          <w:szCs w:val="20"/>
        </w:rPr>
        <w:t>, k=5, border="red")</w:t>
      </w:r>
    </w:p>
    <w:p w14:paraId="70F62E4C"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questionsdag$ac</w:t>
      </w:r>
      <w:proofErr w:type="spellEnd"/>
    </w:p>
    <w:p w14:paraId="2F5B074E" w14:textId="77777777" w:rsidR="00EA034E" w:rsidRPr="00EA034E" w:rsidRDefault="00EA034E" w:rsidP="00EA034E">
      <w:pPr>
        <w:contextualSpacing/>
        <w:rPr>
          <w:rFonts w:cs="Times New Roman"/>
          <w:color w:val="0D0D0D" w:themeColor="text1" w:themeTint="F2"/>
          <w:sz w:val="20"/>
          <w:szCs w:val="20"/>
        </w:rPr>
      </w:pPr>
    </w:p>
    <w:p w14:paraId="5234122D"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plot(</w:t>
      </w:r>
      <w:proofErr w:type="spellStart"/>
      <w:r w:rsidRPr="00EA034E">
        <w:rPr>
          <w:rFonts w:cs="Times New Roman"/>
          <w:color w:val="0D0D0D" w:themeColor="text1" w:themeTint="F2"/>
          <w:sz w:val="20"/>
          <w:szCs w:val="20"/>
        </w:rPr>
        <w:t>study$Age,study$Diet.Switched</w:t>
      </w:r>
      <w:proofErr w:type="spellEnd"/>
      <w:r w:rsidRPr="00EA034E">
        <w:rPr>
          <w:rFonts w:cs="Times New Roman"/>
          <w:color w:val="0D0D0D" w:themeColor="text1" w:themeTint="F2"/>
          <w:sz w:val="20"/>
          <w:szCs w:val="20"/>
        </w:rPr>
        <w:t>)</w:t>
      </w:r>
    </w:p>
    <w:p w14:paraId="32AA3632" w14:textId="77777777" w:rsidR="00EA034E" w:rsidRPr="00EA034E" w:rsidRDefault="00EA034E" w:rsidP="00EA034E">
      <w:pPr>
        <w:contextualSpacing/>
        <w:rPr>
          <w:rFonts w:cs="Times New Roman"/>
          <w:color w:val="0D0D0D" w:themeColor="text1" w:themeTint="F2"/>
          <w:sz w:val="20"/>
          <w:szCs w:val="20"/>
        </w:rPr>
      </w:pPr>
    </w:p>
    <w:p w14:paraId="46EDDA94"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test=</w:t>
      </w:r>
      <w:proofErr w:type="spellStart"/>
      <w:r w:rsidRPr="00EA034E">
        <w:rPr>
          <w:rFonts w:cs="Times New Roman"/>
          <w:color w:val="0D0D0D" w:themeColor="text1" w:themeTint="F2"/>
          <w:sz w:val="20"/>
          <w:szCs w:val="20"/>
        </w:rPr>
        <w:t>diana</w:t>
      </w:r>
      <w:proofErr w:type="spellEnd"/>
      <w:r w:rsidRPr="00EA034E">
        <w:rPr>
          <w:rFonts w:cs="Times New Roman"/>
          <w:color w:val="0D0D0D" w:themeColor="text1" w:themeTint="F2"/>
          <w:sz w:val="20"/>
          <w:szCs w:val="20"/>
        </w:rPr>
        <w:t>(study)</w:t>
      </w:r>
    </w:p>
    <w:p w14:paraId="2DE7455F"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rect.hclust</w:t>
      </w:r>
      <w:proofErr w:type="spellEnd"/>
      <w:r w:rsidRPr="00EA034E">
        <w:rPr>
          <w:rFonts w:cs="Times New Roman"/>
          <w:color w:val="0D0D0D" w:themeColor="text1" w:themeTint="F2"/>
          <w:sz w:val="20"/>
          <w:szCs w:val="20"/>
        </w:rPr>
        <w:t>(test, k=5, border="red")</w:t>
      </w:r>
    </w:p>
    <w:p w14:paraId="1C5D0CAE"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grouped=</w:t>
      </w:r>
      <w:proofErr w:type="spellStart"/>
      <w:r w:rsidRPr="00EA034E">
        <w:rPr>
          <w:rFonts w:cs="Times New Roman"/>
          <w:color w:val="0D0D0D" w:themeColor="text1" w:themeTint="F2"/>
          <w:sz w:val="20"/>
          <w:szCs w:val="20"/>
        </w:rPr>
        <w:t>cutree</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as.hclust</w:t>
      </w:r>
      <w:proofErr w:type="spellEnd"/>
      <w:r w:rsidRPr="00EA034E">
        <w:rPr>
          <w:rFonts w:cs="Times New Roman"/>
          <w:color w:val="0D0D0D" w:themeColor="text1" w:themeTint="F2"/>
          <w:sz w:val="20"/>
          <w:szCs w:val="20"/>
        </w:rPr>
        <w:t>(test),k=5)</w:t>
      </w:r>
    </w:p>
    <w:p w14:paraId="38BC2768"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plot(grouped)</w:t>
      </w:r>
    </w:p>
    <w:p w14:paraId="2540A377"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test$dc</w:t>
      </w:r>
      <w:proofErr w:type="spellEnd"/>
    </w:p>
    <w:p w14:paraId="3BCBC82C"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plot(test)</w:t>
      </w:r>
    </w:p>
    <w:p w14:paraId="13CB25D1" w14:textId="77777777" w:rsidR="00EA034E" w:rsidRPr="00EA034E" w:rsidRDefault="00EA034E" w:rsidP="00EA034E">
      <w:pPr>
        <w:contextualSpacing/>
        <w:rPr>
          <w:rFonts w:cs="Times New Roman"/>
          <w:color w:val="0D0D0D" w:themeColor="text1" w:themeTint="F2"/>
          <w:sz w:val="20"/>
          <w:szCs w:val="20"/>
        </w:rPr>
      </w:pPr>
    </w:p>
    <w:p w14:paraId="737670A1"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groups</w:t>
      </w:r>
    </w:p>
    <w:p w14:paraId="21CBC90D"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lastRenderedPageBreak/>
        <w:t>questionsdag$ac</w:t>
      </w:r>
      <w:proofErr w:type="spellEnd"/>
    </w:p>
    <w:p w14:paraId="21ECB53E" w14:textId="77777777" w:rsidR="00EA034E" w:rsidRPr="00EA034E" w:rsidRDefault="00EA034E" w:rsidP="00EA034E">
      <w:pPr>
        <w:contextualSpacing/>
        <w:rPr>
          <w:rFonts w:cs="Times New Roman"/>
          <w:color w:val="0D0D0D" w:themeColor="text1" w:themeTint="F2"/>
          <w:sz w:val="20"/>
          <w:szCs w:val="20"/>
        </w:rPr>
      </w:pPr>
    </w:p>
    <w:p w14:paraId="10F1C3DF"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head(groups)</w:t>
      </w:r>
    </w:p>
    <w:p w14:paraId="25F40C44" w14:textId="77777777" w:rsidR="00EA034E" w:rsidRPr="00EA034E" w:rsidRDefault="00EA034E" w:rsidP="00EA034E">
      <w:pPr>
        <w:contextualSpacing/>
        <w:rPr>
          <w:rFonts w:cs="Times New Roman"/>
          <w:color w:val="0D0D0D" w:themeColor="text1" w:themeTint="F2"/>
          <w:sz w:val="20"/>
          <w:szCs w:val="20"/>
        </w:rPr>
      </w:pPr>
    </w:p>
    <w:p w14:paraId="1E8766C5"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#combine the cluster association as a column in questions survey data</w:t>
      </w:r>
    </w:p>
    <w:p w14:paraId="4B7E53C8"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length(study[,1])</w:t>
      </w:r>
    </w:p>
    <w:p w14:paraId="4860ECAF"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clusters$cluster</w:t>
      </w:r>
      <w:proofErr w:type="spellEnd"/>
    </w:p>
    <w:p w14:paraId="4964C4EC" w14:textId="77777777" w:rsidR="00EA034E" w:rsidRPr="00EA034E" w:rsidRDefault="00EA034E" w:rsidP="00EA034E">
      <w:pPr>
        <w:contextualSpacing/>
        <w:rPr>
          <w:rFonts w:cs="Times New Roman"/>
          <w:color w:val="0D0D0D" w:themeColor="text1" w:themeTint="F2"/>
          <w:sz w:val="20"/>
          <w:szCs w:val="20"/>
        </w:rPr>
      </w:pPr>
    </w:p>
    <w:p w14:paraId="39E37949"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completeData</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data.frame</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na.omit</w:t>
      </w:r>
      <w:proofErr w:type="spellEnd"/>
      <w:r w:rsidRPr="00EA034E">
        <w:rPr>
          <w:rFonts w:cs="Times New Roman"/>
          <w:color w:val="0D0D0D" w:themeColor="text1" w:themeTint="F2"/>
          <w:sz w:val="20"/>
          <w:szCs w:val="20"/>
        </w:rPr>
        <w:t xml:space="preserve">(questions), </w:t>
      </w:r>
      <w:proofErr w:type="spellStart"/>
      <w:r w:rsidRPr="00EA034E">
        <w:rPr>
          <w:rFonts w:cs="Times New Roman"/>
          <w:color w:val="0D0D0D" w:themeColor="text1" w:themeTint="F2"/>
          <w:sz w:val="20"/>
          <w:szCs w:val="20"/>
        </w:rPr>
        <w:t>clusters$cluster</w:t>
      </w:r>
      <w:proofErr w:type="spellEnd"/>
      <w:r w:rsidRPr="00EA034E">
        <w:rPr>
          <w:rFonts w:cs="Times New Roman"/>
          <w:color w:val="0D0D0D" w:themeColor="text1" w:themeTint="F2"/>
          <w:sz w:val="20"/>
          <w:szCs w:val="20"/>
        </w:rPr>
        <w:t>)</w:t>
      </w:r>
    </w:p>
    <w:p w14:paraId="66B0C068" w14:textId="77777777" w:rsidR="00EA034E" w:rsidRPr="00EA034E" w:rsidRDefault="00EA034E" w:rsidP="00EA034E">
      <w:pPr>
        <w:contextualSpacing/>
        <w:rPr>
          <w:rFonts w:cs="Times New Roman"/>
          <w:color w:val="0D0D0D" w:themeColor="text1" w:themeTint="F2"/>
          <w:sz w:val="20"/>
          <w:szCs w:val="20"/>
        </w:rPr>
      </w:pPr>
    </w:p>
    <w:p w14:paraId="25D23C49"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Elminates</w:t>
      </w:r>
      <w:proofErr w:type="spellEnd"/>
      <w:r w:rsidRPr="00EA034E">
        <w:rPr>
          <w:rFonts w:cs="Times New Roman"/>
          <w:color w:val="0D0D0D" w:themeColor="text1" w:themeTint="F2"/>
          <w:sz w:val="20"/>
          <w:szCs w:val="20"/>
        </w:rPr>
        <w:t xml:space="preserve"> all groups that are not group 3 or group 5</w:t>
      </w:r>
    </w:p>
    <w:p w14:paraId="0D5F8295" w14:textId="77777777" w:rsidR="00EA034E" w:rsidRPr="00EA034E" w:rsidRDefault="00EA034E" w:rsidP="00EA034E">
      <w:pPr>
        <w:contextualSpacing/>
        <w:rPr>
          <w:rFonts w:cs="Times New Roman"/>
          <w:color w:val="0D0D0D" w:themeColor="text1" w:themeTint="F2"/>
          <w:sz w:val="20"/>
          <w:szCs w:val="20"/>
        </w:rPr>
      </w:pPr>
    </w:p>
    <w:p w14:paraId="24213B3D"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cluster3=</w:t>
      </w:r>
      <w:proofErr w:type="spellStart"/>
      <w:r w:rsidRPr="00EA034E">
        <w:rPr>
          <w:rFonts w:cs="Times New Roman"/>
          <w:color w:val="0D0D0D" w:themeColor="text1" w:themeTint="F2"/>
          <w:sz w:val="20"/>
          <w:szCs w:val="20"/>
        </w:rPr>
        <w:t>completeData</w:t>
      </w:r>
      <w:proofErr w:type="spellEnd"/>
      <w:r w:rsidRPr="00EA034E">
        <w:rPr>
          <w:rFonts w:cs="Times New Roman"/>
          <w:color w:val="0D0D0D" w:themeColor="text1" w:themeTint="F2"/>
          <w:sz w:val="20"/>
          <w:szCs w:val="20"/>
        </w:rPr>
        <w:t xml:space="preserve">[+ grep(3, </w:t>
      </w:r>
      <w:proofErr w:type="spellStart"/>
      <w:r w:rsidRPr="00EA034E">
        <w:rPr>
          <w:rFonts w:cs="Times New Roman"/>
          <w:color w:val="0D0D0D" w:themeColor="text1" w:themeTint="F2"/>
          <w:sz w:val="20"/>
          <w:szCs w:val="20"/>
        </w:rPr>
        <w:t>completeData$clusters.cluster</w:t>
      </w:r>
      <w:proofErr w:type="spellEnd"/>
      <w:r w:rsidRPr="00EA034E">
        <w:rPr>
          <w:rFonts w:cs="Times New Roman"/>
          <w:color w:val="0D0D0D" w:themeColor="text1" w:themeTint="F2"/>
          <w:sz w:val="20"/>
          <w:szCs w:val="20"/>
        </w:rPr>
        <w:t>),]</w:t>
      </w:r>
    </w:p>
    <w:p w14:paraId="29EA53FA"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cluster5=</w:t>
      </w:r>
      <w:proofErr w:type="spellStart"/>
      <w:r w:rsidRPr="00EA034E">
        <w:rPr>
          <w:rFonts w:cs="Times New Roman"/>
          <w:color w:val="0D0D0D" w:themeColor="text1" w:themeTint="F2"/>
          <w:sz w:val="20"/>
          <w:szCs w:val="20"/>
        </w:rPr>
        <w:t>completeData</w:t>
      </w:r>
      <w:proofErr w:type="spellEnd"/>
      <w:r w:rsidRPr="00EA034E">
        <w:rPr>
          <w:rFonts w:cs="Times New Roman"/>
          <w:color w:val="0D0D0D" w:themeColor="text1" w:themeTint="F2"/>
          <w:sz w:val="20"/>
          <w:szCs w:val="20"/>
        </w:rPr>
        <w:t xml:space="preserve">[+ grep(5, </w:t>
      </w:r>
      <w:proofErr w:type="spellStart"/>
      <w:r w:rsidRPr="00EA034E">
        <w:rPr>
          <w:rFonts w:cs="Times New Roman"/>
          <w:color w:val="0D0D0D" w:themeColor="text1" w:themeTint="F2"/>
          <w:sz w:val="20"/>
          <w:szCs w:val="20"/>
        </w:rPr>
        <w:t>completeData$clusters.cluster</w:t>
      </w:r>
      <w:proofErr w:type="spellEnd"/>
      <w:r w:rsidRPr="00EA034E">
        <w:rPr>
          <w:rFonts w:cs="Times New Roman"/>
          <w:color w:val="0D0D0D" w:themeColor="text1" w:themeTint="F2"/>
          <w:sz w:val="20"/>
          <w:szCs w:val="20"/>
        </w:rPr>
        <w:t>),]</w:t>
      </w:r>
    </w:p>
    <w:p w14:paraId="1DA455DE" w14:textId="77777777" w:rsidR="00EA034E" w:rsidRPr="00EA034E" w:rsidRDefault="00EA034E" w:rsidP="00EA034E">
      <w:pPr>
        <w:contextualSpacing/>
        <w:rPr>
          <w:rFonts w:cs="Times New Roman"/>
          <w:color w:val="0D0D0D" w:themeColor="text1" w:themeTint="F2"/>
          <w:sz w:val="20"/>
          <w:szCs w:val="20"/>
        </w:rPr>
      </w:pPr>
    </w:p>
    <w:p w14:paraId="447EFA64"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#Running regressions</w:t>
      </w:r>
    </w:p>
    <w:p w14:paraId="5658B8E0" w14:textId="77777777" w:rsidR="00EA034E" w:rsidRPr="00EA034E" w:rsidRDefault="00EA034E" w:rsidP="00EA034E">
      <w:pPr>
        <w:contextualSpacing/>
        <w:rPr>
          <w:rFonts w:cs="Times New Roman"/>
          <w:color w:val="0D0D0D" w:themeColor="text1" w:themeTint="F2"/>
          <w:sz w:val="20"/>
          <w:szCs w:val="20"/>
        </w:rPr>
      </w:pPr>
    </w:p>
    <w:p w14:paraId="24B94E75"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summary(lm(Age~Diet.Switched+B12.deficiency+Iron.deficiency+Protein.deficiency, data=cluster3))</w:t>
      </w:r>
    </w:p>
    <w:p w14:paraId="74039340"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summary(lm(Age~Diet.Switched+B12.deficiency+Iron.deficiency+Protein.deficiency, data=cluster5))</w:t>
      </w:r>
    </w:p>
    <w:p w14:paraId="4834F9A8" w14:textId="77777777" w:rsidR="00EA034E" w:rsidRPr="00EA034E" w:rsidRDefault="00EA034E" w:rsidP="00EA034E">
      <w:pPr>
        <w:contextualSpacing/>
        <w:rPr>
          <w:rFonts w:cs="Times New Roman"/>
          <w:color w:val="0D0D0D" w:themeColor="text1" w:themeTint="F2"/>
          <w:sz w:val="20"/>
          <w:szCs w:val="20"/>
        </w:rPr>
      </w:pPr>
    </w:p>
    <w:p w14:paraId="335A822A"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summary(lm(Age~B12.deficiency+Iron.deficiency+Protein.deficiency, data=cluster3))</w:t>
      </w:r>
    </w:p>
    <w:p w14:paraId="324060D2"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summary(lm(Age~B12.deficiency+Iron.deficiency+Protein.deficiency, data=cluster5))</w:t>
      </w:r>
    </w:p>
    <w:p w14:paraId="6ACF30C7" w14:textId="77777777" w:rsidR="00EA034E" w:rsidRPr="00EA034E" w:rsidRDefault="00EA034E" w:rsidP="00EA034E">
      <w:pPr>
        <w:contextualSpacing/>
        <w:rPr>
          <w:rFonts w:cs="Times New Roman"/>
          <w:color w:val="0D0D0D" w:themeColor="text1" w:themeTint="F2"/>
          <w:sz w:val="20"/>
          <w:szCs w:val="20"/>
        </w:rPr>
      </w:pPr>
    </w:p>
    <w:p w14:paraId="298F2FFD"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#Summary stats on 2 cluster datasets</w:t>
      </w:r>
    </w:p>
    <w:p w14:paraId="7530D3C0" w14:textId="77777777" w:rsidR="00EA034E" w:rsidRPr="00EA034E" w:rsidRDefault="00EA034E" w:rsidP="00EA034E">
      <w:pPr>
        <w:contextualSpacing/>
        <w:rPr>
          <w:rFonts w:cs="Times New Roman"/>
          <w:color w:val="0D0D0D" w:themeColor="text1" w:themeTint="F2"/>
          <w:sz w:val="20"/>
          <w:szCs w:val="20"/>
        </w:rPr>
      </w:pPr>
    </w:p>
    <w:p w14:paraId="6D385A98"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clusters3=</w:t>
      </w:r>
      <w:proofErr w:type="spellStart"/>
      <w:r w:rsidRPr="00EA034E">
        <w:rPr>
          <w:rFonts w:cs="Times New Roman"/>
          <w:color w:val="0D0D0D" w:themeColor="text1" w:themeTint="F2"/>
          <w:sz w:val="20"/>
          <w:szCs w:val="20"/>
        </w:rPr>
        <w:t>data.matrix</w:t>
      </w:r>
      <w:proofErr w:type="spellEnd"/>
      <w:r w:rsidRPr="00EA034E">
        <w:rPr>
          <w:rFonts w:cs="Times New Roman"/>
          <w:color w:val="0D0D0D" w:themeColor="text1" w:themeTint="F2"/>
          <w:sz w:val="20"/>
          <w:szCs w:val="20"/>
        </w:rPr>
        <w:t>(cluster3)</w:t>
      </w:r>
    </w:p>
    <w:p w14:paraId="25F85E26"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mean=</w:t>
      </w:r>
      <w:proofErr w:type="spellStart"/>
      <w:r w:rsidRPr="00EA034E">
        <w:rPr>
          <w:rFonts w:cs="Times New Roman"/>
          <w:color w:val="0D0D0D" w:themeColor="text1" w:themeTint="F2"/>
          <w:sz w:val="20"/>
          <w:szCs w:val="20"/>
        </w:rPr>
        <w:t>colMeans</w:t>
      </w:r>
      <w:proofErr w:type="spellEnd"/>
      <w:r w:rsidRPr="00EA034E">
        <w:rPr>
          <w:rFonts w:cs="Times New Roman"/>
          <w:color w:val="0D0D0D" w:themeColor="text1" w:themeTint="F2"/>
          <w:sz w:val="20"/>
          <w:szCs w:val="20"/>
        </w:rPr>
        <w:t>(clusters3)</w:t>
      </w:r>
    </w:p>
    <w:p w14:paraId="4440A50E"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med=</w:t>
      </w:r>
      <w:proofErr w:type="spellStart"/>
      <w:r w:rsidRPr="00EA034E">
        <w:rPr>
          <w:rFonts w:cs="Times New Roman"/>
          <w:color w:val="0D0D0D" w:themeColor="text1" w:themeTint="F2"/>
          <w:sz w:val="20"/>
          <w:szCs w:val="20"/>
        </w:rPr>
        <w:t>colMedians</w:t>
      </w:r>
      <w:proofErr w:type="spellEnd"/>
      <w:r w:rsidRPr="00EA034E">
        <w:rPr>
          <w:rFonts w:cs="Times New Roman"/>
          <w:color w:val="0D0D0D" w:themeColor="text1" w:themeTint="F2"/>
          <w:sz w:val="20"/>
          <w:szCs w:val="20"/>
        </w:rPr>
        <w:t>(clusters3)</w:t>
      </w:r>
    </w:p>
    <w:p w14:paraId="7F08EE56"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std=</w:t>
      </w:r>
      <w:proofErr w:type="spellStart"/>
      <w:r w:rsidRPr="00EA034E">
        <w:rPr>
          <w:rFonts w:cs="Times New Roman"/>
          <w:color w:val="0D0D0D" w:themeColor="text1" w:themeTint="F2"/>
          <w:sz w:val="20"/>
          <w:szCs w:val="20"/>
        </w:rPr>
        <w:t>colMads</w:t>
      </w:r>
      <w:proofErr w:type="spellEnd"/>
      <w:r w:rsidRPr="00EA034E">
        <w:rPr>
          <w:rFonts w:cs="Times New Roman"/>
          <w:color w:val="0D0D0D" w:themeColor="text1" w:themeTint="F2"/>
          <w:sz w:val="20"/>
          <w:szCs w:val="20"/>
        </w:rPr>
        <w:t>(clusters3)</w:t>
      </w:r>
    </w:p>
    <w:p w14:paraId="14AC5ACC"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var=</w:t>
      </w:r>
      <w:proofErr w:type="spellStart"/>
      <w:r w:rsidRPr="00EA034E">
        <w:rPr>
          <w:rFonts w:cs="Times New Roman"/>
          <w:color w:val="0D0D0D" w:themeColor="text1" w:themeTint="F2"/>
          <w:sz w:val="20"/>
          <w:szCs w:val="20"/>
        </w:rPr>
        <w:t>colVars</w:t>
      </w:r>
      <w:proofErr w:type="spellEnd"/>
      <w:r w:rsidRPr="00EA034E">
        <w:rPr>
          <w:rFonts w:cs="Times New Roman"/>
          <w:color w:val="0D0D0D" w:themeColor="text1" w:themeTint="F2"/>
          <w:sz w:val="20"/>
          <w:szCs w:val="20"/>
        </w:rPr>
        <w:t>(clusters3)</w:t>
      </w:r>
    </w:p>
    <w:p w14:paraId="3323F9D6"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summ</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rbind</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mean,med,std,var</w:t>
      </w:r>
      <w:proofErr w:type="spellEnd"/>
      <w:r w:rsidRPr="00EA034E">
        <w:rPr>
          <w:rFonts w:cs="Times New Roman"/>
          <w:color w:val="0D0D0D" w:themeColor="text1" w:themeTint="F2"/>
          <w:sz w:val="20"/>
          <w:szCs w:val="20"/>
        </w:rPr>
        <w:t>)</w:t>
      </w:r>
    </w:p>
    <w:p w14:paraId="0634434A"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summ</w:t>
      </w:r>
      <w:proofErr w:type="spellEnd"/>
    </w:p>
    <w:p w14:paraId="1E06185F" w14:textId="77777777" w:rsidR="00EA034E" w:rsidRPr="00EA034E" w:rsidRDefault="00EA034E" w:rsidP="00EA034E">
      <w:pPr>
        <w:contextualSpacing/>
        <w:rPr>
          <w:rFonts w:cs="Times New Roman"/>
          <w:color w:val="0D0D0D" w:themeColor="text1" w:themeTint="F2"/>
          <w:sz w:val="20"/>
          <w:szCs w:val="20"/>
        </w:rPr>
      </w:pPr>
    </w:p>
    <w:p w14:paraId="6AE1A79C"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clusters5=</w:t>
      </w:r>
      <w:proofErr w:type="spellStart"/>
      <w:r w:rsidRPr="00EA034E">
        <w:rPr>
          <w:rFonts w:cs="Times New Roman"/>
          <w:color w:val="0D0D0D" w:themeColor="text1" w:themeTint="F2"/>
          <w:sz w:val="20"/>
          <w:szCs w:val="20"/>
        </w:rPr>
        <w:t>data.matrix</w:t>
      </w:r>
      <w:proofErr w:type="spellEnd"/>
      <w:r w:rsidRPr="00EA034E">
        <w:rPr>
          <w:rFonts w:cs="Times New Roman"/>
          <w:color w:val="0D0D0D" w:themeColor="text1" w:themeTint="F2"/>
          <w:sz w:val="20"/>
          <w:szCs w:val="20"/>
        </w:rPr>
        <w:t>(cluster5)</w:t>
      </w:r>
    </w:p>
    <w:p w14:paraId="6DE8073A"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mean=</w:t>
      </w:r>
      <w:proofErr w:type="spellStart"/>
      <w:r w:rsidRPr="00EA034E">
        <w:rPr>
          <w:rFonts w:cs="Times New Roman"/>
          <w:color w:val="0D0D0D" w:themeColor="text1" w:themeTint="F2"/>
          <w:sz w:val="20"/>
          <w:szCs w:val="20"/>
        </w:rPr>
        <w:t>colMeans</w:t>
      </w:r>
      <w:proofErr w:type="spellEnd"/>
      <w:r w:rsidRPr="00EA034E">
        <w:rPr>
          <w:rFonts w:cs="Times New Roman"/>
          <w:color w:val="0D0D0D" w:themeColor="text1" w:themeTint="F2"/>
          <w:sz w:val="20"/>
          <w:szCs w:val="20"/>
        </w:rPr>
        <w:t>(clusters5)</w:t>
      </w:r>
    </w:p>
    <w:p w14:paraId="796A2A23"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med=</w:t>
      </w:r>
      <w:proofErr w:type="spellStart"/>
      <w:r w:rsidRPr="00EA034E">
        <w:rPr>
          <w:rFonts w:cs="Times New Roman"/>
          <w:color w:val="0D0D0D" w:themeColor="text1" w:themeTint="F2"/>
          <w:sz w:val="20"/>
          <w:szCs w:val="20"/>
        </w:rPr>
        <w:t>colMedians</w:t>
      </w:r>
      <w:proofErr w:type="spellEnd"/>
      <w:r w:rsidRPr="00EA034E">
        <w:rPr>
          <w:rFonts w:cs="Times New Roman"/>
          <w:color w:val="0D0D0D" w:themeColor="text1" w:themeTint="F2"/>
          <w:sz w:val="20"/>
          <w:szCs w:val="20"/>
        </w:rPr>
        <w:t>(clusters5)</w:t>
      </w:r>
    </w:p>
    <w:p w14:paraId="78DF7A78"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std=</w:t>
      </w:r>
      <w:proofErr w:type="spellStart"/>
      <w:r w:rsidRPr="00EA034E">
        <w:rPr>
          <w:rFonts w:cs="Times New Roman"/>
          <w:color w:val="0D0D0D" w:themeColor="text1" w:themeTint="F2"/>
          <w:sz w:val="20"/>
          <w:szCs w:val="20"/>
        </w:rPr>
        <w:t>colMads</w:t>
      </w:r>
      <w:proofErr w:type="spellEnd"/>
      <w:r w:rsidRPr="00EA034E">
        <w:rPr>
          <w:rFonts w:cs="Times New Roman"/>
          <w:color w:val="0D0D0D" w:themeColor="text1" w:themeTint="F2"/>
          <w:sz w:val="20"/>
          <w:szCs w:val="20"/>
        </w:rPr>
        <w:t>(clusters5)</w:t>
      </w:r>
    </w:p>
    <w:p w14:paraId="306A543E" w14:textId="77777777" w:rsidR="00EA034E" w:rsidRPr="00EA034E" w:rsidRDefault="00EA034E" w:rsidP="00EA034E">
      <w:pPr>
        <w:contextualSpacing/>
        <w:rPr>
          <w:rFonts w:cs="Times New Roman"/>
          <w:color w:val="0D0D0D" w:themeColor="text1" w:themeTint="F2"/>
          <w:sz w:val="20"/>
          <w:szCs w:val="20"/>
        </w:rPr>
      </w:pPr>
      <w:r w:rsidRPr="00EA034E">
        <w:rPr>
          <w:rFonts w:cs="Times New Roman"/>
          <w:color w:val="0D0D0D" w:themeColor="text1" w:themeTint="F2"/>
          <w:sz w:val="20"/>
          <w:szCs w:val="20"/>
        </w:rPr>
        <w:t>var=</w:t>
      </w:r>
      <w:proofErr w:type="spellStart"/>
      <w:r w:rsidRPr="00EA034E">
        <w:rPr>
          <w:rFonts w:cs="Times New Roman"/>
          <w:color w:val="0D0D0D" w:themeColor="text1" w:themeTint="F2"/>
          <w:sz w:val="20"/>
          <w:szCs w:val="20"/>
        </w:rPr>
        <w:t>colVars</w:t>
      </w:r>
      <w:proofErr w:type="spellEnd"/>
      <w:r w:rsidRPr="00EA034E">
        <w:rPr>
          <w:rFonts w:cs="Times New Roman"/>
          <w:color w:val="0D0D0D" w:themeColor="text1" w:themeTint="F2"/>
          <w:sz w:val="20"/>
          <w:szCs w:val="20"/>
        </w:rPr>
        <w:t>(clusters5)</w:t>
      </w:r>
    </w:p>
    <w:p w14:paraId="7A2E91BB"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summ</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rbind</w:t>
      </w:r>
      <w:proofErr w:type="spellEnd"/>
      <w:r w:rsidRPr="00EA034E">
        <w:rPr>
          <w:rFonts w:cs="Times New Roman"/>
          <w:color w:val="0D0D0D" w:themeColor="text1" w:themeTint="F2"/>
          <w:sz w:val="20"/>
          <w:szCs w:val="20"/>
        </w:rPr>
        <w:t>(</w:t>
      </w:r>
      <w:proofErr w:type="spellStart"/>
      <w:r w:rsidRPr="00EA034E">
        <w:rPr>
          <w:rFonts w:cs="Times New Roman"/>
          <w:color w:val="0D0D0D" w:themeColor="text1" w:themeTint="F2"/>
          <w:sz w:val="20"/>
          <w:szCs w:val="20"/>
        </w:rPr>
        <w:t>mean,med,std,var</w:t>
      </w:r>
      <w:proofErr w:type="spellEnd"/>
      <w:r w:rsidRPr="00EA034E">
        <w:rPr>
          <w:rFonts w:cs="Times New Roman"/>
          <w:color w:val="0D0D0D" w:themeColor="text1" w:themeTint="F2"/>
          <w:sz w:val="20"/>
          <w:szCs w:val="20"/>
        </w:rPr>
        <w:t>)</w:t>
      </w:r>
    </w:p>
    <w:p w14:paraId="6799B083" w14:textId="77777777" w:rsidR="00EA034E" w:rsidRPr="00EA034E" w:rsidRDefault="00EA034E" w:rsidP="00EA034E">
      <w:pPr>
        <w:contextualSpacing/>
        <w:rPr>
          <w:rFonts w:cs="Times New Roman"/>
          <w:color w:val="0D0D0D" w:themeColor="text1" w:themeTint="F2"/>
          <w:sz w:val="20"/>
          <w:szCs w:val="20"/>
        </w:rPr>
      </w:pPr>
      <w:proofErr w:type="spellStart"/>
      <w:r w:rsidRPr="00EA034E">
        <w:rPr>
          <w:rFonts w:cs="Times New Roman"/>
          <w:color w:val="0D0D0D" w:themeColor="text1" w:themeTint="F2"/>
          <w:sz w:val="20"/>
          <w:szCs w:val="20"/>
        </w:rPr>
        <w:t>summ</w:t>
      </w:r>
      <w:proofErr w:type="spellEnd"/>
    </w:p>
    <w:p w14:paraId="1C98C2A2" w14:textId="77777777" w:rsidR="00D21108" w:rsidRPr="00D21108" w:rsidRDefault="00D21108" w:rsidP="00D21108">
      <w:pPr>
        <w:rPr>
          <w:rFonts w:cs="Times New Roman"/>
          <w:b/>
          <w:bCs/>
          <w:color w:val="0D0D0D" w:themeColor="text1" w:themeTint="F2"/>
          <w:szCs w:val="24"/>
        </w:rPr>
      </w:pPr>
    </w:p>
    <w:p w14:paraId="3DD3B4EB" w14:textId="77777777" w:rsidR="00C92888" w:rsidRPr="0067791B" w:rsidRDefault="00C92888"/>
    <w:sectPr w:rsidR="00C92888" w:rsidRPr="0067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054D9"/>
    <w:multiLevelType w:val="hybridMultilevel"/>
    <w:tmpl w:val="5F908FD2"/>
    <w:lvl w:ilvl="0" w:tplc="8AAE9AF6">
      <w:start w:val="1"/>
      <w:numFmt w:val="decimal"/>
      <w:lvlText w:val="%1."/>
      <w:lvlJc w:val="left"/>
      <w:pPr>
        <w:ind w:left="720" w:hanging="360"/>
      </w:pPr>
      <w:rPr>
        <w:rFonts w:ascii="Arial" w:hAnsi="Arial" w:cs="Arial" w:hint="default"/>
        <w:b w:val="0"/>
        <w:color w:val="222222"/>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1B"/>
    <w:rsid w:val="000033E2"/>
    <w:rsid w:val="00011D2C"/>
    <w:rsid w:val="000265C7"/>
    <w:rsid w:val="00041F87"/>
    <w:rsid w:val="000476F0"/>
    <w:rsid w:val="0005141C"/>
    <w:rsid w:val="000552C5"/>
    <w:rsid w:val="0006117C"/>
    <w:rsid w:val="00071328"/>
    <w:rsid w:val="00071458"/>
    <w:rsid w:val="00074693"/>
    <w:rsid w:val="00075010"/>
    <w:rsid w:val="00081DBA"/>
    <w:rsid w:val="00085A44"/>
    <w:rsid w:val="00086584"/>
    <w:rsid w:val="00092D73"/>
    <w:rsid w:val="000B23E0"/>
    <w:rsid w:val="000C336D"/>
    <w:rsid w:val="000C459E"/>
    <w:rsid w:val="000D58B5"/>
    <w:rsid w:val="000E5C4C"/>
    <w:rsid w:val="000F0951"/>
    <w:rsid w:val="000F3E0F"/>
    <w:rsid w:val="000F4822"/>
    <w:rsid w:val="00100A72"/>
    <w:rsid w:val="00106256"/>
    <w:rsid w:val="0011293D"/>
    <w:rsid w:val="00112F46"/>
    <w:rsid w:val="001151ED"/>
    <w:rsid w:val="001175F6"/>
    <w:rsid w:val="0012111F"/>
    <w:rsid w:val="001236DE"/>
    <w:rsid w:val="00125A8C"/>
    <w:rsid w:val="00137C39"/>
    <w:rsid w:val="00145B13"/>
    <w:rsid w:val="00165B87"/>
    <w:rsid w:val="00171DE4"/>
    <w:rsid w:val="0017572B"/>
    <w:rsid w:val="001758CA"/>
    <w:rsid w:val="001825DE"/>
    <w:rsid w:val="00182FF7"/>
    <w:rsid w:val="00185844"/>
    <w:rsid w:val="001920C2"/>
    <w:rsid w:val="001A0233"/>
    <w:rsid w:val="001A059B"/>
    <w:rsid w:val="001A3615"/>
    <w:rsid w:val="001B7A03"/>
    <w:rsid w:val="001C2201"/>
    <w:rsid w:val="001C4FAD"/>
    <w:rsid w:val="001C62FE"/>
    <w:rsid w:val="001D20E8"/>
    <w:rsid w:val="001D37E0"/>
    <w:rsid w:val="001D3A3A"/>
    <w:rsid w:val="001D3F83"/>
    <w:rsid w:val="001D4015"/>
    <w:rsid w:val="001E1276"/>
    <w:rsid w:val="001E36BA"/>
    <w:rsid w:val="001F412E"/>
    <w:rsid w:val="00200146"/>
    <w:rsid w:val="00203557"/>
    <w:rsid w:val="00210B41"/>
    <w:rsid w:val="00222298"/>
    <w:rsid w:val="00226AC7"/>
    <w:rsid w:val="00240F9D"/>
    <w:rsid w:val="00244275"/>
    <w:rsid w:val="00247E53"/>
    <w:rsid w:val="00253E1C"/>
    <w:rsid w:val="00254817"/>
    <w:rsid w:val="00257492"/>
    <w:rsid w:val="00261315"/>
    <w:rsid w:val="00264DE1"/>
    <w:rsid w:val="00266868"/>
    <w:rsid w:val="002721D5"/>
    <w:rsid w:val="002740CB"/>
    <w:rsid w:val="002840A9"/>
    <w:rsid w:val="00286AE9"/>
    <w:rsid w:val="002939F9"/>
    <w:rsid w:val="00293A81"/>
    <w:rsid w:val="00297B85"/>
    <w:rsid w:val="002A4072"/>
    <w:rsid w:val="002C0EBD"/>
    <w:rsid w:val="002C0FC9"/>
    <w:rsid w:val="002C4244"/>
    <w:rsid w:val="002C4C67"/>
    <w:rsid w:val="002D044E"/>
    <w:rsid w:val="002D0C40"/>
    <w:rsid w:val="002D3A83"/>
    <w:rsid w:val="002D555F"/>
    <w:rsid w:val="002D6232"/>
    <w:rsid w:val="002D6CE8"/>
    <w:rsid w:val="002E346B"/>
    <w:rsid w:val="002E4826"/>
    <w:rsid w:val="002F43AF"/>
    <w:rsid w:val="002F4BA8"/>
    <w:rsid w:val="002F5A93"/>
    <w:rsid w:val="00301912"/>
    <w:rsid w:val="00306E16"/>
    <w:rsid w:val="00312D28"/>
    <w:rsid w:val="00317ACF"/>
    <w:rsid w:val="00322286"/>
    <w:rsid w:val="00341ECD"/>
    <w:rsid w:val="0035609D"/>
    <w:rsid w:val="00357A88"/>
    <w:rsid w:val="0037260D"/>
    <w:rsid w:val="00372864"/>
    <w:rsid w:val="0037456E"/>
    <w:rsid w:val="0037718D"/>
    <w:rsid w:val="00377E5A"/>
    <w:rsid w:val="00391277"/>
    <w:rsid w:val="0039475E"/>
    <w:rsid w:val="00395701"/>
    <w:rsid w:val="003B05EF"/>
    <w:rsid w:val="003B2C1E"/>
    <w:rsid w:val="003C2BED"/>
    <w:rsid w:val="003C58B2"/>
    <w:rsid w:val="003D306E"/>
    <w:rsid w:val="003E0F2B"/>
    <w:rsid w:val="003E50C9"/>
    <w:rsid w:val="003E5183"/>
    <w:rsid w:val="003F0BA0"/>
    <w:rsid w:val="003F4D3E"/>
    <w:rsid w:val="004062BF"/>
    <w:rsid w:val="004151A2"/>
    <w:rsid w:val="00453B56"/>
    <w:rsid w:val="004614F5"/>
    <w:rsid w:val="0046323F"/>
    <w:rsid w:val="00465CAB"/>
    <w:rsid w:val="004700E4"/>
    <w:rsid w:val="0047174F"/>
    <w:rsid w:val="00476611"/>
    <w:rsid w:val="00480CD5"/>
    <w:rsid w:val="004811D4"/>
    <w:rsid w:val="0048408C"/>
    <w:rsid w:val="00485AF3"/>
    <w:rsid w:val="004911E3"/>
    <w:rsid w:val="00491E8E"/>
    <w:rsid w:val="00494160"/>
    <w:rsid w:val="00495FCA"/>
    <w:rsid w:val="00497C04"/>
    <w:rsid w:val="004B12A6"/>
    <w:rsid w:val="004B6B15"/>
    <w:rsid w:val="004D33F4"/>
    <w:rsid w:val="004D4427"/>
    <w:rsid w:val="004F1083"/>
    <w:rsid w:val="004F587B"/>
    <w:rsid w:val="00520986"/>
    <w:rsid w:val="00522DE5"/>
    <w:rsid w:val="00526CB7"/>
    <w:rsid w:val="00527A3F"/>
    <w:rsid w:val="0053446B"/>
    <w:rsid w:val="005369DF"/>
    <w:rsid w:val="00551D3E"/>
    <w:rsid w:val="0055307E"/>
    <w:rsid w:val="00553247"/>
    <w:rsid w:val="00555EEA"/>
    <w:rsid w:val="005560EA"/>
    <w:rsid w:val="00560CF0"/>
    <w:rsid w:val="00562ABC"/>
    <w:rsid w:val="00590786"/>
    <w:rsid w:val="00593A9E"/>
    <w:rsid w:val="005A1BB8"/>
    <w:rsid w:val="005A7F18"/>
    <w:rsid w:val="005B7CAB"/>
    <w:rsid w:val="005C5443"/>
    <w:rsid w:val="005C6713"/>
    <w:rsid w:val="005C7567"/>
    <w:rsid w:val="005D6093"/>
    <w:rsid w:val="005D6230"/>
    <w:rsid w:val="005D69F5"/>
    <w:rsid w:val="005D79A3"/>
    <w:rsid w:val="005E050C"/>
    <w:rsid w:val="005E4D69"/>
    <w:rsid w:val="005F1839"/>
    <w:rsid w:val="005F2E9C"/>
    <w:rsid w:val="0060148F"/>
    <w:rsid w:val="00612109"/>
    <w:rsid w:val="00612D7E"/>
    <w:rsid w:val="00614916"/>
    <w:rsid w:val="00626A1F"/>
    <w:rsid w:val="00627E1A"/>
    <w:rsid w:val="00630914"/>
    <w:rsid w:val="00631557"/>
    <w:rsid w:val="006348A4"/>
    <w:rsid w:val="00637C77"/>
    <w:rsid w:val="006451E0"/>
    <w:rsid w:val="00645B30"/>
    <w:rsid w:val="00647BFD"/>
    <w:rsid w:val="00653368"/>
    <w:rsid w:val="00672933"/>
    <w:rsid w:val="00676F3D"/>
    <w:rsid w:val="0067791B"/>
    <w:rsid w:val="00684853"/>
    <w:rsid w:val="0068774E"/>
    <w:rsid w:val="00692695"/>
    <w:rsid w:val="006A7B72"/>
    <w:rsid w:val="006B0742"/>
    <w:rsid w:val="006B5EA9"/>
    <w:rsid w:val="006B7D35"/>
    <w:rsid w:val="006B7F60"/>
    <w:rsid w:val="006C0C64"/>
    <w:rsid w:val="006D66BD"/>
    <w:rsid w:val="006E1830"/>
    <w:rsid w:val="006E5FAC"/>
    <w:rsid w:val="006F4439"/>
    <w:rsid w:val="006F7DC1"/>
    <w:rsid w:val="00700175"/>
    <w:rsid w:val="007006E0"/>
    <w:rsid w:val="00712491"/>
    <w:rsid w:val="0071348C"/>
    <w:rsid w:val="00713FCF"/>
    <w:rsid w:val="0071449D"/>
    <w:rsid w:val="00722092"/>
    <w:rsid w:val="007257D6"/>
    <w:rsid w:val="00735F17"/>
    <w:rsid w:val="00745E0C"/>
    <w:rsid w:val="00746DA9"/>
    <w:rsid w:val="00751CD3"/>
    <w:rsid w:val="00756305"/>
    <w:rsid w:val="0076376E"/>
    <w:rsid w:val="00773B6A"/>
    <w:rsid w:val="00774515"/>
    <w:rsid w:val="00790017"/>
    <w:rsid w:val="007951C6"/>
    <w:rsid w:val="007A1E2E"/>
    <w:rsid w:val="007A7499"/>
    <w:rsid w:val="007B048D"/>
    <w:rsid w:val="007B08F5"/>
    <w:rsid w:val="007B203F"/>
    <w:rsid w:val="007C1BCF"/>
    <w:rsid w:val="007C3074"/>
    <w:rsid w:val="007C5CAA"/>
    <w:rsid w:val="007C7718"/>
    <w:rsid w:val="007C7BF1"/>
    <w:rsid w:val="007D11BB"/>
    <w:rsid w:val="007D7D21"/>
    <w:rsid w:val="007E10FE"/>
    <w:rsid w:val="007E49C9"/>
    <w:rsid w:val="007E60C1"/>
    <w:rsid w:val="007F5A26"/>
    <w:rsid w:val="00802FFA"/>
    <w:rsid w:val="0081410E"/>
    <w:rsid w:val="00824C7C"/>
    <w:rsid w:val="008302AC"/>
    <w:rsid w:val="00850BFC"/>
    <w:rsid w:val="00853FC7"/>
    <w:rsid w:val="00864928"/>
    <w:rsid w:val="00866F2C"/>
    <w:rsid w:val="008754DE"/>
    <w:rsid w:val="00882A4C"/>
    <w:rsid w:val="00886028"/>
    <w:rsid w:val="00887A55"/>
    <w:rsid w:val="008B6C3C"/>
    <w:rsid w:val="008C206F"/>
    <w:rsid w:val="008C5F31"/>
    <w:rsid w:val="008C6018"/>
    <w:rsid w:val="008D1162"/>
    <w:rsid w:val="008D372A"/>
    <w:rsid w:val="008D7B46"/>
    <w:rsid w:val="008D7E7B"/>
    <w:rsid w:val="008E182B"/>
    <w:rsid w:val="008E4E0B"/>
    <w:rsid w:val="008F4DD3"/>
    <w:rsid w:val="008F4F31"/>
    <w:rsid w:val="00902E6F"/>
    <w:rsid w:val="00903644"/>
    <w:rsid w:val="009102C3"/>
    <w:rsid w:val="00910C05"/>
    <w:rsid w:val="00927071"/>
    <w:rsid w:val="009270BD"/>
    <w:rsid w:val="009436C5"/>
    <w:rsid w:val="0096199A"/>
    <w:rsid w:val="00961BDE"/>
    <w:rsid w:val="00975695"/>
    <w:rsid w:val="00981205"/>
    <w:rsid w:val="00981379"/>
    <w:rsid w:val="0098387D"/>
    <w:rsid w:val="009867DC"/>
    <w:rsid w:val="009A2399"/>
    <w:rsid w:val="009A2626"/>
    <w:rsid w:val="009A2B5A"/>
    <w:rsid w:val="009B7538"/>
    <w:rsid w:val="009C4629"/>
    <w:rsid w:val="009D5D24"/>
    <w:rsid w:val="009E20A1"/>
    <w:rsid w:val="009F322C"/>
    <w:rsid w:val="00A01C18"/>
    <w:rsid w:val="00A04FEA"/>
    <w:rsid w:val="00A05A78"/>
    <w:rsid w:val="00A06D73"/>
    <w:rsid w:val="00A24169"/>
    <w:rsid w:val="00A26137"/>
    <w:rsid w:val="00A26A8E"/>
    <w:rsid w:val="00A2704F"/>
    <w:rsid w:val="00A32900"/>
    <w:rsid w:val="00A40AF7"/>
    <w:rsid w:val="00A60E12"/>
    <w:rsid w:val="00A703AA"/>
    <w:rsid w:val="00A8516D"/>
    <w:rsid w:val="00A93720"/>
    <w:rsid w:val="00AA2C40"/>
    <w:rsid w:val="00AA2E99"/>
    <w:rsid w:val="00AB680E"/>
    <w:rsid w:val="00AC67BD"/>
    <w:rsid w:val="00AD3C6D"/>
    <w:rsid w:val="00AE446F"/>
    <w:rsid w:val="00AE5FC2"/>
    <w:rsid w:val="00AF5554"/>
    <w:rsid w:val="00B05C07"/>
    <w:rsid w:val="00B21A87"/>
    <w:rsid w:val="00B23421"/>
    <w:rsid w:val="00B24D09"/>
    <w:rsid w:val="00B352A2"/>
    <w:rsid w:val="00B35FC9"/>
    <w:rsid w:val="00B51BA3"/>
    <w:rsid w:val="00B52C23"/>
    <w:rsid w:val="00B5528E"/>
    <w:rsid w:val="00B56243"/>
    <w:rsid w:val="00B830E7"/>
    <w:rsid w:val="00B8617B"/>
    <w:rsid w:val="00B90DF5"/>
    <w:rsid w:val="00B95E86"/>
    <w:rsid w:val="00BA675B"/>
    <w:rsid w:val="00BB3E44"/>
    <w:rsid w:val="00BB4DA3"/>
    <w:rsid w:val="00BB7C81"/>
    <w:rsid w:val="00BC3FE4"/>
    <w:rsid w:val="00BC5599"/>
    <w:rsid w:val="00BC665F"/>
    <w:rsid w:val="00BC7900"/>
    <w:rsid w:val="00BD394C"/>
    <w:rsid w:val="00BD6505"/>
    <w:rsid w:val="00BE3A8D"/>
    <w:rsid w:val="00BF2F46"/>
    <w:rsid w:val="00BF719E"/>
    <w:rsid w:val="00C011AE"/>
    <w:rsid w:val="00C01ABE"/>
    <w:rsid w:val="00C01F94"/>
    <w:rsid w:val="00C02ED6"/>
    <w:rsid w:val="00C10AE4"/>
    <w:rsid w:val="00C167A4"/>
    <w:rsid w:val="00C23BFE"/>
    <w:rsid w:val="00C323B6"/>
    <w:rsid w:val="00C37AE8"/>
    <w:rsid w:val="00C44A7B"/>
    <w:rsid w:val="00C4715A"/>
    <w:rsid w:val="00C57B4E"/>
    <w:rsid w:val="00C8018E"/>
    <w:rsid w:val="00C92888"/>
    <w:rsid w:val="00C93764"/>
    <w:rsid w:val="00C95546"/>
    <w:rsid w:val="00CA49DE"/>
    <w:rsid w:val="00CA72A2"/>
    <w:rsid w:val="00CA7CA9"/>
    <w:rsid w:val="00CB25ED"/>
    <w:rsid w:val="00CB442E"/>
    <w:rsid w:val="00CC1EE9"/>
    <w:rsid w:val="00CC2A0B"/>
    <w:rsid w:val="00CD1C7E"/>
    <w:rsid w:val="00CD4A4A"/>
    <w:rsid w:val="00CD66F7"/>
    <w:rsid w:val="00CD7ADE"/>
    <w:rsid w:val="00CE172A"/>
    <w:rsid w:val="00CF0E42"/>
    <w:rsid w:val="00CF21CC"/>
    <w:rsid w:val="00CF259B"/>
    <w:rsid w:val="00CF7B5B"/>
    <w:rsid w:val="00D0291D"/>
    <w:rsid w:val="00D14C32"/>
    <w:rsid w:val="00D16A06"/>
    <w:rsid w:val="00D21108"/>
    <w:rsid w:val="00D229BB"/>
    <w:rsid w:val="00D27AD4"/>
    <w:rsid w:val="00D439BB"/>
    <w:rsid w:val="00D56558"/>
    <w:rsid w:val="00D67D03"/>
    <w:rsid w:val="00D80C03"/>
    <w:rsid w:val="00D8179D"/>
    <w:rsid w:val="00D86673"/>
    <w:rsid w:val="00DA510A"/>
    <w:rsid w:val="00DA582A"/>
    <w:rsid w:val="00DB1FF3"/>
    <w:rsid w:val="00DC03C9"/>
    <w:rsid w:val="00DC4396"/>
    <w:rsid w:val="00DC5196"/>
    <w:rsid w:val="00DF514E"/>
    <w:rsid w:val="00E0191B"/>
    <w:rsid w:val="00E06FA1"/>
    <w:rsid w:val="00E36CE1"/>
    <w:rsid w:val="00E5389E"/>
    <w:rsid w:val="00E57E24"/>
    <w:rsid w:val="00E778BC"/>
    <w:rsid w:val="00E902C4"/>
    <w:rsid w:val="00EA034E"/>
    <w:rsid w:val="00EA6181"/>
    <w:rsid w:val="00EB295A"/>
    <w:rsid w:val="00EC0C08"/>
    <w:rsid w:val="00ED2F98"/>
    <w:rsid w:val="00ED4B6E"/>
    <w:rsid w:val="00ED668A"/>
    <w:rsid w:val="00EF646B"/>
    <w:rsid w:val="00F005A6"/>
    <w:rsid w:val="00F068D0"/>
    <w:rsid w:val="00F136C8"/>
    <w:rsid w:val="00F216A7"/>
    <w:rsid w:val="00F24090"/>
    <w:rsid w:val="00F27316"/>
    <w:rsid w:val="00F30494"/>
    <w:rsid w:val="00F331BE"/>
    <w:rsid w:val="00F352EA"/>
    <w:rsid w:val="00F45C8B"/>
    <w:rsid w:val="00F4752B"/>
    <w:rsid w:val="00F47C42"/>
    <w:rsid w:val="00F54C29"/>
    <w:rsid w:val="00F610D3"/>
    <w:rsid w:val="00F65337"/>
    <w:rsid w:val="00F76872"/>
    <w:rsid w:val="00F76927"/>
    <w:rsid w:val="00F816AA"/>
    <w:rsid w:val="00F8377A"/>
    <w:rsid w:val="00F84F22"/>
    <w:rsid w:val="00F92E6C"/>
    <w:rsid w:val="00FB422F"/>
    <w:rsid w:val="00FC2468"/>
    <w:rsid w:val="00FC5D1F"/>
    <w:rsid w:val="00FD403A"/>
    <w:rsid w:val="00FE1ED4"/>
    <w:rsid w:val="00FE3E96"/>
    <w:rsid w:val="00FF25DA"/>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CA78"/>
  <w15:chartTrackingRefBased/>
  <w15:docId w15:val="{0286978A-95F1-4252-8C43-50FA8A11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88"/>
    <w:pPr>
      <w:spacing w:line="256" w:lineRule="auto"/>
      <w:ind w:left="720"/>
      <w:contextualSpacing/>
    </w:pPr>
  </w:style>
  <w:style w:type="character" w:styleId="Emphasis">
    <w:name w:val="Emphasis"/>
    <w:basedOn w:val="DefaultParagraphFont"/>
    <w:uiPriority w:val="20"/>
    <w:qFormat/>
    <w:rsid w:val="00C92888"/>
    <w:rPr>
      <w:i/>
      <w:iCs/>
    </w:rPr>
  </w:style>
  <w:style w:type="paragraph" w:styleId="NormalWeb">
    <w:name w:val="Normal (Web)"/>
    <w:basedOn w:val="Normal"/>
    <w:uiPriority w:val="99"/>
    <w:unhideWhenUsed/>
    <w:rsid w:val="009867DC"/>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5F2E9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1108"/>
    <w:rPr>
      <w:color w:val="0563C1" w:themeColor="hyperlink"/>
      <w:u w:val="single"/>
    </w:rPr>
  </w:style>
  <w:style w:type="character" w:styleId="UnresolvedMention">
    <w:name w:val="Unresolved Mention"/>
    <w:basedOn w:val="DefaultParagraphFont"/>
    <w:uiPriority w:val="99"/>
    <w:semiHidden/>
    <w:unhideWhenUsed/>
    <w:rsid w:val="00D2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940876">
      <w:bodyDiv w:val="1"/>
      <w:marLeft w:val="0"/>
      <w:marRight w:val="0"/>
      <w:marTop w:val="0"/>
      <w:marBottom w:val="0"/>
      <w:divBdr>
        <w:top w:val="none" w:sz="0" w:space="0" w:color="auto"/>
        <w:left w:val="none" w:sz="0" w:space="0" w:color="auto"/>
        <w:bottom w:val="none" w:sz="0" w:space="0" w:color="auto"/>
        <w:right w:val="none" w:sz="0" w:space="0" w:color="auto"/>
      </w:divBdr>
    </w:div>
    <w:div w:id="701398026">
      <w:bodyDiv w:val="1"/>
      <w:marLeft w:val="0"/>
      <w:marRight w:val="0"/>
      <w:marTop w:val="0"/>
      <w:marBottom w:val="0"/>
      <w:divBdr>
        <w:top w:val="none" w:sz="0" w:space="0" w:color="auto"/>
        <w:left w:val="none" w:sz="0" w:space="0" w:color="auto"/>
        <w:bottom w:val="none" w:sz="0" w:space="0" w:color="auto"/>
        <w:right w:val="none" w:sz="0" w:space="0" w:color="auto"/>
      </w:divBdr>
    </w:div>
    <w:div w:id="9995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aunalytics.org/dataset-study-of-current-and-former-vegetarians-and-vega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2AD56-66C6-4C99-8262-D8AF8909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31981</TotalTime>
  <Pages>12</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Mercer</dc:creator>
  <cp:keywords/>
  <dc:description/>
  <cp:lastModifiedBy>Jill Mercer</cp:lastModifiedBy>
  <cp:revision>414</cp:revision>
  <dcterms:created xsi:type="dcterms:W3CDTF">2020-06-16T19:48:00Z</dcterms:created>
  <dcterms:modified xsi:type="dcterms:W3CDTF">2020-07-27T21:34:00Z</dcterms:modified>
</cp:coreProperties>
</file>