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FEC7D" w14:textId="08BC9612" w:rsidR="00F77FC7" w:rsidRDefault="0088564C">
      <w:pPr>
        <w:rPr>
          <w:rFonts w:ascii="Times New Roman" w:hAnsi="Times New Roman" w:cs="Times New Roman"/>
        </w:rPr>
      </w:pPr>
      <w:r>
        <w:rPr>
          <w:rFonts w:ascii="Times New Roman" w:hAnsi="Times New Roman" w:cs="Times New Roman"/>
        </w:rPr>
        <w:t xml:space="preserve">STAT </w:t>
      </w:r>
      <w:proofErr w:type="gramStart"/>
      <w:r>
        <w:rPr>
          <w:rFonts w:ascii="Times New Roman" w:hAnsi="Times New Roman" w:cs="Times New Roman"/>
        </w:rPr>
        <w:t>440  :</w:t>
      </w:r>
      <w:proofErr w:type="gramEnd"/>
      <w:r>
        <w:rPr>
          <w:rFonts w:ascii="Times New Roman" w:hAnsi="Times New Roman" w:cs="Times New Roman"/>
        </w:rPr>
        <w:t xml:space="preserve">  BUSINESS STATISTICS </w:t>
      </w:r>
    </w:p>
    <w:p w14:paraId="19EC9472" w14:textId="747E90DC" w:rsidR="0088564C" w:rsidRDefault="00372F45">
      <w:pPr>
        <w:rPr>
          <w:rFonts w:ascii="Times New Roman" w:hAnsi="Times New Roman" w:cs="Times New Roman"/>
        </w:rPr>
      </w:pPr>
      <w:r>
        <w:rPr>
          <w:rFonts w:ascii="Times New Roman" w:hAnsi="Times New Roman" w:cs="Times New Roman"/>
        </w:rPr>
        <w:t>International Labor</w:t>
      </w:r>
    </w:p>
    <w:p w14:paraId="2EB9F226" w14:textId="418630B2" w:rsidR="00207086" w:rsidRDefault="00207086" w:rsidP="00207086">
      <w:pPr>
        <w:pStyle w:val="NormalWeb"/>
      </w:pPr>
      <w:r w:rsidRPr="00372F45">
        <w:rPr>
          <w:b/>
          <w:bCs/>
          <w:sz w:val="32"/>
          <w:szCs w:val="32"/>
        </w:rPr>
        <w:t>Introduction to Data</w:t>
      </w:r>
      <w:r>
        <w:br/>
        <w:t xml:space="preserve">The International Labor data includes records of labor values for seven nations </w:t>
      </w:r>
      <w:r w:rsidR="00372F45">
        <w:t>--</w:t>
      </w:r>
      <w:r>
        <w:t xml:space="preserve"> USA, Canada, Australia, Japan, France, Germany and Italy -- over 40 separate times</w:t>
      </w:r>
      <w:r w:rsidR="00035313">
        <w:t>.</w:t>
      </w:r>
    </w:p>
    <w:p w14:paraId="2E8B5C05" w14:textId="1D0BF99D" w:rsidR="00207086" w:rsidRDefault="00207086" w:rsidP="00207086">
      <w:pPr>
        <w:pStyle w:val="NormalWeb"/>
      </w:pPr>
      <w:r w:rsidRPr="00372F45">
        <w:rPr>
          <w:b/>
          <w:bCs/>
          <w:sz w:val="28"/>
          <w:szCs w:val="28"/>
        </w:rPr>
        <w:t>Summary Statistics</w:t>
      </w:r>
      <w:r>
        <w:br/>
        <w:t>Upon reviewing the summary statistics, it was apparent that the average labor values across all categories for Japan were the lowest, with an average of 2.12 and a maximum of 4.10. In addition, Canada had the highest median labor values and France had the largest variance as indicated by their inter-quartile ranges. Furthermore, there was a single outlier in the dataset which was the United States, indicating that there may have been at least one</w:t>
      </w:r>
      <w:r w:rsidR="00B403FF">
        <w:t xml:space="preserve"> unusually</w:t>
      </w:r>
      <w:r>
        <w:t xml:space="preserve"> high measurement made in at least one time period.</w:t>
      </w:r>
    </w:p>
    <w:p w14:paraId="60742F11" w14:textId="77777777" w:rsidR="00372F45" w:rsidRPr="00E842FB" w:rsidRDefault="00372F45" w:rsidP="00372F45">
      <w:pPr>
        <w:rPr>
          <w:rFonts w:ascii="Times New Roman" w:hAnsi="Times New Roman" w:cs="Times New Roman"/>
          <w:b/>
          <w:bCs/>
          <w:sz w:val="32"/>
          <w:szCs w:val="32"/>
        </w:rPr>
      </w:pPr>
      <w:r w:rsidRPr="00A0609A">
        <w:rPr>
          <w:rFonts w:ascii="Times New Roman" w:hAnsi="Times New Roman" w:cs="Times New Roman"/>
          <w:b/>
          <w:bCs/>
          <w:sz w:val="32"/>
          <w:szCs w:val="32"/>
        </w:rPr>
        <w:t>Statistical Summary of International Labor Data by Country</w:t>
      </w:r>
    </w:p>
    <w:tbl>
      <w:tblPr>
        <w:tblStyle w:val="TableGrid"/>
        <w:tblW w:w="9790" w:type="dxa"/>
        <w:tblInd w:w="-5" w:type="dxa"/>
        <w:tblLook w:val="04A0" w:firstRow="1" w:lastRow="0" w:firstColumn="1" w:lastColumn="0" w:noHBand="0" w:noVBand="1"/>
      </w:tblPr>
      <w:tblGrid>
        <w:gridCol w:w="1201"/>
        <w:gridCol w:w="1139"/>
        <w:gridCol w:w="1328"/>
        <w:gridCol w:w="1252"/>
        <w:gridCol w:w="1232"/>
        <w:gridCol w:w="1238"/>
        <w:gridCol w:w="1200"/>
        <w:gridCol w:w="1200"/>
      </w:tblGrid>
      <w:tr w:rsidR="00372F45" w14:paraId="27191235" w14:textId="77777777" w:rsidTr="00661FBE">
        <w:trPr>
          <w:trHeight w:val="346"/>
        </w:trPr>
        <w:tc>
          <w:tcPr>
            <w:tcW w:w="1201" w:type="dxa"/>
          </w:tcPr>
          <w:p w14:paraId="643E8B72" w14:textId="77777777" w:rsidR="00372F45" w:rsidRDefault="00372F45" w:rsidP="00F40D33">
            <w:pPr>
              <w:rPr>
                <w:rFonts w:ascii="Times New Roman" w:hAnsi="Times New Roman" w:cs="Times New Roman"/>
              </w:rPr>
            </w:pPr>
          </w:p>
        </w:tc>
        <w:tc>
          <w:tcPr>
            <w:tcW w:w="1139" w:type="dxa"/>
          </w:tcPr>
          <w:p w14:paraId="4E78804F" w14:textId="77777777" w:rsidR="00372F45" w:rsidRDefault="00372F45" w:rsidP="00F40D33">
            <w:pPr>
              <w:rPr>
                <w:rFonts w:ascii="Times New Roman" w:hAnsi="Times New Roman" w:cs="Times New Roman"/>
              </w:rPr>
            </w:pPr>
            <w:r w:rsidRPr="00D55CD4">
              <w:rPr>
                <w:rFonts w:ascii="Times New Roman" w:hAnsi="Times New Roman" w:cs="Times New Roman"/>
              </w:rPr>
              <w:t>U.S.</w:t>
            </w:r>
          </w:p>
        </w:tc>
        <w:tc>
          <w:tcPr>
            <w:tcW w:w="1328" w:type="dxa"/>
          </w:tcPr>
          <w:p w14:paraId="7FDF461D" w14:textId="77777777" w:rsidR="00372F45" w:rsidRDefault="00372F45" w:rsidP="00F40D33">
            <w:pPr>
              <w:rPr>
                <w:rFonts w:ascii="Times New Roman" w:hAnsi="Times New Roman" w:cs="Times New Roman"/>
              </w:rPr>
            </w:pPr>
            <w:r w:rsidRPr="00D55CD4">
              <w:rPr>
                <w:rFonts w:ascii="Times New Roman" w:hAnsi="Times New Roman" w:cs="Times New Roman"/>
              </w:rPr>
              <w:t>Canada</w:t>
            </w:r>
          </w:p>
        </w:tc>
        <w:tc>
          <w:tcPr>
            <w:tcW w:w="1252" w:type="dxa"/>
          </w:tcPr>
          <w:p w14:paraId="3391CA8F" w14:textId="77777777" w:rsidR="00372F45" w:rsidRDefault="00372F45" w:rsidP="00F40D33">
            <w:pPr>
              <w:rPr>
                <w:rFonts w:ascii="Times New Roman" w:hAnsi="Times New Roman" w:cs="Times New Roman"/>
              </w:rPr>
            </w:pPr>
            <w:r w:rsidRPr="00D55CD4">
              <w:rPr>
                <w:rFonts w:ascii="Times New Roman" w:hAnsi="Times New Roman" w:cs="Times New Roman"/>
              </w:rPr>
              <w:t>Australia</w:t>
            </w:r>
          </w:p>
        </w:tc>
        <w:tc>
          <w:tcPr>
            <w:tcW w:w="1232" w:type="dxa"/>
          </w:tcPr>
          <w:p w14:paraId="7B14ABBC" w14:textId="77777777" w:rsidR="00372F45" w:rsidRDefault="00372F45" w:rsidP="00F40D33">
            <w:pPr>
              <w:rPr>
                <w:rFonts w:ascii="Times New Roman" w:hAnsi="Times New Roman" w:cs="Times New Roman"/>
              </w:rPr>
            </w:pPr>
            <w:r w:rsidRPr="00D55CD4">
              <w:rPr>
                <w:rFonts w:ascii="Times New Roman" w:hAnsi="Times New Roman" w:cs="Times New Roman"/>
              </w:rPr>
              <w:t>Japan</w:t>
            </w:r>
          </w:p>
        </w:tc>
        <w:tc>
          <w:tcPr>
            <w:tcW w:w="1238" w:type="dxa"/>
          </w:tcPr>
          <w:p w14:paraId="630D38B1" w14:textId="77777777" w:rsidR="00372F45" w:rsidRDefault="00372F45" w:rsidP="00F40D33">
            <w:pPr>
              <w:rPr>
                <w:rFonts w:ascii="Times New Roman" w:hAnsi="Times New Roman" w:cs="Times New Roman"/>
              </w:rPr>
            </w:pPr>
            <w:r w:rsidRPr="00D55CD4">
              <w:rPr>
                <w:rFonts w:ascii="Times New Roman" w:hAnsi="Times New Roman" w:cs="Times New Roman"/>
              </w:rPr>
              <w:t>France</w:t>
            </w:r>
          </w:p>
        </w:tc>
        <w:tc>
          <w:tcPr>
            <w:tcW w:w="1200" w:type="dxa"/>
          </w:tcPr>
          <w:p w14:paraId="0D44BFA3" w14:textId="77777777" w:rsidR="00372F45" w:rsidRDefault="00372F45" w:rsidP="00F40D33">
            <w:pPr>
              <w:rPr>
                <w:rFonts w:ascii="Times New Roman" w:hAnsi="Times New Roman" w:cs="Times New Roman"/>
              </w:rPr>
            </w:pPr>
            <w:r w:rsidRPr="00D55CD4">
              <w:rPr>
                <w:rFonts w:ascii="Times New Roman" w:hAnsi="Times New Roman" w:cs="Times New Roman"/>
              </w:rPr>
              <w:t>Germany</w:t>
            </w:r>
          </w:p>
        </w:tc>
        <w:tc>
          <w:tcPr>
            <w:tcW w:w="1200" w:type="dxa"/>
          </w:tcPr>
          <w:p w14:paraId="217881D2" w14:textId="77777777" w:rsidR="00372F45" w:rsidRDefault="00372F45" w:rsidP="00F40D33">
            <w:pPr>
              <w:rPr>
                <w:rFonts w:ascii="Times New Roman" w:hAnsi="Times New Roman" w:cs="Times New Roman"/>
              </w:rPr>
            </w:pPr>
            <w:r w:rsidRPr="00D55CD4">
              <w:rPr>
                <w:rFonts w:ascii="Times New Roman" w:hAnsi="Times New Roman" w:cs="Times New Roman"/>
              </w:rPr>
              <w:t>Italy</w:t>
            </w:r>
          </w:p>
        </w:tc>
      </w:tr>
      <w:tr w:rsidR="00372F45" w14:paraId="6026A048" w14:textId="77777777" w:rsidTr="00661FBE">
        <w:trPr>
          <w:trHeight w:val="346"/>
        </w:trPr>
        <w:tc>
          <w:tcPr>
            <w:tcW w:w="1201" w:type="dxa"/>
          </w:tcPr>
          <w:p w14:paraId="07DC4895"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Min    </w:t>
            </w:r>
          </w:p>
        </w:tc>
        <w:tc>
          <w:tcPr>
            <w:tcW w:w="1139" w:type="dxa"/>
          </w:tcPr>
          <w:p w14:paraId="28D940FD"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3.50   </w:t>
            </w:r>
          </w:p>
        </w:tc>
        <w:tc>
          <w:tcPr>
            <w:tcW w:w="1328" w:type="dxa"/>
          </w:tcPr>
          <w:p w14:paraId="319F00FA" w14:textId="77777777" w:rsidR="00372F45" w:rsidRDefault="00372F45" w:rsidP="00F40D33">
            <w:pPr>
              <w:rPr>
                <w:rFonts w:ascii="Times New Roman" w:hAnsi="Times New Roman" w:cs="Times New Roman"/>
              </w:rPr>
            </w:pPr>
            <w:r w:rsidRPr="00D55CD4">
              <w:rPr>
                <w:rFonts w:ascii="Times New Roman" w:hAnsi="Times New Roman" w:cs="Times New Roman"/>
              </w:rPr>
              <w:t>3.40</w:t>
            </w:r>
          </w:p>
        </w:tc>
        <w:tc>
          <w:tcPr>
            <w:tcW w:w="1252" w:type="dxa"/>
          </w:tcPr>
          <w:p w14:paraId="3BF55335"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1.30 </w:t>
            </w:r>
            <w:r>
              <w:rPr>
                <w:rFonts w:ascii="Times New Roman" w:hAnsi="Times New Roman" w:cs="Times New Roman"/>
              </w:rPr>
              <w:t xml:space="preserve"> </w:t>
            </w:r>
            <w:r w:rsidRPr="00D55CD4">
              <w:rPr>
                <w:rFonts w:ascii="Times New Roman" w:hAnsi="Times New Roman" w:cs="Times New Roman"/>
              </w:rPr>
              <w:t xml:space="preserve"> </w:t>
            </w:r>
          </w:p>
        </w:tc>
        <w:tc>
          <w:tcPr>
            <w:tcW w:w="1232" w:type="dxa"/>
          </w:tcPr>
          <w:p w14:paraId="4D85F0AB"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1.10   </w:t>
            </w:r>
          </w:p>
        </w:tc>
        <w:tc>
          <w:tcPr>
            <w:tcW w:w="1238" w:type="dxa"/>
          </w:tcPr>
          <w:p w14:paraId="266EB6DA" w14:textId="77777777" w:rsidR="00372F45" w:rsidRDefault="00372F45" w:rsidP="00F40D33">
            <w:pPr>
              <w:rPr>
                <w:rFonts w:ascii="Times New Roman" w:hAnsi="Times New Roman" w:cs="Times New Roman"/>
              </w:rPr>
            </w:pPr>
            <w:r w:rsidRPr="00D55CD4">
              <w:rPr>
                <w:rFonts w:ascii="Times New Roman" w:hAnsi="Times New Roman" w:cs="Times New Roman"/>
              </w:rPr>
              <w:t>1.20</w:t>
            </w:r>
          </w:p>
        </w:tc>
        <w:tc>
          <w:tcPr>
            <w:tcW w:w="1200" w:type="dxa"/>
          </w:tcPr>
          <w:p w14:paraId="00697DCD" w14:textId="77777777" w:rsidR="00372F45" w:rsidRDefault="00372F45" w:rsidP="00F40D33">
            <w:pPr>
              <w:rPr>
                <w:rFonts w:ascii="Times New Roman" w:hAnsi="Times New Roman" w:cs="Times New Roman"/>
              </w:rPr>
            </w:pPr>
            <w:r w:rsidRPr="00D55CD4">
              <w:rPr>
                <w:rFonts w:ascii="Times New Roman" w:hAnsi="Times New Roman" w:cs="Times New Roman"/>
              </w:rPr>
              <w:t>0.30</w:t>
            </w:r>
          </w:p>
        </w:tc>
        <w:tc>
          <w:tcPr>
            <w:tcW w:w="1200" w:type="dxa"/>
          </w:tcPr>
          <w:p w14:paraId="6A0BC237" w14:textId="77777777" w:rsidR="00372F45" w:rsidRDefault="00372F45" w:rsidP="00F40D33">
            <w:pPr>
              <w:rPr>
                <w:rFonts w:ascii="Times New Roman" w:hAnsi="Times New Roman" w:cs="Times New Roman"/>
              </w:rPr>
            </w:pPr>
            <w:r w:rsidRPr="00D55CD4">
              <w:rPr>
                <w:rFonts w:ascii="Times New Roman" w:hAnsi="Times New Roman" w:cs="Times New Roman"/>
              </w:rPr>
              <w:t>2.40</w:t>
            </w:r>
          </w:p>
        </w:tc>
      </w:tr>
      <w:tr w:rsidR="00372F45" w14:paraId="3CBC095B" w14:textId="77777777" w:rsidTr="00661FBE">
        <w:trPr>
          <w:trHeight w:val="335"/>
        </w:trPr>
        <w:tc>
          <w:tcPr>
            <w:tcW w:w="1201" w:type="dxa"/>
          </w:tcPr>
          <w:p w14:paraId="44DFCC63" w14:textId="77777777" w:rsidR="00372F45" w:rsidRDefault="00372F45" w:rsidP="00F40D33">
            <w:pPr>
              <w:rPr>
                <w:rFonts w:ascii="Times New Roman" w:hAnsi="Times New Roman" w:cs="Times New Roman"/>
              </w:rPr>
            </w:pPr>
            <w:r w:rsidRPr="00D55CD4">
              <w:rPr>
                <w:rFonts w:ascii="Times New Roman" w:hAnsi="Times New Roman" w:cs="Times New Roman"/>
              </w:rPr>
              <w:t>Q1</w:t>
            </w:r>
            <w:r>
              <w:rPr>
                <w:rFonts w:ascii="Times New Roman" w:hAnsi="Times New Roman" w:cs="Times New Roman"/>
              </w:rPr>
              <w:t>/</w:t>
            </w:r>
            <w:r w:rsidRPr="00D55CD4">
              <w:rPr>
                <w:rFonts w:ascii="Times New Roman" w:hAnsi="Times New Roman" w:cs="Times New Roman"/>
              </w:rPr>
              <w:t>25%</w:t>
            </w:r>
          </w:p>
        </w:tc>
        <w:tc>
          <w:tcPr>
            <w:tcW w:w="1139" w:type="dxa"/>
          </w:tcPr>
          <w:p w14:paraId="58B0D0D3"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5.27   </w:t>
            </w:r>
          </w:p>
        </w:tc>
        <w:tc>
          <w:tcPr>
            <w:tcW w:w="1328" w:type="dxa"/>
          </w:tcPr>
          <w:p w14:paraId="124806D9"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5.57      </w:t>
            </w:r>
          </w:p>
        </w:tc>
        <w:tc>
          <w:tcPr>
            <w:tcW w:w="1252" w:type="dxa"/>
          </w:tcPr>
          <w:p w14:paraId="703B5E4A"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2.25  </w:t>
            </w:r>
          </w:p>
        </w:tc>
        <w:tc>
          <w:tcPr>
            <w:tcW w:w="1232" w:type="dxa"/>
          </w:tcPr>
          <w:p w14:paraId="309D2436"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1.37   </w:t>
            </w:r>
          </w:p>
        </w:tc>
        <w:tc>
          <w:tcPr>
            <w:tcW w:w="1238" w:type="dxa"/>
          </w:tcPr>
          <w:p w14:paraId="1782F1AE"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2.45    </w:t>
            </w:r>
          </w:p>
        </w:tc>
        <w:tc>
          <w:tcPr>
            <w:tcW w:w="1200" w:type="dxa"/>
          </w:tcPr>
          <w:p w14:paraId="157E4D52"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0.70  </w:t>
            </w:r>
          </w:p>
        </w:tc>
        <w:tc>
          <w:tcPr>
            <w:tcW w:w="1200" w:type="dxa"/>
          </w:tcPr>
          <w:p w14:paraId="2969039B" w14:textId="77777777" w:rsidR="00372F45" w:rsidRDefault="00372F45" w:rsidP="00F40D33">
            <w:pPr>
              <w:rPr>
                <w:rFonts w:ascii="Times New Roman" w:hAnsi="Times New Roman" w:cs="Times New Roman"/>
              </w:rPr>
            </w:pPr>
            <w:r w:rsidRPr="00D55CD4">
              <w:rPr>
                <w:rFonts w:ascii="Times New Roman" w:hAnsi="Times New Roman" w:cs="Times New Roman"/>
              </w:rPr>
              <w:t>3.50</w:t>
            </w:r>
          </w:p>
        </w:tc>
      </w:tr>
      <w:tr w:rsidR="00372F45" w14:paraId="1086BBD3" w14:textId="77777777" w:rsidTr="00661FBE">
        <w:trPr>
          <w:trHeight w:val="346"/>
        </w:trPr>
        <w:tc>
          <w:tcPr>
            <w:tcW w:w="1201" w:type="dxa"/>
          </w:tcPr>
          <w:p w14:paraId="14BFBCCE" w14:textId="77777777" w:rsidR="00372F45" w:rsidRDefault="00372F45" w:rsidP="00F40D33">
            <w:pPr>
              <w:rPr>
                <w:rFonts w:ascii="Times New Roman" w:hAnsi="Times New Roman" w:cs="Times New Roman"/>
              </w:rPr>
            </w:pPr>
            <w:r w:rsidRPr="00D55CD4">
              <w:rPr>
                <w:rFonts w:ascii="Times New Roman" w:hAnsi="Times New Roman" w:cs="Times New Roman"/>
              </w:rPr>
              <w:t>Median</w:t>
            </w:r>
          </w:p>
        </w:tc>
        <w:tc>
          <w:tcPr>
            <w:tcW w:w="1139" w:type="dxa"/>
          </w:tcPr>
          <w:p w14:paraId="1ABAEF06"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5.65   </w:t>
            </w:r>
          </w:p>
        </w:tc>
        <w:tc>
          <w:tcPr>
            <w:tcW w:w="1328" w:type="dxa"/>
          </w:tcPr>
          <w:p w14:paraId="107077E6"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7.50      </w:t>
            </w:r>
          </w:p>
        </w:tc>
        <w:tc>
          <w:tcPr>
            <w:tcW w:w="1252" w:type="dxa"/>
          </w:tcPr>
          <w:p w14:paraId="45B4674E"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5.95  </w:t>
            </w:r>
          </w:p>
        </w:tc>
        <w:tc>
          <w:tcPr>
            <w:tcW w:w="1232" w:type="dxa"/>
          </w:tcPr>
          <w:p w14:paraId="34EBF061"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2.10   </w:t>
            </w:r>
          </w:p>
        </w:tc>
        <w:tc>
          <w:tcPr>
            <w:tcW w:w="1238" w:type="dxa"/>
          </w:tcPr>
          <w:p w14:paraId="5A71994C"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5.75    </w:t>
            </w:r>
          </w:p>
        </w:tc>
        <w:tc>
          <w:tcPr>
            <w:tcW w:w="1200" w:type="dxa"/>
          </w:tcPr>
          <w:p w14:paraId="5312CD34"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3.40  </w:t>
            </w:r>
          </w:p>
        </w:tc>
        <w:tc>
          <w:tcPr>
            <w:tcW w:w="1200" w:type="dxa"/>
          </w:tcPr>
          <w:p w14:paraId="13572081" w14:textId="77777777" w:rsidR="00372F45" w:rsidRDefault="00372F45" w:rsidP="00F40D33">
            <w:pPr>
              <w:rPr>
                <w:rFonts w:ascii="Times New Roman" w:hAnsi="Times New Roman" w:cs="Times New Roman"/>
              </w:rPr>
            </w:pPr>
            <w:r w:rsidRPr="00D55CD4">
              <w:rPr>
                <w:rFonts w:ascii="Times New Roman" w:hAnsi="Times New Roman" w:cs="Times New Roman"/>
              </w:rPr>
              <w:t>4.40</w:t>
            </w:r>
          </w:p>
        </w:tc>
      </w:tr>
      <w:tr w:rsidR="00372F45" w14:paraId="7B0ADAC2" w14:textId="77777777" w:rsidTr="00661FBE">
        <w:trPr>
          <w:trHeight w:val="346"/>
        </w:trPr>
        <w:tc>
          <w:tcPr>
            <w:tcW w:w="1201" w:type="dxa"/>
          </w:tcPr>
          <w:p w14:paraId="1BE041A8"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Mean   </w:t>
            </w:r>
          </w:p>
        </w:tc>
        <w:tc>
          <w:tcPr>
            <w:tcW w:w="1139" w:type="dxa"/>
          </w:tcPr>
          <w:p w14:paraId="05437FC2"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6.04   </w:t>
            </w:r>
          </w:p>
        </w:tc>
        <w:tc>
          <w:tcPr>
            <w:tcW w:w="1328" w:type="dxa"/>
          </w:tcPr>
          <w:p w14:paraId="0988F206"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7.56      </w:t>
            </w:r>
          </w:p>
        </w:tc>
        <w:tc>
          <w:tcPr>
            <w:tcW w:w="1252" w:type="dxa"/>
          </w:tcPr>
          <w:p w14:paraId="65B97AA9"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5.46  </w:t>
            </w:r>
          </w:p>
        </w:tc>
        <w:tc>
          <w:tcPr>
            <w:tcW w:w="1232" w:type="dxa"/>
          </w:tcPr>
          <w:p w14:paraId="17A3A53A"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2.09   </w:t>
            </w:r>
          </w:p>
        </w:tc>
        <w:tc>
          <w:tcPr>
            <w:tcW w:w="1238" w:type="dxa"/>
          </w:tcPr>
          <w:p w14:paraId="7C0650E6"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6.32    </w:t>
            </w:r>
          </w:p>
        </w:tc>
        <w:tc>
          <w:tcPr>
            <w:tcW w:w="1200" w:type="dxa"/>
          </w:tcPr>
          <w:p w14:paraId="195A758D"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3.57  </w:t>
            </w:r>
          </w:p>
        </w:tc>
        <w:tc>
          <w:tcPr>
            <w:tcW w:w="1200" w:type="dxa"/>
          </w:tcPr>
          <w:p w14:paraId="3E5C6E93" w14:textId="77777777" w:rsidR="00372F45" w:rsidRDefault="00372F45" w:rsidP="00F40D33">
            <w:pPr>
              <w:rPr>
                <w:rFonts w:ascii="Times New Roman" w:hAnsi="Times New Roman" w:cs="Times New Roman"/>
              </w:rPr>
            </w:pPr>
            <w:r w:rsidRPr="00D55CD4">
              <w:rPr>
                <w:rFonts w:ascii="Times New Roman" w:hAnsi="Times New Roman" w:cs="Times New Roman"/>
              </w:rPr>
              <w:t>5.73</w:t>
            </w:r>
          </w:p>
        </w:tc>
      </w:tr>
      <w:tr w:rsidR="00372F45" w14:paraId="0ECA7538" w14:textId="77777777" w:rsidTr="00661FBE">
        <w:trPr>
          <w:trHeight w:val="374"/>
        </w:trPr>
        <w:tc>
          <w:tcPr>
            <w:tcW w:w="1201" w:type="dxa"/>
          </w:tcPr>
          <w:p w14:paraId="6A77511D" w14:textId="77777777" w:rsidR="00372F45" w:rsidRDefault="00372F45" w:rsidP="00F40D33">
            <w:pPr>
              <w:rPr>
                <w:rFonts w:ascii="Times New Roman" w:hAnsi="Times New Roman" w:cs="Times New Roman"/>
              </w:rPr>
            </w:pPr>
            <w:r w:rsidRPr="00D55CD4">
              <w:rPr>
                <w:rFonts w:ascii="Times New Roman" w:hAnsi="Times New Roman" w:cs="Times New Roman"/>
              </w:rPr>
              <w:t>Q3</w:t>
            </w:r>
            <w:r>
              <w:rPr>
                <w:rFonts w:ascii="Times New Roman" w:hAnsi="Times New Roman" w:cs="Times New Roman"/>
              </w:rPr>
              <w:t>/</w:t>
            </w:r>
            <w:r w:rsidRPr="00D55CD4">
              <w:rPr>
                <w:rFonts w:ascii="Times New Roman" w:hAnsi="Times New Roman" w:cs="Times New Roman"/>
              </w:rPr>
              <w:t>75%</w:t>
            </w:r>
          </w:p>
        </w:tc>
        <w:tc>
          <w:tcPr>
            <w:tcW w:w="1139" w:type="dxa"/>
          </w:tcPr>
          <w:p w14:paraId="7E6FC37C"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7.03   </w:t>
            </w:r>
          </w:p>
        </w:tc>
        <w:tc>
          <w:tcPr>
            <w:tcW w:w="1328" w:type="dxa"/>
          </w:tcPr>
          <w:p w14:paraId="20AB7937"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9.53      </w:t>
            </w:r>
          </w:p>
        </w:tc>
        <w:tc>
          <w:tcPr>
            <w:tcW w:w="1252" w:type="dxa"/>
          </w:tcPr>
          <w:p w14:paraId="6D55EE8C"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8.15  </w:t>
            </w:r>
          </w:p>
        </w:tc>
        <w:tc>
          <w:tcPr>
            <w:tcW w:w="1232" w:type="dxa"/>
          </w:tcPr>
          <w:p w14:paraId="14AD5A36"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2.52  </w:t>
            </w:r>
          </w:p>
        </w:tc>
        <w:tc>
          <w:tcPr>
            <w:tcW w:w="1238" w:type="dxa"/>
          </w:tcPr>
          <w:p w14:paraId="596A8BED"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10.33    </w:t>
            </w:r>
          </w:p>
        </w:tc>
        <w:tc>
          <w:tcPr>
            <w:tcW w:w="1200" w:type="dxa"/>
          </w:tcPr>
          <w:p w14:paraId="6786F9C8"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6.30  </w:t>
            </w:r>
          </w:p>
        </w:tc>
        <w:tc>
          <w:tcPr>
            <w:tcW w:w="1200" w:type="dxa"/>
          </w:tcPr>
          <w:p w14:paraId="40296312" w14:textId="77777777" w:rsidR="00372F45" w:rsidRDefault="00372F45" w:rsidP="00F40D33">
            <w:pPr>
              <w:rPr>
                <w:rFonts w:ascii="Times New Roman" w:hAnsi="Times New Roman" w:cs="Times New Roman"/>
              </w:rPr>
            </w:pPr>
            <w:r w:rsidRPr="00D55CD4">
              <w:rPr>
                <w:rFonts w:ascii="Times New Roman" w:hAnsi="Times New Roman" w:cs="Times New Roman"/>
              </w:rPr>
              <w:t>7.35</w:t>
            </w:r>
          </w:p>
        </w:tc>
      </w:tr>
      <w:tr w:rsidR="00372F45" w14:paraId="3B0D6018" w14:textId="77777777" w:rsidTr="00661FBE">
        <w:trPr>
          <w:trHeight w:val="346"/>
        </w:trPr>
        <w:tc>
          <w:tcPr>
            <w:tcW w:w="1201" w:type="dxa"/>
          </w:tcPr>
          <w:p w14:paraId="07FFAA5B"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Max    </w:t>
            </w:r>
          </w:p>
        </w:tc>
        <w:tc>
          <w:tcPr>
            <w:tcW w:w="1139" w:type="dxa"/>
          </w:tcPr>
          <w:p w14:paraId="763723B2"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9.70  </w:t>
            </w:r>
          </w:p>
        </w:tc>
        <w:tc>
          <w:tcPr>
            <w:tcW w:w="1328" w:type="dxa"/>
          </w:tcPr>
          <w:p w14:paraId="3C615E2C"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11.90     </w:t>
            </w:r>
          </w:p>
        </w:tc>
        <w:tc>
          <w:tcPr>
            <w:tcW w:w="1252" w:type="dxa"/>
          </w:tcPr>
          <w:p w14:paraId="7E669738"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10.90  </w:t>
            </w:r>
          </w:p>
        </w:tc>
        <w:tc>
          <w:tcPr>
            <w:tcW w:w="1232" w:type="dxa"/>
          </w:tcPr>
          <w:p w14:paraId="40C44C5C"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4.10  </w:t>
            </w:r>
          </w:p>
        </w:tc>
        <w:tc>
          <w:tcPr>
            <w:tcW w:w="1238" w:type="dxa"/>
          </w:tcPr>
          <w:p w14:paraId="45B2396B" w14:textId="77777777" w:rsidR="00372F45" w:rsidRDefault="00372F45" w:rsidP="00F40D33">
            <w:pPr>
              <w:rPr>
                <w:rFonts w:ascii="Times New Roman" w:hAnsi="Times New Roman" w:cs="Times New Roman"/>
              </w:rPr>
            </w:pPr>
            <w:r w:rsidRPr="00D55CD4">
              <w:rPr>
                <w:rFonts w:ascii="Times New Roman" w:hAnsi="Times New Roman" w:cs="Times New Roman"/>
              </w:rPr>
              <w:t xml:space="preserve">12.50    </w:t>
            </w:r>
          </w:p>
        </w:tc>
        <w:tc>
          <w:tcPr>
            <w:tcW w:w="1200" w:type="dxa"/>
          </w:tcPr>
          <w:p w14:paraId="61518919" w14:textId="77777777" w:rsidR="00372F45" w:rsidRDefault="00372F45" w:rsidP="00F40D33">
            <w:pPr>
              <w:rPr>
                <w:rFonts w:ascii="Times New Roman" w:hAnsi="Times New Roman" w:cs="Times New Roman"/>
              </w:rPr>
            </w:pPr>
            <w:r w:rsidRPr="00D55CD4">
              <w:rPr>
                <w:rFonts w:ascii="Times New Roman" w:hAnsi="Times New Roman" w:cs="Times New Roman"/>
              </w:rPr>
              <w:t>7.80</w:t>
            </w:r>
          </w:p>
        </w:tc>
        <w:tc>
          <w:tcPr>
            <w:tcW w:w="1200" w:type="dxa"/>
          </w:tcPr>
          <w:p w14:paraId="10056C03" w14:textId="77777777" w:rsidR="00372F45" w:rsidRDefault="00372F45" w:rsidP="00F40D33">
            <w:pPr>
              <w:rPr>
                <w:rFonts w:ascii="Times New Roman" w:hAnsi="Times New Roman" w:cs="Times New Roman"/>
              </w:rPr>
            </w:pPr>
            <w:r w:rsidRPr="00D55CD4">
              <w:rPr>
                <w:rFonts w:ascii="Times New Roman" w:hAnsi="Times New Roman" w:cs="Times New Roman"/>
              </w:rPr>
              <w:t>12.30</w:t>
            </w:r>
          </w:p>
        </w:tc>
      </w:tr>
    </w:tbl>
    <w:p w14:paraId="7670CCF8" w14:textId="52BBF0E5" w:rsidR="00372F45" w:rsidRDefault="00145C27" w:rsidP="00207086">
      <w:pPr>
        <w:pStyle w:val="NormalWeb"/>
      </w:pPr>
      <w:r>
        <w:rPr>
          <w:noProof/>
          <w14:ligatures w14:val="standardContextual"/>
        </w:rPr>
        <w:lastRenderedPageBreak/>
        <w:drawing>
          <wp:inline distT="0" distB="0" distL="0" distR="0" wp14:anchorId="0F1564C6" wp14:editId="2E591540">
            <wp:extent cx="5943600" cy="4574540"/>
            <wp:effectExtent l="0" t="0" r="0" b="0"/>
            <wp:docPr id="7533967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96764" name="Picture 753396764"/>
                    <pic:cNvPicPr/>
                  </pic:nvPicPr>
                  <pic:blipFill>
                    <a:blip r:embed="rId5">
                      <a:extLst>
                        <a:ext uri="{28A0092B-C50C-407E-A947-70E740481C1C}">
                          <a14:useLocalDpi xmlns:a14="http://schemas.microsoft.com/office/drawing/2010/main" val="0"/>
                        </a:ext>
                      </a:extLst>
                    </a:blip>
                    <a:stretch>
                      <a:fillRect/>
                    </a:stretch>
                  </pic:blipFill>
                  <pic:spPr>
                    <a:xfrm>
                      <a:off x="0" y="0"/>
                      <a:ext cx="5943600" cy="4574540"/>
                    </a:xfrm>
                    <a:prstGeom prst="rect">
                      <a:avLst/>
                    </a:prstGeom>
                  </pic:spPr>
                </pic:pic>
              </a:graphicData>
            </a:graphic>
          </wp:inline>
        </w:drawing>
      </w:r>
    </w:p>
    <w:p w14:paraId="3355F8D8" w14:textId="388E7357" w:rsidR="00207086" w:rsidRDefault="00207086" w:rsidP="00207086">
      <w:pPr>
        <w:pStyle w:val="NormalWeb"/>
      </w:pPr>
      <w:r w:rsidRPr="00372F45">
        <w:rPr>
          <w:b/>
          <w:bCs/>
          <w:sz w:val="28"/>
          <w:szCs w:val="28"/>
        </w:rPr>
        <w:t>Time Trends</w:t>
      </w:r>
      <w:r>
        <w:t xml:space="preserve"> </w:t>
      </w:r>
      <w:r>
        <w:br/>
        <w:t xml:space="preserve">Reviewing the line graphs generated from the data revealed some interesting trends in the various countries. France, Italy and Germany demonstrated steady upward trends in their measurements over the 40 time periods analyzed. </w:t>
      </w:r>
      <w:r w:rsidR="00661FBE">
        <w:t>On the other hand</w:t>
      </w:r>
      <w:r>
        <w:t xml:space="preserve">, both Canada and Australia experienced sharp increases prior to displaying fluctuations. </w:t>
      </w:r>
      <w:r w:rsidR="00661FBE">
        <w:t>T</w:t>
      </w:r>
      <w:r>
        <w:t>he United States' trend line was the most variable and therefore exhibited the least consistency among all seven countries. Lastly, Japan's trend line demonstrated remarkable stability with the least variability observed among all seven countries.</w:t>
      </w:r>
    </w:p>
    <w:p w14:paraId="0F8A4364" w14:textId="0522B055" w:rsidR="00372F45" w:rsidRDefault="00372F45" w:rsidP="00207086">
      <w:pPr>
        <w:pStyle w:val="NormalWeb"/>
      </w:pPr>
      <w:r>
        <w:rPr>
          <w:noProof/>
          <w14:ligatures w14:val="standardContextual"/>
        </w:rPr>
        <w:lastRenderedPageBreak/>
        <w:drawing>
          <wp:inline distT="0" distB="0" distL="0" distR="0" wp14:anchorId="1ED35963" wp14:editId="6D82AEF3">
            <wp:extent cx="5943600" cy="4574540"/>
            <wp:effectExtent l="0" t="0" r="0" b="0"/>
            <wp:docPr id="1027890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90439" name="Picture 1027890439"/>
                    <pic:cNvPicPr/>
                  </pic:nvPicPr>
                  <pic:blipFill>
                    <a:blip r:embed="rId6">
                      <a:extLst>
                        <a:ext uri="{28A0092B-C50C-407E-A947-70E740481C1C}">
                          <a14:useLocalDpi xmlns:a14="http://schemas.microsoft.com/office/drawing/2010/main" val="0"/>
                        </a:ext>
                      </a:extLst>
                    </a:blip>
                    <a:stretch>
                      <a:fillRect/>
                    </a:stretch>
                  </pic:blipFill>
                  <pic:spPr>
                    <a:xfrm>
                      <a:off x="0" y="0"/>
                      <a:ext cx="5943600" cy="4574540"/>
                    </a:xfrm>
                    <a:prstGeom prst="rect">
                      <a:avLst/>
                    </a:prstGeom>
                  </pic:spPr>
                </pic:pic>
              </a:graphicData>
            </a:graphic>
          </wp:inline>
        </w:drawing>
      </w:r>
    </w:p>
    <w:p w14:paraId="043845D2" w14:textId="522EA0EA" w:rsidR="00207086" w:rsidRDefault="00207086" w:rsidP="00207086">
      <w:pPr>
        <w:pStyle w:val="NormalWeb"/>
      </w:pPr>
      <w:r w:rsidRPr="00372F45">
        <w:rPr>
          <w:b/>
          <w:bCs/>
          <w:sz w:val="28"/>
          <w:szCs w:val="28"/>
        </w:rPr>
        <w:t>Correlation Analysis</w:t>
      </w:r>
      <w:r>
        <w:t xml:space="preserve"> </w:t>
      </w:r>
      <w:r>
        <w:br/>
        <w:t xml:space="preserve">Based upon the correlation analysis completed on the data, it appears that France and Germany exhibit the greatest positive relationship as evidenced by a correlation coefficient of 0.96. As such, they appear to be moving in near-perfect synchrony. Similarly, Australia, France and Germany tend to display strong positive correlations with one another. Conversely, based on the weak correlation coefficients between the United States and the remaining six countries (particularly Italy), it appears that the United States has established the fewest connections of any of the seven countries. Specifically, the correlation coefficient between Italy and the U.S.A. was found to be only 0.03; thus, Italy and the U.S.A. can </w:t>
      </w:r>
      <w:proofErr w:type="gramStart"/>
      <w:r>
        <w:t>be considered to be</w:t>
      </w:r>
      <w:proofErr w:type="gramEnd"/>
      <w:r>
        <w:t xml:space="preserve"> nearly independent of each other.</w:t>
      </w:r>
    </w:p>
    <w:p w14:paraId="1ECD076A" w14:textId="33FD0400" w:rsidR="00372F45" w:rsidRPr="00E842FB" w:rsidRDefault="00372F45" w:rsidP="00372F45">
      <w:pPr>
        <w:rPr>
          <w:rFonts w:ascii="Times New Roman" w:hAnsi="Times New Roman" w:cs="Times New Roman"/>
          <w:b/>
          <w:bCs/>
          <w:sz w:val="32"/>
          <w:szCs w:val="32"/>
        </w:rPr>
      </w:pPr>
      <w:r w:rsidRPr="00E842FB">
        <w:rPr>
          <w:rFonts w:ascii="Times New Roman" w:hAnsi="Times New Roman" w:cs="Times New Roman"/>
          <w:b/>
          <w:bCs/>
          <w:sz w:val="32"/>
          <w:szCs w:val="32"/>
        </w:rPr>
        <w:t xml:space="preserve">Correlation </w:t>
      </w:r>
      <w:r w:rsidR="00586ED0">
        <w:rPr>
          <w:rFonts w:ascii="Times New Roman" w:hAnsi="Times New Roman" w:cs="Times New Roman"/>
          <w:b/>
          <w:bCs/>
          <w:sz w:val="32"/>
          <w:szCs w:val="32"/>
        </w:rPr>
        <w:t>Table</w:t>
      </w:r>
      <w:r w:rsidRPr="00E842FB">
        <w:rPr>
          <w:rFonts w:ascii="Times New Roman" w:hAnsi="Times New Roman" w:cs="Times New Roman"/>
          <w:b/>
          <w:bCs/>
          <w:sz w:val="32"/>
          <w:szCs w:val="32"/>
        </w:rPr>
        <w:t xml:space="preserve"> of International Labor Data Across Selected Countries</w:t>
      </w:r>
    </w:p>
    <w:tbl>
      <w:tblPr>
        <w:tblStyle w:val="TableGrid"/>
        <w:tblW w:w="9723" w:type="dxa"/>
        <w:tblInd w:w="-5" w:type="dxa"/>
        <w:tblLook w:val="04A0" w:firstRow="1" w:lastRow="0" w:firstColumn="1" w:lastColumn="0" w:noHBand="0" w:noVBand="1"/>
      </w:tblPr>
      <w:tblGrid>
        <w:gridCol w:w="1233"/>
        <w:gridCol w:w="1207"/>
        <w:gridCol w:w="1208"/>
        <w:gridCol w:w="1219"/>
        <w:gridCol w:w="1207"/>
        <w:gridCol w:w="1209"/>
        <w:gridCol w:w="1233"/>
        <w:gridCol w:w="1207"/>
      </w:tblGrid>
      <w:tr w:rsidR="00372F45" w14:paraId="1522DAAC" w14:textId="77777777" w:rsidTr="00F40D33">
        <w:trPr>
          <w:trHeight w:val="284"/>
        </w:trPr>
        <w:tc>
          <w:tcPr>
            <w:tcW w:w="1233" w:type="dxa"/>
            <w:vAlign w:val="center"/>
          </w:tcPr>
          <w:p w14:paraId="3AA21F30" w14:textId="77777777" w:rsidR="00372F45" w:rsidRDefault="00372F45" w:rsidP="00F40D33">
            <w:pPr>
              <w:rPr>
                <w:rFonts w:ascii="Times New Roman" w:hAnsi="Times New Roman" w:cs="Times New Roman"/>
              </w:rPr>
            </w:pPr>
          </w:p>
        </w:tc>
        <w:tc>
          <w:tcPr>
            <w:tcW w:w="1207" w:type="dxa"/>
            <w:vAlign w:val="center"/>
          </w:tcPr>
          <w:p w14:paraId="78933852"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b/>
                <w:bCs/>
                <w:kern w:val="0"/>
                <w14:ligatures w14:val="none"/>
              </w:rPr>
              <w:t>U.S.A.</w:t>
            </w:r>
          </w:p>
        </w:tc>
        <w:tc>
          <w:tcPr>
            <w:tcW w:w="1208" w:type="dxa"/>
            <w:vAlign w:val="center"/>
          </w:tcPr>
          <w:p w14:paraId="42E4915C"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b/>
                <w:bCs/>
                <w:kern w:val="0"/>
                <w14:ligatures w14:val="none"/>
              </w:rPr>
              <w:t>Canada</w:t>
            </w:r>
          </w:p>
        </w:tc>
        <w:tc>
          <w:tcPr>
            <w:tcW w:w="1219" w:type="dxa"/>
            <w:vAlign w:val="center"/>
          </w:tcPr>
          <w:p w14:paraId="55A93BBB"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b/>
                <w:bCs/>
                <w:kern w:val="0"/>
                <w14:ligatures w14:val="none"/>
              </w:rPr>
              <w:t>Australia</w:t>
            </w:r>
            <w:r>
              <w:rPr>
                <w:rFonts w:ascii="Times New Roman" w:eastAsia="Times New Roman" w:hAnsi="Times New Roman" w:cs="Times New Roman"/>
                <w:noProof/>
                <w:kern w:val="0"/>
              </w:rPr>
              <mc:AlternateContent>
                <mc:Choice Requires="wps">
                  <w:drawing>
                    <wp:anchor distT="0" distB="0" distL="114300" distR="114300" simplePos="0" relativeHeight="251659264" behindDoc="0" locked="0" layoutInCell="1" allowOverlap="1" wp14:anchorId="63AD8BBF" wp14:editId="13D6FE86">
                      <wp:simplePos x="0" y="0"/>
                      <wp:positionH relativeFrom="column">
                        <wp:posOffset>-685112930</wp:posOffset>
                      </wp:positionH>
                      <wp:positionV relativeFrom="paragraph">
                        <wp:posOffset>-969879315</wp:posOffset>
                      </wp:positionV>
                      <wp:extent cx="0" cy="1768243"/>
                      <wp:effectExtent l="0" t="0" r="12700" b="10160"/>
                      <wp:wrapNone/>
                      <wp:docPr id="877606153" name="Straight Connector 1"/>
                      <wp:cNvGraphicFramePr/>
                      <a:graphic xmlns:a="http://schemas.openxmlformats.org/drawingml/2006/main">
                        <a:graphicData uri="http://schemas.microsoft.com/office/word/2010/wordprocessingShape">
                          <wps:wsp>
                            <wps:cNvCnPr/>
                            <wps:spPr>
                              <a:xfrm>
                                <a:off x="0" y="0"/>
                                <a:ext cx="0" cy="176824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230A8F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3945.9pt,-76368.45pt" to="-53945.9pt,-76229.2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" strokecolor="black [3200]" strokeweight=".5pt">
                      <v:stroke joinstyle="miter"/>
                    </v:line>
                  </w:pict>
                </mc:Fallback>
              </mc:AlternateContent>
            </w:r>
            <w:r>
              <w:rPr>
                <w:rFonts w:ascii="Times New Roman" w:eastAsia="Times New Roman" w:hAnsi="Times New Roman" w:cs="Times New Roman"/>
                <w:b/>
                <w:bCs/>
                <w:kern w:val="0"/>
                <w14:ligatures w14:val="none"/>
              </w:rPr>
              <w:t xml:space="preserve"> </w:t>
            </w:r>
          </w:p>
        </w:tc>
        <w:tc>
          <w:tcPr>
            <w:tcW w:w="1207" w:type="dxa"/>
            <w:vAlign w:val="center"/>
          </w:tcPr>
          <w:p w14:paraId="58654F72"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b/>
                <w:bCs/>
                <w:kern w:val="0"/>
                <w14:ligatures w14:val="none"/>
              </w:rPr>
              <w:t>Japan</w:t>
            </w:r>
            <w:r>
              <w:rPr>
                <w:rFonts w:ascii="Times New Roman" w:eastAsia="Times New Roman" w:hAnsi="Times New Roman" w:cs="Times New Roman"/>
                <w:b/>
                <w:bCs/>
                <w:kern w:val="0"/>
                <w14:ligatures w14:val="none"/>
              </w:rPr>
              <w:t xml:space="preserve"> </w:t>
            </w:r>
          </w:p>
        </w:tc>
        <w:tc>
          <w:tcPr>
            <w:tcW w:w="1209" w:type="dxa"/>
            <w:vAlign w:val="center"/>
          </w:tcPr>
          <w:p w14:paraId="41A5B270"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b/>
                <w:bCs/>
                <w:kern w:val="0"/>
                <w14:ligatures w14:val="none"/>
              </w:rPr>
              <w:t>France</w:t>
            </w:r>
          </w:p>
        </w:tc>
        <w:tc>
          <w:tcPr>
            <w:tcW w:w="1233" w:type="dxa"/>
            <w:vAlign w:val="center"/>
          </w:tcPr>
          <w:p w14:paraId="0CBB4D5B"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b/>
                <w:bCs/>
                <w:kern w:val="0"/>
                <w14:ligatures w14:val="none"/>
              </w:rPr>
              <w:t>Germany</w:t>
            </w:r>
          </w:p>
        </w:tc>
        <w:tc>
          <w:tcPr>
            <w:tcW w:w="1207" w:type="dxa"/>
            <w:vAlign w:val="center"/>
          </w:tcPr>
          <w:p w14:paraId="0893474C"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b/>
                <w:bCs/>
                <w:kern w:val="0"/>
                <w14:ligatures w14:val="none"/>
              </w:rPr>
              <w:t>Italy</w:t>
            </w:r>
          </w:p>
        </w:tc>
      </w:tr>
      <w:tr w:rsidR="00372F45" w14:paraId="05D8963A" w14:textId="77777777" w:rsidTr="00F40D33">
        <w:trPr>
          <w:trHeight w:val="284"/>
        </w:trPr>
        <w:tc>
          <w:tcPr>
            <w:tcW w:w="1233" w:type="dxa"/>
            <w:vAlign w:val="center"/>
          </w:tcPr>
          <w:p w14:paraId="752BA477"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b/>
                <w:bCs/>
                <w:kern w:val="0"/>
                <w14:ligatures w14:val="none"/>
              </w:rPr>
              <w:t>U.S.</w:t>
            </w:r>
            <w:r>
              <w:rPr>
                <w:rFonts w:ascii="Times New Roman" w:eastAsia="Times New Roman" w:hAnsi="Times New Roman" w:cs="Times New Roman"/>
                <w:b/>
                <w:bCs/>
                <w:kern w:val="0"/>
                <w14:ligatures w14:val="none"/>
              </w:rPr>
              <w:t>A.</w:t>
            </w:r>
          </w:p>
        </w:tc>
        <w:tc>
          <w:tcPr>
            <w:tcW w:w="1207" w:type="dxa"/>
            <w:vAlign w:val="center"/>
          </w:tcPr>
          <w:p w14:paraId="26515AF9"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1.00</w:t>
            </w:r>
          </w:p>
        </w:tc>
        <w:tc>
          <w:tcPr>
            <w:tcW w:w="1208" w:type="dxa"/>
            <w:vAlign w:val="center"/>
          </w:tcPr>
          <w:p w14:paraId="1A1BD1F5"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0.69</w:t>
            </w:r>
          </w:p>
        </w:tc>
        <w:tc>
          <w:tcPr>
            <w:tcW w:w="1219" w:type="dxa"/>
            <w:vAlign w:val="center"/>
          </w:tcPr>
          <w:p w14:paraId="38527321"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0.54</w:t>
            </w:r>
          </w:p>
        </w:tc>
        <w:tc>
          <w:tcPr>
            <w:tcW w:w="1207" w:type="dxa"/>
            <w:vAlign w:val="center"/>
          </w:tcPr>
          <w:p w14:paraId="4E178BA2"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0.30</w:t>
            </w:r>
          </w:p>
        </w:tc>
        <w:tc>
          <w:tcPr>
            <w:tcW w:w="1209" w:type="dxa"/>
            <w:vAlign w:val="center"/>
          </w:tcPr>
          <w:p w14:paraId="7854AD1A"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0.34</w:t>
            </w:r>
          </w:p>
        </w:tc>
        <w:tc>
          <w:tcPr>
            <w:tcW w:w="1233" w:type="dxa"/>
            <w:vAlign w:val="center"/>
          </w:tcPr>
          <w:p w14:paraId="6381A3D2"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0.42</w:t>
            </w:r>
          </w:p>
        </w:tc>
        <w:tc>
          <w:tcPr>
            <w:tcW w:w="1207" w:type="dxa"/>
            <w:vAlign w:val="center"/>
          </w:tcPr>
          <w:p w14:paraId="7F76A659"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0.03</w:t>
            </w:r>
          </w:p>
        </w:tc>
      </w:tr>
      <w:tr w:rsidR="00372F45" w14:paraId="633D74C4" w14:textId="77777777" w:rsidTr="00F40D33">
        <w:trPr>
          <w:trHeight w:val="284"/>
        </w:trPr>
        <w:tc>
          <w:tcPr>
            <w:tcW w:w="1233" w:type="dxa"/>
            <w:vAlign w:val="center"/>
          </w:tcPr>
          <w:p w14:paraId="6107E624"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b/>
                <w:bCs/>
                <w:kern w:val="0"/>
                <w14:ligatures w14:val="none"/>
              </w:rPr>
              <w:t>Canada</w:t>
            </w:r>
          </w:p>
        </w:tc>
        <w:tc>
          <w:tcPr>
            <w:tcW w:w="1207" w:type="dxa"/>
            <w:vAlign w:val="center"/>
          </w:tcPr>
          <w:p w14:paraId="0714E054"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0.69</w:t>
            </w:r>
          </w:p>
        </w:tc>
        <w:tc>
          <w:tcPr>
            <w:tcW w:w="1208" w:type="dxa"/>
            <w:vAlign w:val="center"/>
          </w:tcPr>
          <w:p w14:paraId="46EEA38C"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1.00</w:t>
            </w:r>
          </w:p>
        </w:tc>
        <w:tc>
          <w:tcPr>
            <w:tcW w:w="1219" w:type="dxa"/>
            <w:vAlign w:val="center"/>
          </w:tcPr>
          <w:p w14:paraId="4C051211"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0.94</w:t>
            </w:r>
          </w:p>
        </w:tc>
        <w:tc>
          <w:tcPr>
            <w:tcW w:w="1207" w:type="dxa"/>
            <w:vAlign w:val="center"/>
          </w:tcPr>
          <w:p w14:paraId="7992F8B4"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0.76</w:t>
            </w:r>
          </w:p>
        </w:tc>
        <w:tc>
          <w:tcPr>
            <w:tcW w:w="1209" w:type="dxa"/>
            <w:vAlign w:val="center"/>
          </w:tcPr>
          <w:p w14:paraId="165C0C20"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0.85</w:t>
            </w:r>
          </w:p>
        </w:tc>
        <w:tc>
          <w:tcPr>
            <w:tcW w:w="1233" w:type="dxa"/>
            <w:vAlign w:val="center"/>
          </w:tcPr>
          <w:p w14:paraId="6449EF54"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0.85</w:t>
            </w:r>
          </w:p>
        </w:tc>
        <w:tc>
          <w:tcPr>
            <w:tcW w:w="1207" w:type="dxa"/>
            <w:vAlign w:val="center"/>
          </w:tcPr>
          <w:p w14:paraId="036F6334"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0.65</w:t>
            </w:r>
          </w:p>
        </w:tc>
      </w:tr>
      <w:tr w:rsidR="00372F45" w14:paraId="017C0FC6" w14:textId="77777777" w:rsidTr="00F40D33">
        <w:trPr>
          <w:trHeight w:val="284"/>
        </w:trPr>
        <w:tc>
          <w:tcPr>
            <w:tcW w:w="1233" w:type="dxa"/>
            <w:vAlign w:val="center"/>
          </w:tcPr>
          <w:p w14:paraId="47B569DB"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b/>
                <w:bCs/>
                <w:kern w:val="0"/>
                <w14:ligatures w14:val="none"/>
              </w:rPr>
              <w:t>Australia</w:t>
            </w:r>
          </w:p>
        </w:tc>
        <w:tc>
          <w:tcPr>
            <w:tcW w:w="1207" w:type="dxa"/>
            <w:vAlign w:val="center"/>
          </w:tcPr>
          <w:p w14:paraId="15AACA8E"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0.54</w:t>
            </w:r>
          </w:p>
        </w:tc>
        <w:tc>
          <w:tcPr>
            <w:tcW w:w="1208" w:type="dxa"/>
            <w:vAlign w:val="center"/>
          </w:tcPr>
          <w:p w14:paraId="542974D0"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0.94</w:t>
            </w:r>
          </w:p>
        </w:tc>
        <w:tc>
          <w:tcPr>
            <w:tcW w:w="1219" w:type="dxa"/>
            <w:vAlign w:val="center"/>
          </w:tcPr>
          <w:p w14:paraId="5573377D"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1.00</w:t>
            </w:r>
          </w:p>
        </w:tc>
        <w:tc>
          <w:tcPr>
            <w:tcW w:w="1207" w:type="dxa"/>
            <w:vAlign w:val="center"/>
          </w:tcPr>
          <w:p w14:paraId="40248DC7"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0.82</w:t>
            </w:r>
          </w:p>
        </w:tc>
        <w:tc>
          <w:tcPr>
            <w:tcW w:w="1209" w:type="dxa"/>
            <w:vAlign w:val="center"/>
          </w:tcPr>
          <w:p w14:paraId="555FDD30"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0.94</w:t>
            </w:r>
          </w:p>
        </w:tc>
        <w:tc>
          <w:tcPr>
            <w:tcW w:w="1233" w:type="dxa"/>
            <w:vAlign w:val="center"/>
          </w:tcPr>
          <w:p w14:paraId="59B568BB"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0.91</w:t>
            </w:r>
          </w:p>
        </w:tc>
        <w:tc>
          <w:tcPr>
            <w:tcW w:w="1207" w:type="dxa"/>
            <w:vAlign w:val="center"/>
          </w:tcPr>
          <w:p w14:paraId="1F7FB629"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0.77</w:t>
            </w:r>
          </w:p>
        </w:tc>
      </w:tr>
      <w:tr w:rsidR="00372F45" w14:paraId="73772763" w14:textId="77777777" w:rsidTr="00F40D33">
        <w:trPr>
          <w:trHeight w:val="284"/>
        </w:trPr>
        <w:tc>
          <w:tcPr>
            <w:tcW w:w="1233" w:type="dxa"/>
            <w:vAlign w:val="center"/>
          </w:tcPr>
          <w:p w14:paraId="0F75E058"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b/>
                <w:bCs/>
                <w:kern w:val="0"/>
                <w14:ligatures w14:val="none"/>
              </w:rPr>
              <w:lastRenderedPageBreak/>
              <w:t>Japan</w:t>
            </w:r>
          </w:p>
        </w:tc>
        <w:tc>
          <w:tcPr>
            <w:tcW w:w="1207" w:type="dxa"/>
            <w:vAlign w:val="center"/>
          </w:tcPr>
          <w:p w14:paraId="382C5967"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0.30</w:t>
            </w:r>
          </w:p>
        </w:tc>
        <w:tc>
          <w:tcPr>
            <w:tcW w:w="1208" w:type="dxa"/>
            <w:vAlign w:val="center"/>
          </w:tcPr>
          <w:p w14:paraId="186E83B3"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0.76</w:t>
            </w:r>
          </w:p>
        </w:tc>
        <w:tc>
          <w:tcPr>
            <w:tcW w:w="1219" w:type="dxa"/>
            <w:vAlign w:val="center"/>
          </w:tcPr>
          <w:p w14:paraId="62BF1988"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0.82</w:t>
            </w:r>
          </w:p>
        </w:tc>
        <w:tc>
          <w:tcPr>
            <w:tcW w:w="1207" w:type="dxa"/>
            <w:vAlign w:val="center"/>
          </w:tcPr>
          <w:p w14:paraId="58435663"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1.00</w:t>
            </w:r>
          </w:p>
        </w:tc>
        <w:tc>
          <w:tcPr>
            <w:tcW w:w="1209" w:type="dxa"/>
            <w:vAlign w:val="center"/>
          </w:tcPr>
          <w:p w14:paraId="2A5607F5"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0.89</w:t>
            </w:r>
          </w:p>
        </w:tc>
        <w:tc>
          <w:tcPr>
            <w:tcW w:w="1233" w:type="dxa"/>
            <w:vAlign w:val="center"/>
          </w:tcPr>
          <w:p w14:paraId="417BFC60"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0.93</w:t>
            </w:r>
          </w:p>
        </w:tc>
        <w:tc>
          <w:tcPr>
            <w:tcW w:w="1207" w:type="dxa"/>
            <w:vAlign w:val="center"/>
          </w:tcPr>
          <w:p w14:paraId="4C8DB575"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0.88</w:t>
            </w:r>
          </w:p>
        </w:tc>
      </w:tr>
      <w:tr w:rsidR="00372F45" w14:paraId="7B6BF850" w14:textId="77777777" w:rsidTr="00F40D33">
        <w:trPr>
          <w:trHeight w:val="284"/>
        </w:trPr>
        <w:tc>
          <w:tcPr>
            <w:tcW w:w="1233" w:type="dxa"/>
            <w:vAlign w:val="center"/>
          </w:tcPr>
          <w:p w14:paraId="3D2EF1A8"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b/>
                <w:bCs/>
                <w:kern w:val="0"/>
                <w14:ligatures w14:val="none"/>
              </w:rPr>
              <w:t>France</w:t>
            </w:r>
          </w:p>
        </w:tc>
        <w:tc>
          <w:tcPr>
            <w:tcW w:w="1207" w:type="dxa"/>
            <w:vAlign w:val="center"/>
          </w:tcPr>
          <w:p w14:paraId="4CF99B10"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0.34</w:t>
            </w:r>
          </w:p>
        </w:tc>
        <w:tc>
          <w:tcPr>
            <w:tcW w:w="1208" w:type="dxa"/>
            <w:vAlign w:val="center"/>
          </w:tcPr>
          <w:p w14:paraId="1EBE9745"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0.85</w:t>
            </w:r>
          </w:p>
        </w:tc>
        <w:tc>
          <w:tcPr>
            <w:tcW w:w="1219" w:type="dxa"/>
            <w:vAlign w:val="center"/>
          </w:tcPr>
          <w:p w14:paraId="10BDFF78"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0.94</w:t>
            </w:r>
          </w:p>
        </w:tc>
        <w:tc>
          <w:tcPr>
            <w:tcW w:w="1207" w:type="dxa"/>
            <w:vAlign w:val="center"/>
          </w:tcPr>
          <w:p w14:paraId="63FE6A6B"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0.89</w:t>
            </w:r>
          </w:p>
        </w:tc>
        <w:tc>
          <w:tcPr>
            <w:tcW w:w="1209" w:type="dxa"/>
            <w:vAlign w:val="center"/>
          </w:tcPr>
          <w:p w14:paraId="3245842E"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1.00</w:t>
            </w:r>
          </w:p>
        </w:tc>
        <w:tc>
          <w:tcPr>
            <w:tcW w:w="1233" w:type="dxa"/>
            <w:vAlign w:val="center"/>
          </w:tcPr>
          <w:p w14:paraId="2FECB579"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0.96</w:t>
            </w:r>
          </w:p>
        </w:tc>
        <w:tc>
          <w:tcPr>
            <w:tcW w:w="1207" w:type="dxa"/>
            <w:vAlign w:val="center"/>
          </w:tcPr>
          <w:p w14:paraId="26FAB7DA"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0.89</w:t>
            </w:r>
          </w:p>
        </w:tc>
      </w:tr>
      <w:tr w:rsidR="00372F45" w14:paraId="76042961" w14:textId="77777777" w:rsidTr="00F40D33">
        <w:trPr>
          <w:trHeight w:val="284"/>
        </w:trPr>
        <w:tc>
          <w:tcPr>
            <w:tcW w:w="1233" w:type="dxa"/>
            <w:vAlign w:val="center"/>
          </w:tcPr>
          <w:p w14:paraId="78221842"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b/>
                <w:bCs/>
                <w:kern w:val="0"/>
                <w14:ligatures w14:val="none"/>
              </w:rPr>
              <w:t>Germany</w:t>
            </w:r>
          </w:p>
        </w:tc>
        <w:tc>
          <w:tcPr>
            <w:tcW w:w="1207" w:type="dxa"/>
            <w:vAlign w:val="center"/>
          </w:tcPr>
          <w:p w14:paraId="4F099E47"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0.42</w:t>
            </w:r>
          </w:p>
        </w:tc>
        <w:tc>
          <w:tcPr>
            <w:tcW w:w="1208" w:type="dxa"/>
            <w:vAlign w:val="center"/>
          </w:tcPr>
          <w:p w14:paraId="3F09DED6"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0.85</w:t>
            </w:r>
          </w:p>
        </w:tc>
        <w:tc>
          <w:tcPr>
            <w:tcW w:w="1219" w:type="dxa"/>
            <w:vAlign w:val="center"/>
          </w:tcPr>
          <w:p w14:paraId="78B697CC"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0.91</w:t>
            </w:r>
          </w:p>
        </w:tc>
        <w:tc>
          <w:tcPr>
            <w:tcW w:w="1207" w:type="dxa"/>
            <w:vAlign w:val="center"/>
          </w:tcPr>
          <w:p w14:paraId="0FEA6812"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0.93</w:t>
            </w:r>
          </w:p>
        </w:tc>
        <w:tc>
          <w:tcPr>
            <w:tcW w:w="1209" w:type="dxa"/>
            <w:vAlign w:val="center"/>
          </w:tcPr>
          <w:p w14:paraId="2EA730DD"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0.96</w:t>
            </w:r>
          </w:p>
        </w:tc>
        <w:tc>
          <w:tcPr>
            <w:tcW w:w="1233" w:type="dxa"/>
            <w:vAlign w:val="center"/>
          </w:tcPr>
          <w:p w14:paraId="5F0A5C36"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1.00</w:t>
            </w:r>
          </w:p>
        </w:tc>
        <w:tc>
          <w:tcPr>
            <w:tcW w:w="1207" w:type="dxa"/>
            <w:vAlign w:val="center"/>
          </w:tcPr>
          <w:p w14:paraId="2B8059DC"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0.84</w:t>
            </w:r>
          </w:p>
        </w:tc>
      </w:tr>
      <w:tr w:rsidR="00372F45" w14:paraId="171D1CCA" w14:textId="77777777" w:rsidTr="00F40D33">
        <w:trPr>
          <w:trHeight w:val="284"/>
        </w:trPr>
        <w:tc>
          <w:tcPr>
            <w:tcW w:w="1233" w:type="dxa"/>
            <w:vAlign w:val="center"/>
          </w:tcPr>
          <w:p w14:paraId="18B473FD"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b/>
                <w:bCs/>
                <w:kern w:val="0"/>
                <w14:ligatures w14:val="none"/>
              </w:rPr>
              <w:t>Italy</w:t>
            </w:r>
          </w:p>
        </w:tc>
        <w:tc>
          <w:tcPr>
            <w:tcW w:w="1207" w:type="dxa"/>
            <w:vAlign w:val="center"/>
          </w:tcPr>
          <w:p w14:paraId="5DD26D3A"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0.03</w:t>
            </w:r>
          </w:p>
        </w:tc>
        <w:tc>
          <w:tcPr>
            <w:tcW w:w="1208" w:type="dxa"/>
            <w:vAlign w:val="center"/>
          </w:tcPr>
          <w:p w14:paraId="6CB52C60"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0.65</w:t>
            </w:r>
          </w:p>
        </w:tc>
        <w:tc>
          <w:tcPr>
            <w:tcW w:w="1219" w:type="dxa"/>
            <w:vAlign w:val="center"/>
          </w:tcPr>
          <w:p w14:paraId="7D7444B3"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0.77</w:t>
            </w:r>
          </w:p>
        </w:tc>
        <w:tc>
          <w:tcPr>
            <w:tcW w:w="1207" w:type="dxa"/>
            <w:vAlign w:val="center"/>
          </w:tcPr>
          <w:p w14:paraId="707C8188"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0.88</w:t>
            </w:r>
          </w:p>
        </w:tc>
        <w:tc>
          <w:tcPr>
            <w:tcW w:w="1209" w:type="dxa"/>
            <w:vAlign w:val="center"/>
          </w:tcPr>
          <w:p w14:paraId="73823E02"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0.89</w:t>
            </w:r>
          </w:p>
        </w:tc>
        <w:tc>
          <w:tcPr>
            <w:tcW w:w="1233" w:type="dxa"/>
            <w:vAlign w:val="center"/>
          </w:tcPr>
          <w:p w14:paraId="6691B974"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0.84</w:t>
            </w:r>
          </w:p>
        </w:tc>
        <w:tc>
          <w:tcPr>
            <w:tcW w:w="1207" w:type="dxa"/>
            <w:vAlign w:val="center"/>
          </w:tcPr>
          <w:p w14:paraId="7F84722D" w14:textId="77777777" w:rsidR="00372F45" w:rsidRDefault="00372F45" w:rsidP="00F40D33">
            <w:pPr>
              <w:rPr>
                <w:rFonts w:ascii="Times New Roman" w:hAnsi="Times New Roman" w:cs="Times New Roman"/>
              </w:rPr>
            </w:pPr>
            <w:r w:rsidRPr="00A0609A">
              <w:rPr>
                <w:rFonts w:ascii="Times New Roman" w:eastAsia="Times New Roman" w:hAnsi="Times New Roman" w:cs="Times New Roman"/>
                <w:kern w:val="0"/>
                <w14:ligatures w14:val="none"/>
              </w:rPr>
              <w:t>1.00</w:t>
            </w:r>
          </w:p>
        </w:tc>
      </w:tr>
    </w:tbl>
    <w:p w14:paraId="52E62F33" w14:textId="77777777" w:rsidR="00372F45" w:rsidRDefault="00372F45" w:rsidP="00372F45">
      <w:pPr>
        <w:rPr>
          <w:rFonts w:ascii="Times New Roman" w:hAnsi="Times New Roman" w:cs="Times New Roman"/>
        </w:rPr>
      </w:pPr>
    </w:p>
    <w:p w14:paraId="55B35679" w14:textId="77777777" w:rsidR="00372F45" w:rsidRDefault="00372F45" w:rsidP="00372F45">
      <w:pPr>
        <w:rPr>
          <w:rFonts w:ascii="Times New Roman" w:hAnsi="Times New Roman" w:cs="Times New Roman"/>
        </w:rPr>
      </w:pPr>
    </w:p>
    <w:p w14:paraId="67C7869E" w14:textId="29C136E4" w:rsidR="00372F45" w:rsidRDefault="00372F45" w:rsidP="00372F45">
      <w:pPr>
        <w:rPr>
          <w:rFonts w:ascii="Times New Roman" w:hAnsi="Times New Roman" w:cs="Times New Roman"/>
        </w:rPr>
      </w:pPr>
      <w:r>
        <w:rPr>
          <w:rFonts w:ascii="Times New Roman" w:hAnsi="Times New Roman" w:cs="Times New Roman"/>
          <w:noProof/>
        </w:rPr>
        <w:drawing>
          <wp:inline distT="0" distB="0" distL="0" distR="0" wp14:anchorId="74638DD6" wp14:editId="7546E891">
            <wp:extent cx="5943600" cy="4574540"/>
            <wp:effectExtent l="0" t="0" r="0" b="0"/>
            <wp:docPr id="1912708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0888" name="Picture 191270888"/>
                    <pic:cNvPicPr/>
                  </pic:nvPicPr>
                  <pic:blipFill>
                    <a:blip r:embed="rId7">
                      <a:extLst>
                        <a:ext uri="{28A0092B-C50C-407E-A947-70E740481C1C}">
                          <a14:useLocalDpi xmlns:a14="http://schemas.microsoft.com/office/drawing/2010/main" val="0"/>
                        </a:ext>
                      </a:extLst>
                    </a:blip>
                    <a:stretch>
                      <a:fillRect/>
                    </a:stretch>
                  </pic:blipFill>
                  <pic:spPr>
                    <a:xfrm>
                      <a:off x="0" y="0"/>
                      <a:ext cx="5943600" cy="4574540"/>
                    </a:xfrm>
                    <a:prstGeom prst="rect">
                      <a:avLst/>
                    </a:prstGeom>
                  </pic:spPr>
                </pic:pic>
              </a:graphicData>
            </a:graphic>
          </wp:inline>
        </w:drawing>
      </w:r>
    </w:p>
    <w:p w14:paraId="38D55EA3" w14:textId="77777777" w:rsidR="00E842FB" w:rsidRPr="0088564C" w:rsidRDefault="00E842FB" w:rsidP="00A0609A">
      <w:pPr>
        <w:rPr>
          <w:rFonts w:ascii="Times New Roman" w:hAnsi="Times New Roman" w:cs="Times New Roman"/>
        </w:rPr>
      </w:pPr>
    </w:p>
    <w:sectPr w:rsidR="00E842FB" w:rsidRPr="008856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64C"/>
    <w:rsid w:val="00035313"/>
    <w:rsid w:val="00145C27"/>
    <w:rsid w:val="00162BEC"/>
    <w:rsid w:val="001E4DD2"/>
    <w:rsid w:val="00207086"/>
    <w:rsid w:val="002159C1"/>
    <w:rsid w:val="002753DF"/>
    <w:rsid w:val="002A532E"/>
    <w:rsid w:val="002B0F7B"/>
    <w:rsid w:val="002F7838"/>
    <w:rsid w:val="00372F45"/>
    <w:rsid w:val="00506F0A"/>
    <w:rsid w:val="005656CB"/>
    <w:rsid w:val="00582558"/>
    <w:rsid w:val="00586ED0"/>
    <w:rsid w:val="005A3C72"/>
    <w:rsid w:val="006051C4"/>
    <w:rsid w:val="00651BF3"/>
    <w:rsid w:val="00661FBE"/>
    <w:rsid w:val="00726763"/>
    <w:rsid w:val="00807459"/>
    <w:rsid w:val="0088564C"/>
    <w:rsid w:val="00920B5D"/>
    <w:rsid w:val="00994265"/>
    <w:rsid w:val="00A0609A"/>
    <w:rsid w:val="00B320FC"/>
    <w:rsid w:val="00B403FF"/>
    <w:rsid w:val="00C949FB"/>
    <w:rsid w:val="00CD06E7"/>
    <w:rsid w:val="00D55CD4"/>
    <w:rsid w:val="00E842FB"/>
    <w:rsid w:val="00F62D61"/>
    <w:rsid w:val="00F77F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391A5"/>
  <w15:chartTrackingRefBased/>
  <w15:docId w15:val="{4C861B2E-51AC-4A4A-A156-E81FFF4C6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6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6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64C"/>
    <w:rPr>
      <w:rFonts w:eastAsiaTheme="majorEastAsia" w:cstheme="majorBidi"/>
      <w:color w:val="272727" w:themeColor="text1" w:themeTint="D8"/>
    </w:rPr>
  </w:style>
  <w:style w:type="paragraph" w:styleId="Title">
    <w:name w:val="Title"/>
    <w:basedOn w:val="Normal"/>
    <w:next w:val="Normal"/>
    <w:link w:val="TitleChar"/>
    <w:uiPriority w:val="10"/>
    <w:qFormat/>
    <w:rsid w:val="00885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64C"/>
    <w:pPr>
      <w:spacing w:before="160"/>
      <w:jc w:val="center"/>
    </w:pPr>
    <w:rPr>
      <w:i/>
      <w:iCs/>
      <w:color w:val="404040" w:themeColor="text1" w:themeTint="BF"/>
    </w:rPr>
  </w:style>
  <w:style w:type="character" w:customStyle="1" w:styleId="QuoteChar">
    <w:name w:val="Quote Char"/>
    <w:basedOn w:val="DefaultParagraphFont"/>
    <w:link w:val="Quote"/>
    <w:uiPriority w:val="29"/>
    <w:rsid w:val="0088564C"/>
    <w:rPr>
      <w:i/>
      <w:iCs/>
      <w:color w:val="404040" w:themeColor="text1" w:themeTint="BF"/>
    </w:rPr>
  </w:style>
  <w:style w:type="paragraph" w:styleId="ListParagraph">
    <w:name w:val="List Paragraph"/>
    <w:basedOn w:val="Normal"/>
    <w:uiPriority w:val="34"/>
    <w:qFormat/>
    <w:rsid w:val="0088564C"/>
    <w:pPr>
      <w:ind w:left="720"/>
      <w:contextualSpacing/>
    </w:pPr>
  </w:style>
  <w:style w:type="character" w:styleId="IntenseEmphasis">
    <w:name w:val="Intense Emphasis"/>
    <w:basedOn w:val="DefaultParagraphFont"/>
    <w:uiPriority w:val="21"/>
    <w:qFormat/>
    <w:rsid w:val="0088564C"/>
    <w:rPr>
      <w:i/>
      <w:iCs/>
      <w:color w:val="0F4761" w:themeColor="accent1" w:themeShade="BF"/>
    </w:rPr>
  </w:style>
  <w:style w:type="paragraph" w:styleId="IntenseQuote">
    <w:name w:val="Intense Quote"/>
    <w:basedOn w:val="Normal"/>
    <w:next w:val="Normal"/>
    <w:link w:val="IntenseQuoteChar"/>
    <w:uiPriority w:val="30"/>
    <w:qFormat/>
    <w:rsid w:val="00885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64C"/>
    <w:rPr>
      <w:i/>
      <w:iCs/>
      <w:color w:val="0F4761" w:themeColor="accent1" w:themeShade="BF"/>
    </w:rPr>
  </w:style>
  <w:style w:type="character" w:styleId="IntenseReference">
    <w:name w:val="Intense Reference"/>
    <w:basedOn w:val="DefaultParagraphFont"/>
    <w:uiPriority w:val="32"/>
    <w:qFormat/>
    <w:rsid w:val="0088564C"/>
    <w:rPr>
      <w:b/>
      <w:bCs/>
      <w:smallCaps/>
      <w:color w:val="0F4761" w:themeColor="accent1" w:themeShade="BF"/>
      <w:spacing w:val="5"/>
    </w:rPr>
  </w:style>
  <w:style w:type="table" w:styleId="TableGrid">
    <w:name w:val="Table Grid"/>
    <w:basedOn w:val="TableNormal"/>
    <w:uiPriority w:val="39"/>
    <w:rsid w:val="00D55C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0609A"/>
    <w:rPr>
      <w:b/>
      <w:bCs/>
    </w:rPr>
  </w:style>
  <w:style w:type="table" w:styleId="TableGridLight">
    <w:name w:val="Grid Table Light"/>
    <w:basedOn w:val="TableNormal"/>
    <w:uiPriority w:val="40"/>
    <w:rsid w:val="00A0609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0609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A0609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A0609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A0609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0708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ont-claude-response-body">
    <w:name w:val="font-claude-response-body"/>
    <w:basedOn w:val="Normal"/>
    <w:rsid w:val="0058255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empty">
    <w:name w:val="is-empty"/>
    <w:basedOn w:val="Normal"/>
    <w:rsid w:val="0058255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FF0B2E-26C0-204C-AD47-0611D0247D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Pages>
  <Words>460</Words>
  <Characters>2624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Adabla Klenam Kofi</dc:creator>
  <cp:keywords/>
  <dc:description/>
  <cp:lastModifiedBy>Adabla Klenam Kofi</cp:lastModifiedBy>
  <cp:revision>19</cp:revision>
  <dcterms:created xsi:type="dcterms:W3CDTF">2026-04-13T17:09:00Z</dcterms:created>
  <dcterms:modified xsi:type="dcterms:W3CDTF">2026-04-15T18:34:00Z</dcterms:modified>
</cp:coreProperties>
</file>