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585" w:type="dxa"/>
        <w:tblInd w:w="-455" w:type="dxa"/>
        <w:tblLook w:val="04A0" w:firstRow="1" w:lastRow="0" w:firstColumn="1" w:lastColumn="0" w:noHBand="0" w:noVBand="1"/>
      </w:tblPr>
      <w:tblGrid>
        <w:gridCol w:w="3299"/>
        <w:gridCol w:w="3284"/>
        <w:gridCol w:w="3361"/>
        <w:gridCol w:w="3641"/>
      </w:tblGrid>
      <w:tr w:rsidR="00F53778" w:rsidRPr="00F53778" w:rsidTr="00F53778">
        <w:tc>
          <w:tcPr>
            <w:tcW w:w="3299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Watts</w:t>
            </w:r>
          </w:p>
        </w:tc>
        <w:tc>
          <w:tcPr>
            <w:tcW w:w="3284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Lutheran</w:t>
            </w:r>
          </w:p>
        </w:tc>
        <w:tc>
          <w:tcPr>
            <w:tcW w:w="3361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Psalm 23 (NKJV)</w:t>
            </w:r>
          </w:p>
        </w:tc>
        <w:tc>
          <w:tcPr>
            <w:tcW w:w="3641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My Thoughts</w:t>
            </w:r>
          </w:p>
        </w:tc>
      </w:tr>
      <w:tr w:rsidR="00F53778" w:rsidRPr="00F53778" w:rsidTr="00F53778">
        <w:tc>
          <w:tcPr>
            <w:tcW w:w="3299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My Shepherd will supply my Need;  </w:t>
            </w:r>
            <w:r w:rsidRPr="00F53778">
              <w:rPr>
                <w:sz w:val="20"/>
              </w:rPr>
              <w:br/>
              <w:t>Jehovah is his Name;  </w:t>
            </w:r>
            <w:r w:rsidRPr="00F53778">
              <w:rPr>
                <w:sz w:val="20"/>
              </w:rPr>
              <w:br/>
              <w:t>In Pastures fresh he makes me feed,  </w:t>
            </w:r>
            <w:r w:rsidRPr="00F53778">
              <w:rPr>
                <w:sz w:val="20"/>
              </w:rPr>
              <w:br/>
              <w:t>Beside the living Stream.</w:t>
            </w:r>
          </w:p>
        </w:tc>
        <w:tc>
          <w:tcPr>
            <w:tcW w:w="3284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My Shepherd, you supply my need;</w:t>
            </w:r>
            <w:r w:rsidRPr="00F53778">
              <w:rPr>
                <w:sz w:val="20"/>
              </w:rPr>
              <w:br/>
              <w:t>most holy is your name.</w:t>
            </w:r>
            <w:r w:rsidRPr="00F53778">
              <w:rPr>
                <w:sz w:val="20"/>
              </w:rPr>
              <w:br/>
              <w:t>In pastures fresh you make me feed,</w:t>
            </w:r>
            <w:r w:rsidRPr="00F53778">
              <w:rPr>
                <w:sz w:val="20"/>
              </w:rPr>
              <w:br/>
              <w:t>beside the living stream.</w:t>
            </w:r>
          </w:p>
        </w:tc>
        <w:tc>
          <w:tcPr>
            <w:tcW w:w="3361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“</w:t>
            </w:r>
            <w:r w:rsidRPr="00F53778">
              <w:rPr>
                <w:i/>
                <w:iCs/>
                <w:sz w:val="20"/>
              </w:rPr>
              <w:t xml:space="preserve">The </w:t>
            </w:r>
            <w:r w:rsidRPr="00F53778">
              <w:rPr>
                <w:i/>
                <w:iCs/>
                <w:smallCaps/>
                <w:sz w:val="20"/>
              </w:rPr>
              <w:t>Lord</w:t>
            </w:r>
            <w:r w:rsidRPr="00F53778">
              <w:rPr>
                <w:i/>
                <w:iCs/>
                <w:sz w:val="20"/>
              </w:rPr>
              <w:t xml:space="preserve"> is my shepherd; I shall not want. He makes me to lie down in green pastures; He leads me beside the still waters.</w:t>
            </w:r>
            <w:r w:rsidRPr="00F53778">
              <w:rPr>
                <w:sz w:val="20"/>
              </w:rPr>
              <w:t xml:space="preserve">” (Psalm 23:1–2, NKJV) </w:t>
            </w:r>
          </w:p>
        </w:tc>
        <w:tc>
          <w:tcPr>
            <w:tcW w:w="3641" w:type="dxa"/>
          </w:tcPr>
          <w:p w:rsidR="00F53778" w:rsidRPr="00F53778" w:rsidRDefault="00F53778">
            <w:pPr>
              <w:rPr>
                <w:sz w:val="20"/>
              </w:rPr>
            </w:pPr>
            <w:r>
              <w:rPr>
                <w:sz w:val="20"/>
              </w:rPr>
              <w:t>Strongly prefer “Jehovah is His name” – to “Most Holy is your name”.  The original Hebrew rendered “</w:t>
            </w:r>
            <w:r w:rsidRPr="00F53778">
              <w:rPr>
                <w:smallCaps/>
                <w:sz w:val="20"/>
              </w:rPr>
              <w:t>Lord</w:t>
            </w:r>
            <w:r>
              <w:rPr>
                <w:sz w:val="20"/>
              </w:rPr>
              <w:t>” is Yahweh – Jehovah.  Watts is the better rendition, in my opinion.</w:t>
            </w:r>
          </w:p>
        </w:tc>
      </w:tr>
      <w:tr w:rsidR="00F53778" w:rsidRPr="00F53778" w:rsidTr="00F53778">
        <w:tc>
          <w:tcPr>
            <w:tcW w:w="3299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He bring</w:t>
            </w:r>
            <w:r w:rsidRPr="00F53778">
              <w:rPr>
                <w:sz w:val="20"/>
              </w:rPr>
              <w:t xml:space="preserve">s my </w:t>
            </w:r>
            <w:proofErr w:type="spellStart"/>
            <w:r w:rsidRPr="00F53778">
              <w:rPr>
                <w:sz w:val="20"/>
              </w:rPr>
              <w:t>wand'ring</w:t>
            </w:r>
            <w:proofErr w:type="spellEnd"/>
            <w:r w:rsidRPr="00F53778">
              <w:rPr>
                <w:sz w:val="20"/>
              </w:rPr>
              <w:t xml:space="preserve"> Spirit back  </w:t>
            </w:r>
            <w:r w:rsidRPr="00F53778">
              <w:rPr>
                <w:sz w:val="20"/>
              </w:rPr>
              <w:br/>
            </w:r>
            <w:r w:rsidRPr="00F53778">
              <w:rPr>
                <w:sz w:val="20"/>
              </w:rPr>
              <w:t>When I forsake his Ways,  </w:t>
            </w:r>
            <w:r w:rsidRPr="00F53778">
              <w:rPr>
                <w:sz w:val="20"/>
              </w:rPr>
              <w:br/>
              <w:t>And leads me for his Mercy's Sake  </w:t>
            </w:r>
            <w:r w:rsidRPr="00F53778">
              <w:rPr>
                <w:sz w:val="20"/>
              </w:rPr>
              <w:br/>
              <w:t>In Paths of Truth and Grace.</w:t>
            </w:r>
          </w:p>
        </w:tc>
        <w:tc>
          <w:tcPr>
            <w:tcW w:w="3284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 xml:space="preserve">You bring my </w:t>
            </w:r>
            <w:proofErr w:type="spellStart"/>
            <w:r w:rsidRPr="00F53778">
              <w:rPr>
                <w:sz w:val="20"/>
              </w:rPr>
              <w:t>wand’ring</w:t>
            </w:r>
            <w:proofErr w:type="spellEnd"/>
            <w:r w:rsidRPr="00F53778">
              <w:rPr>
                <w:sz w:val="20"/>
              </w:rPr>
              <w:t xml:space="preserve"> spirit back</w:t>
            </w:r>
            <w:r w:rsidRPr="00F53778">
              <w:rPr>
                <w:sz w:val="20"/>
              </w:rPr>
              <w:br/>
              <w:t>when I forsake your ways,</w:t>
            </w:r>
            <w:r w:rsidRPr="00F53778">
              <w:rPr>
                <w:sz w:val="20"/>
              </w:rPr>
              <w:br/>
              <w:t>and lead me, for your mercy’s sake,</w:t>
            </w:r>
            <w:r w:rsidRPr="00F53778">
              <w:rPr>
                <w:sz w:val="20"/>
              </w:rPr>
              <w:br/>
              <w:t>in paths of truth and grace.</w:t>
            </w:r>
          </w:p>
        </w:tc>
        <w:tc>
          <w:tcPr>
            <w:tcW w:w="3361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“</w:t>
            </w:r>
            <w:r w:rsidRPr="00F53778">
              <w:rPr>
                <w:i/>
                <w:iCs/>
                <w:sz w:val="20"/>
              </w:rPr>
              <w:t>He restores my soul; He leads me in the paths of righteousness For His name’s sake.</w:t>
            </w:r>
            <w:r w:rsidRPr="00F53778">
              <w:rPr>
                <w:sz w:val="20"/>
              </w:rPr>
              <w:t xml:space="preserve">” (Psalm 23:3, NKJV) </w:t>
            </w:r>
          </w:p>
        </w:tc>
        <w:tc>
          <w:tcPr>
            <w:tcW w:w="3641" w:type="dxa"/>
          </w:tcPr>
          <w:p w:rsidR="00F53778" w:rsidRPr="00F53778" w:rsidRDefault="00F53778">
            <w:pPr>
              <w:rPr>
                <w:sz w:val="20"/>
              </w:rPr>
            </w:pPr>
            <w:r>
              <w:rPr>
                <w:sz w:val="20"/>
              </w:rPr>
              <w:t xml:space="preserve">Little difference between the two here.  “he, his” vs “you, your”.  I prefer he, his; to you, </w:t>
            </w:r>
            <w:proofErr w:type="spellStart"/>
            <w:r>
              <w:rPr>
                <w:sz w:val="20"/>
              </w:rPr>
              <w:t>your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F53778" w:rsidRPr="00F53778" w:rsidTr="00F53778">
        <w:tc>
          <w:tcPr>
            <w:tcW w:w="3299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When I walk through the Shades of Death,  </w:t>
            </w:r>
            <w:r w:rsidRPr="00F53778">
              <w:rPr>
                <w:sz w:val="20"/>
              </w:rPr>
              <w:br/>
              <w:t>Thy Presence is my Stay;  </w:t>
            </w:r>
            <w:r w:rsidRPr="00F53778">
              <w:rPr>
                <w:sz w:val="20"/>
              </w:rPr>
              <w:br/>
              <w:t>A Word of thy supporting Breath  </w:t>
            </w:r>
            <w:r w:rsidRPr="00F53778">
              <w:rPr>
                <w:sz w:val="20"/>
              </w:rPr>
              <w:br/>
              <w:t>Drives all my Fears away.</w:t>
            </w:r>
          </w:p>
        </w:tc>
        <w:tc>
          <w:tcPr>
            <w:tcW w:w="3284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When I walk through the shades of death,</w:t>
            </w:r>
            <w:r w:rsidRPr="00F53778">
              <w:rPr>
                <w:sz w:val="20"/>
              </w:rPr>
              <w:br/>
              <w:t>your presence is my stay;</w:t>
            </w:r>
            <w:r w:rsidRPr="00F53778">
              <w:rPr>
                <w:sz w:val="20"/>
              </w:rPr>
              <w:br/>
              <w:t>one word of your supporting breath</w:t>
            </w:r>
            <w:r w:rsidRPr="00F53778">
              <w:rPr>
                <w:sz w:val="20"/>
              </w:rPr>
              <w:br/>
              <w:t>drives all my fears away.</w:t>
            </w:r>
          </w:p>
        </w:tc>
        <w:tc>
          <w:tcPr>
            <w:tcW w:w="3361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“</w:t>
            </w:r>
            <w:r w:rsidRPr="00F53778">
              <w:rPr>
                <w:i/>
                <w:iCs/>
                <w:sz w:val="20"/>
              </w:rPr>
              <w:t>Yea, though I walk through the valley of the shadow of death, I will fear no evil; For You are with me; Your rod and Your staff, they comfort me.</w:t>
            </w:r>
            <w:r w:rsidRPr="00F53778">
              <w:rPr>
                <w:sz w:val="20"/>
              </w:rPr>
              <w:t xml:space="preserve">” (Psalm 23:4, NKJV) </w:t>
            </w:r>
          </w:p>
        </w:tc>
        <w:tc>
          <w:tcPr>
            <w:tcW w:w="3641" w:type="dxa"/>
          </w:tcPr>
          <w:p w:rsidR="00F53778" w:rsidRPr="00F53778" w:rsidRDefault="00F53778">
            <w:pPr>
              <w:rPr>
                <w:sz w:val="20"/>
              </w:rPr>
            </w:pPr>
            <w:r>
              <w:rPr>
                <w:sz w:val="20"/>
              </w:rPr>
              <w:t>Prefer “Your” to “Thy”; prefer “one word” to “A Word”.</w:t>
            </w:r>
          </w:p>
        </w:tc>
      </w:tr>
      <w:tr w:rsidR="00F53778" w:rsidRPr="00F53778" w:rsidTr="00F53778">
        <w:tc>
          <w:tcPr>
            <w:tcW w:w="3299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 xml:space="preserve">Thy Hand </w:t>
            </w:r>
            <w:proofErr w:type="gramStart"/>
            <w:r w:rsidRPr="00F53778">
              <w:rPr>
                <w:sz w:val="20"/>
              </w:rPr>
              <w:t>in Spite of</w:t>
            </w:r>
            <w:proofErr w:type="gramEnd"/>
            <w:r w:rsidRPr="00F53778">
              <w:rPr>
                <w:sz w:val="20"/>
              </w:rPr>
              <w:t xml:space="preserve"> all my Foes  </w:t>
            </w:r>
            <w:r w:rsidRPr="00F53778">
              <w:rPr>
                <w:sz w:val="20"/>
              </w:rPr>
              <w:br/>
              <w:t>Doth still my Table spread;  </w:t>
            </w:r>
            <w:r w:rsidRPr="00F53778">
              <w:rPr>
                <w:sz w:val="20"/>
              </w:rPr>
              <w:br/>
              <w:t>My Cup with Blessings overflows,  </w:t>
            </w:r>
            <w:r w:rsidRPr="00F53778">
              <w:rPr>
                <w:sz w:val="20"/>
              </w:rPr>
              <w:br/>
              <w:t>Thine Oil anoints my Head.</w:t>
            </w:r>
          </w:p>
        </w:tc>
        <w:tc>
          <w:tcPr>
            <w:tcW w:w="3284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Your hand, is sight of all my foes,</w:t>
            </w:r>
            <w:r w:rsidRPr="00F53778">
              <w:rPr>
                <w:sz w:val="20"/>
              </w:rPr>
              <w:br/>
              <w:t>does still my table spread;</w:t>
            </w:r>
            <w:r w:rsidRPr="00F53778">
              <w:rPr>
                <w:sz w:val="20"/>
              </w:rPr>
              <w:br/>
              <w:t>my cup with blessings overflows,</w:t>
            </w:r>
            <w:r w:rsidRPr="00F53778">
              <w:rPr>
                <w:sz w:val="20"/>
              </w:rPr>
              <w:br/>
              <w:t>your oil anoints my head.</w:t>
            </w:r>
          </w:p>
        </w:tc>
        <w:tc>
          <w:tcPr>
            <w:tcW w:w="3361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“</w:t>
            </w:r>
            <w:r w:rsidRPr="00F53778">
              <w:rPr>
                <w:i/>
                <w:iCs/>
                <w:sz w:val="20"/>
              </w:rPr>
              <w:t>You prepare a table before me in the presence of my enemies; You anoint my head with oil; My cup runs over.</w:t>
            </w:r>
            <w:r w:rsidRPr="00F53778">
              <w:rPr>
                <w:sz w:val="20"/>
              </w:rPr>
              <w:t xml:space="preserve">” (Psalm 23:5, NKJV) </w:t>
            </w:r>
          </w:p>
        </w:tc>
        <w:tc>
          <w:tcPr>
            <w:tcW w:w="3641" w:type="dxa"/>
          </w:tcPr>
          <w:p w:rsidR="00F53778" w:rsidRPr="00F53778" w:rsidRDefault="00F53778">
            <w:pPr>
              <w:rPr>
                <w:sz w:val="20"/>
              </w:rPr>
            </w:pPr>
            <w:r>
              <w:rPr>
                <w:sz w:val="20"/>
              </w:rPr>
              <w:t xml:space="preserve">Prefer “Your hand, in sight of all” to “Thy Hand </w:t>
            </w:r>
            <w:proofErr w:type="gramStart"/>
            <w:r>
              <w:rPr>
                <w:sz w:val="20"/>
              </w:rPr>
              <w:t>in Spite of</w:t>
            </w:r>
            <w:proofErr w:type="gramEnd"/>
            <w:r>
              <w:rPr>
                <w:sz w:val="20"/>
              </w:rPr>
              <w:t xml:space="preserve"> all”.  Sight is a better rendering than Spite. But prefer to be less direct by using “His” instead of “Your”.  He’s talking About his shepherd, not necessarily </w:t>
            </w:r>
            <w:proofErr w:type="gramStart"/>
            <w:r>
              <w:rPr>
                <w:sz w:val="20"/>
              </w:rPr>
              <w:t>To</w:t>
            </w:r>
            <w:proofErr w:type="gramEnd"/>
            <w:r>
              <w:rPr>
                <w:sz w:val="20"/>
              </w:rPr>
              <w:t xml:space="preserve"> his shepherd.</w:t>
            </w:r>
          </w:p>
        </w:tc>
      </w:tr>
      <w:tr w:rsidR="00F53778" w:rsidRPr="00F53778" w:rsidTr="00F53778">
        <w:tc>
          <w:tcPr>
            <w:tcW w:w="3299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The sure Provisions of my God  </w:t>
            </w:r>
            <w:r w:rsidRPr="00F53778">
              <w:rPr>
                <w:sz w:val="20"/>
              </w:rPr>
              <w:br/>
              <w:t>Attend me all my Days;  </w:t>
            </w:r>
            <w:r w:rsidRPr="00F53778">
              <w:rPr>
                <w:sz w:val="20"/>
              </w:rPr>
              <w:br/>
              <w:t>O may thy House be mine Abode,  </w:t>
            </w:r>
            <w:r w:rsidRPr="00F53778">
              <w:rPr>
                <w:sz w:val="20"/>
              </w:rPr>
              <w:br/>
              <w:t>And all my Work be Praise!</w:t>
            </w:r>
          </w:p>
        </w:tc>
        <w:tc>
          <w:tcPr>
            <w:tcW w:w="3284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The sure provisions of my God</w:t>
            </w:r>
            <w:r w:rsidRPr="00F53778">
              <w:rPr>
                <w:sz w:val="20"/>
              </w:rPr>
              <w:br/>
              <w:t>attend me all my days;</w:t>
            </w:r>
            <w:r w:rsidRPr="00F53778">
              <w:rPr>
                <w:sz w:val="20"/>
              </w:rPr>
              <w:br/>
              <w:t>oh, may your house be my abode</w:t>
            </w:r>
            <w:r w:rsidRPr="00F53778">
              <w:rPr>
                <w:sz w:val="20"/>
              </w:rPr>
              <w:br/>
              <w:t>and all my work be praise.</w:t>
            </w:r>
          </w:p>
        </w:tc>
        <w:tc>
          <w:tcPr>
            <w:tcW w:w="3361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“</w:t>
            </w:r>
            <w:r w:rsidRPr="00F53778">
              <w:rPr>
                <w:i/>
                <w:iCs/>
                <w:sz w:val="20"/>
              </w:rPr>
              <w:t xml:space="preserve">Surely goodness and mercy shall follow me All the days of my life; And I will dwell in the house of the </w:t>
            </w:r>
            <w:r w:rsidRPr="00F53778">
              <w:rPr>
                <w:i/>
                <w:iCs/>
                <w:smallCaps/>
                <w:sz w:val="20"/>
              </w:rPr>
              <w:t>Lord</w:t>
            </w:r>
            <w:r w:rsidRPr="00F53778">
              <w:rPr>
                <w:i/>
                <w:iCs/>
                <w:sz w:val="20"/>
              </w:rPr>
              <w:t xml:space="preserve"> Forever.</w:t>
            </w:r>
            <w:r w:rsidRPr="00F53778">
              <w:rPr>
                <w:sz w:val="20"/>
              </w:rPr>
              <w:t xml:space="preserve">” (Psalm 23:6, NKJV) </w:t>
            </w:r>
          </w:p>
        </w:tc>
        <w:tc>
          <w:tcPr>
            <w:tcW w:w="3641" w:type="dxa"/>
          </w:tcPr>
          <w:p w:rsidR="00F53778" w:rsidRPr="00F53778" w:rsidRDefault="00F53778">
            <w:pPr>
              <w:rPr>
                <w:sz w:val="20"/>
              </w:rPr>
            </w:pPr>
            <w:r>
              <w:rPr>
                <w:sz w:val="20"/>
              </w:rPr>
              <w:t>Agree with removing the archaic language.</w:t>
            </w:r>
          </w:p>
        </w:tc>
      </w:tr>
      <w:tr w:rsidR="00F53778" w:rsidRPr="00F53778" w:rsidTr="00F53778">
        <w:tc>
          <w:tcPr>
            <w:tcW w:w="3299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There would I find a settled Rest,  </w:t>
            </w:r>
            <w:r w:rsidRPr="00F53778">
              <w:rPr>
                <w:sz w:val="20"/>
              </w:rPr>
              <w:br/>
              <w:t>(While others go and come)  </w:t>
            </w:r>
            <w:r w:rsidRPr="00F53778">
              <w:rPr>
                <w:sz w:val="20"/>
              </w:rPr>
              <w:br/>
              <w:t>No more a Stranger or a Guest,  </w:t>
            </w:r>
            <w:r w:rsidRPr="00F53778">
              <w:rPr>
                <w:sz w:val="20"/>
              </w:rPr>
              <w:br/>
              <w:t>But like a Child at Home.</w:t>
            </w:r>
          </w:p>
        </w:tc>
        <w:tc>
          <w:tcPr>
            <w:tcW w:w="3284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Here would I find a settled rest,</w:t>
            </w:r>
            <w:r w:rsidRPr="00F53778">
              <w:rPr>
                <w:sz w:val="20"/>
              </w:rPr>
              <w:br/>
              <w:t>while others go and come;</w:t>
            </w:r>
            <w:r w:rsidRPr="00F53778">
              <w:rPr>
                <w:sz w:val="20"/>
              </w:rPr>
              <w:br/>
              <w:t>no more a stranger or a guest,</w:t>
            </w:r>
            <w:r w:rsidRPr="00F53778">
              <w:rPr>
                <w:sz w:val="20"/>
              </w:rPr>
              <w:br/>
              <w:t>but like a child at home.</w:t>
            </w:r>
          </w:p>
        </w:tc>
        <w:tc>
          <w:tcPr>
            <w:tcW w:w="3361" w:type="dxa"/>
          </w:tcPr>
          <w:p w:rsidR="00F53778" w:rsidRPr="00F53778" w:rsidRDefault="00F53778">
            <w:pPr>
              <w:rPr>
                <w:sz w:val="20"/>
              </w:rPr>
            </w:pPr>
            <w:r w:rsidRPr="00F53778">
              <w:rPr>
                <w:sz w:val="20"/>
              </w:rPr>
              <w:t>“</w:t>
            </w:r>
            <w:r w:rsidRPr="00F53778">
              <w:rPr>
                <w:i/>
                <w:iCs/>
                <w:sz w:val="20"/>
              </w:rPr>
              <w:t xml:space="preserve">Surely goodness and mercy shall follow me All the days of my life; And I will dwell in the house of the </w:t>
            </w:r>
            <w:r w:rsidRPr="00F53778">
              <w:rPr>
                <w:i/>
                <w:iCs/>
                <w:smallCaps/>
                <w:sz w:val="20"/>
              </w:rPr>
              <w:t>Lord</w:t>
            </w:r>
            <w:r w:rsidRPr="00F53778">
              <w:rPr>
                <w:i/>
                <w:iCs/>
                <w:sz w:val="20"/>
              </w:rPr>
              <w:t xml:space="preserve"> Forever.</w:t>
            </w:r>
            <w:r w:rsidRPr="00F53778">
              <w:rPr>
                <w:sz w:val="20"/>
              </w:rPr>
              <w:t xml:space="preserve">” (Psalm 23:6, NKJV) </w:t>
            </w:r>
          </w:p>
        </w:tc>
        <w:tc>
          <w:tcPr>
            <w:tcW w:w="3641" w:type="dxa"/>
          </w:tcPr>
          <w:p w:rsidR="00F53778" w:rsidRPr="00F53778" w:rsidRDefault="00F53778">
            <w:pPr>
              <w:rPr>
                <w:sz w:val="20"/>
              </w:rPr>
            </w:pPr>
            <w:r>
              <w:rPr>
                <w:sz w:val="20"/>
              </w:rPr>
              <w:t>Prefer “There” to “Here”.  I think it’s a better rendering.</w:t>
            </w:r>
          </w:p>
        </w:tc>
      </w:tr>
    </w:tbl>
    <w:p w:rsidR="00011205" w:rsidRDefault="00011205">
      <w:pPr>
        <w:sectPr w:rsidR="00011205" w:rsidSect="003601E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11205" w:rsidRDefault="00011205">
      <w:r>
        <w:lastRenderedPageBreak/>
        <w:t>Suggested new verses:</w:t>
      </w:r>
    </w:p>
    <w:p w:rsidR="00011205" w:rsidRDefault="00011205" w:rsidP="00011205">
      <w:pPr>
        <w:pStyle w:val="ListParagraph"/>
        <w:numPr>
          <w:ilvl w:val="0"/>
          <w:numId w:val="1"/>
        </w:numPr>
      </w:pPr>
      <w:r>
        <w:t>My Shepherd will supply my need;</w:t>
      </w:r>
      <w:r>
        <w:br/>
        <w:t>Jehovah is His name;</w:t>
      </w:r>
      <w:r>
        <w:br/>
        <w:t>in pastures fresh He makes me feed,</w:t>
      </w:r>
      <w:r>
        <w:br/>
        <w:t>beside the living stream.</w:t>
      </w:r>
    </w:p>
    <w:p w:rsidR="00011205" w:rsidRDefault="00011205" w:rsidP="00011205">
      <w:pPr>
        <w:pStyle w:val="ListParagraph"/>
        <w:numPr>
          <w:ilvl w:val="0"/>
          <w:numId w:val="1"/>
        </w:numPr>
      </w:pPr>
      <w:r>
        <w:t xml:space="preserve">He brings my </w:t>
      </w:r>
      <w:proofErr w:type="spellStart"/>
      <w:r>
        <w:t>wand’ring</w:t>
      </w:r>
      <w:proofErr w:type="spellEnd"/>
      <w:r>
        <w:t xml:space="preserve"> spirit back</w:t>
      </w:r>
      <w:r>
        <w:br/>
        <w:t>when I forsake His ways,</w:t>
      </w:r>
      <w:r>
        <w:br/>
        <w:t>and leads me for His mercy’s sake</w:t>
      </w:r>
      <w:r>
        <w:br/>
        <w:t>in paths of truth and grace.</w:t>
      </w:r>
    </w:p>
    <w:p w:rsidR="00011205" w:rsidRDefault="00011205" w:rsidP="00011205">
      <w:pPr>
        <w:pStyle w:val="ListParagraph"/>
        <w:numPr>
          <w:ilvl w:val="0"/>
          <w:numId w:val="1"/>
        </w:numPr>
      </w:pPr>
      <w:r>
        <w:t>When I walk through the shades of death,</w:t>
      </w:r>
      <w:r>
        <w:br/>
        <w:t>His presence is my stay;</w:t>
      </w:r>
      <w:r>
        <w:br/>
        <w:t>one word of His supporting breath</w:t>
      </w:r>
      <w:r>
        <w:br/>
        <w:t>drives all my fears away.</w:t>
      </w:r>
    </w:p>
    <w:p w:rsidR="00011205" w:rsidRDefault="00011205" w:rsidP="00011205">
      <w:pPr>
        <w:pStyle w:val="ListParagraph"/>
        <w:numPr>
          <w:ilvl w:val="0"/>
          <w:numId w:val="1"/>
        </w:numPr>
      </w:pPr>
      <w:r>
        <w:t>His hand in sight of all my foes</w:t>
      </w:r>
      <w:r>
        <w:br/>
        <w:t>does still my table spread;</w:t>
      </w:r>
      <w:r>
        <w:br/>
        <w:t>my cup with blessings overflows,</w:t>
      </w:r>
      <w:r>
        <w:br/>
        <w:t>His oil anoints my head.</w:t>
      </w:r>
    </w:p>
    <w:p w:rsidR="00011205" w:rsidRDefault="00011205" w:rsidP="00011205">
      <w:pPr>
        <w:pStyle w:val="ListParagraph"/>
        <w:numPr>
          <w:ilvl w:val="0"/>
          <w:numId w:val="1"/>
        </w:numPr>
      </w:pPr>
      <w:r>
        <w:t>The sure provisions of my God</w:t>
      </w:r>
      <w:r>
        <w:br/>
        <w:t>attend me all my days;</w:t>
      </w:r>
      <w:r>
        <w:br/>
        <w:t>O may His house be my abode,</w:t>
      </w:r>
      <w:r>
        <w:br/>
        <w:t>and all my work be praise!</w:t>
      </w:r>
    </w:p>
    <w:p w:rsidR="00011205" w:rsidRDefault="00011205" w:rsidP="00011205">
      <w:pPr>
        <w:pStyle w:val="ListParagraph"/>
        <w:numPr>
          <w:ilvl w:val="0"/>
          <w:numId w:val="1"/>
        </w:numPr>
      </w:pPr>
      <w:r>
        <w:t>There would I find a settled rest,</w:t>
      </w:r>
      <w:r>
        <w:br/>
        <w:t>(while others go and come)</w:t>
      </w:r>
      <w:r>
        <w:br/>
        <w:t>no more a stranger or a guest,</w:t>
      </w:r>
      <w:r>
        <w:br/>
        <w:t>but like a child at home.</w:t>
      </w:r>
      <w:bookmarkStart w:id="0" w:name="_GoBack"/>
      <w:bookmarkEnd w:id="0"/>
    </w:p>
    <w:sectPr w:rsidR="00011205" w:rsidSect="0001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D27CF"/>
    <w:multiLevelType w:val="hybridMultilevel"/>
    <w:tmpl w:val="D9B2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23"/>
    <w:rsid w:val="00011205"/>
    <w:rsid w:val="002D44B3"/>
    <w:rsid w:val="00343823"/>
    <w:rsid w:val="003601EE"/>
    <w:rsid w:val="00EA178B"/>
    <w:rsid w:val="00F53778"/>
    <w:rsid w:val="00FB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4768"/>
  <w15:chartTrackingRefBased/>
  <w15:docId w15:val="{C6153EE5-85E7-4733-91B0-99FCB029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Duke</dc:creator>
  <cp:keywords/>
  <dc:description/>
  <cp:lastModifiedBy>Jim Duke</cp:lastModifiedBy>
  <cp:revision>4</cp:revision>
  <cp:lastPrinted>2016-10-29T23:27:00Z</cp:lastPrinted>
  <dcterms:created xsi:type="dcterms:W3CDTF">2016-10-29T23:02:00Z</dcterms:created>
  <dcterms:modified xsi:type="dcterms:W3CDTF">2016-10-29T23:38:00Z</dcterms:modified>
</cp:coreProperties>
</file>