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1540" w14:textId="77777777" w:rsidR="0010194B" w:rsidRPr="001D5BF9" w:rsidRDefault="0010194B" w:rsidP="0010194B">
      <w:pPr>
        <w:jc w:val="center"/>
        <w:rPr>
          <w:rFonts w:ascii="Arial" w:hAnsi="Arial" w:cs="Arial"/>
          <w:b/>
          <w:u w:val="single"/>
        </w:rPr>
      </w:pPr>
      <w:bookmarkStart w:id="0" w:name="OLE_LINK1"/>
      <w:bookmarkStart w:id="1" w:name="OLE_LINK2"/>
      <w:r w:rsidRPr="001D5BF9">
        <w:rPr>
          <w:rFonts w:ascii="Arial" w:hAnsi="Arial" w:cs="Arial"/>
          <w:b/>
          <w:u w:val="single"/>
        </w:rPr>
        <w:t>Beginning Clinical Methods Syllabus</w:t>
      </w:r>
    </w:p>
    <w:p w14:paraId="2B29250C" w14:textId="77777777" w:rsidR="0010194B" w:rsidRPr="001D5BF9" w:rsidRDefault="0010194B" w:rsidP="0010194B">
      <w:pPr>
        <w:jc w:val="center"/>
        <w:rPr>
          <w:rFonts w:ascii="Arial" w:hAnsi="Arial" w:cs="Arial"/>
        </w:rPr>
      </w:pPr>
      <w:r w:rsidRPr="001D5BF9">
        <w:rPr>
          <w:rFonts w:ascii="Arial" w:hAnsi="Arial" w:cs="Arial"/>
        </w:rPr>
        <w:t>CDS 431 – 3 Credits – Pass/No Pass-CRN 31</w:t>
      </w:r>
      <w:r>
        <w:rPr>
          <w:rFonts w:ascii="Arial" w:hAnsi="Arial" w:cs="Arial"/>
        </w:rPr>
        <w:t>206</w:t>
      </w:r>
    </w:p>
    <w:p w14:paraId="647F0D4E" w14:textId="77777777" w:rsidR="0010194B" w:rsidRPr="001D5BF9" w:rsidRDefault="0010194B" w:rsidP="0010194B">
      <w:pPr>
        <w:jc w:val="center"/>
        <w:rPr>
          <w:rFonts w:ascii="Arial" w:hAnsi="Arial" w:cs="Arial"/>
        </w:rPr>
      </w:pPr>
      <w:r w:rsidRPr="001D5BF9">
        <w:rPr>
          <w:rFonts w:ascii="Arial" w:hAnsi="Arial" w:cs="Arial"/>
        </w:rPr>
        <w:t>University of Oregon – College of Education - Department of Communication Disorders and Sciences</w:t>
      </w:r>
    </w:p>
    <w:p w14:paraId="792E6244" w14:textId="77777777" w:rsidR="0010194B" w:rsidRPr="001D5BF9" w:rsidRDefault="0010194B" w:rsidP="0010194B">
      <w:pPr>
        <w:jc w:val="center"/>
        <w:rPr>
          <w:rFonts w:ascii="Arial" w:hAnsi="Arial" w:cs="Arial"/>
        </w:rPr>
      </w:pPr>
    </w:p>
    <w:p w14:paraId="037CD15A" w14:textId="53BFF170" w:rsidR="0010194B" w:rsidRPr="001D5BF9" w:rsidRDefault="0010194B" w:rsidP="0010194B">
      <w:pPr>
        <w:pStyle w:val="Heading4"/>
        <w:jc w:val="center"/>
        <w:rPr>
          <w:rFonts w:cs="Arial"/>
        </w:rPr>
      </w:pPr>
      <w:r w:rsidRPr="001D5BF9">
        <w:rPr>
          <w:rFonts w:cs="Arial"/>
        </w:rPr>
        <w:t>202</w:t>
      </w:r>
      <w:r>
        <w:rPr>
          <w:rFonts w:cs="Arial"/>
        </w:rPr>
        <w:t>2</w:t>
      </w:r>
      <w:r w:rsidRPr="001D5BF9">
        <w:rPr>
          <w:rFonts w:cs="Arial"/>
        </w:rPr>
        <w:t xml:space="preserve"> Spring Term Syllabus</w:t>
      </w:r>
    </w:p>
    <w:p w14:paraId="66782CE7" w14:textId="6A70CEA7" w:rsidR="0010194B" w:rsidRPr="001D5BF9" w:rsidRDefault="0010194B" w:rsidP="0010194B">
      <w:pPr>
        <w:jc w:val="center"/>
        <w:rPr>
          <w:rFonts w:ascii="Arial" w:hAnsi="Arial" w:cs="Arial"/>
        </w:rPr>
      </w:pPr>
      <w:r w:rsidRPr="001D5BF9">
        <w:rPr>
          <w:rFonts w:ascii="Arial" w:hAnsi="Arial" w:cs="Arial"/>
        </w:rPr>
        <w:t>Meeting Days/Time: Tuesdays &amp; Thursdays 8:30-9:</w:t>
      </w:r>
      <w:r>
        <w:rPr>
          <w:rFonts w:ascii="Arial" w:hAnsi="Arial" w:cs="Arial"/>
        </w:rPr>
        <w:t>50</w:t>
      </w:r>
      <w:r w:rsidRPr="001D5BF9">
        <w:rPr>
          <w:rFonts w:ascii="Arial" w:hAnsi="Arial" w:cs="Arial"/>
        </w:rPr>
        <w:t xml:space="preserve"> am</w:t>
      </w:r>
    </w:p>
    <w:p w14:paraId="2B5F9780" w14:textId="45B95B09" w:rsidR="0010194B" w:rsidRPr="001D5BF9" w:rsidRDefault="0010194B" w:rsidP="0010194B">
      <w:pPr>
        <w:jc w:val="center"/>
        <w:rPr>
          <w:rFonts w:ascii="Arial" w:hAnsi="Arial" w:cs="Arial"/>
        </w:rPr>
      </w:pPr>
      <w:r w:rsidRPr="001D5BF9">
        <w:rPr>
          <w:rFonts w:ascii="Arial" w:hAnsi="Arial" w:cs="Arial"/>
        </w:rPr>
        <w:t xml:space="preserve">Location:  </w:t>
      </w:r>
      <w:r>
        <w:rPr>
          <w:rFonts w:ascii="Arial" w:hAnsi="Arial" w:cs="Arial"/>
        </w:rPr>
        <w:t>HEDCO 220</w:t>
      </w:r>
      <w:r w:rsidRPr="001D5BF9">
        <w:rPr>
          <w:rFonts w:ascii="Arial" w:hAnsi="Arial" w:cs="Arial"/>
        </w:rPr>
        <w:t xml:space="preserve"> </w:t>
      </w:r>
    </w:p>
    <w:p w14:paraId="0D43CD77" w14:textId="77777777" w:rsidR="0010194B" w:rsidRPr="001D5BF9" w:rsidRDefault="0010194B" w:rsidP="0010194B">
      <w:pPr>
        <w:rPr>
          <w:rFonts w:ascii="Arial" w:hAnsi="Arial" w:cs="Arial"/>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8393"/>
      </w:tblGrid>
      <w:tr w:rsidR="0010194B" w:rsidRPr="001D5BF9" w14:paraId="53C6292A" w14:textId="77777777" w:rsidTr="00650BF0">
        <w:trPr>
          <w:cantSplit/>
        </w:trPr>
        <w:tc>
          <w:tcPr>
            <w:tcW w:w="10008" w:type="dxa"/>
            <w:gridSpan w:val="2"/>
          </w:tcPr>
          <w:p w14:paraId="7D2DF809" w14:textId="2817BEE5" w:rsidR="0010194B" w:rsidRPr="001D5BF9" w:rsidRDefault="0010194B" w:rsidP="0010194B">
            <w:pPr>
              <w:spacing w:before="120" w:after="120"/>
              <w:jc w:val="center"/>
              <w:rPr>
                <w:rFonts w:ascii="Arial" w:hAnsi="Arial" w:cs="Arial"/>
              </w:rPr>
            </w:pPr>
            <w:r>
              <w:rPr>
                <w:rFonts w:ascii="Arial" w:hAnsi="Arial" w:cs="Arial"/>
                <w:b/>
                <w:bCs/>
                <w:i/>
                <w:iCs/>
              </w:rPr>
              <w:t>Jim Wright</w:t>
            </w:r>
            <w:r w:rsidRPr="001D5BF9">
              <w:rPr>
                <w:rFonts w:ascii="Arial" w:hAnsi="Arial" w:cs="Arial"/>
                <w:b/>
                <w:bCs/>
                <w:i/>
                <w:iCs/>
              </w:rPr>
              <w:t xml:space="preserve">, </w:t>
            </w:r>
            <w:r>
              <w:rPr>
                <w:rFonts w:ascii="Arial" w:hAnsi="Arial" w:cs="Arial"/>
                <w:b/>
                <w:bCs/>
                <w:i/>
                <w:iCs/>
              </w:rPr>
              <w:t>PhD</w:t>
            </w:r>
            <w:r w:rsidRPr="001D5BF9">
              <w:rPr>
                <w:rFonts w:ascii="Arial" w:hAnsi="Arial" w:cs="Arial"/>
                <w:b/>
                <w:bCs/>
                <w:i/>
                <w:iCs/>
              </w:rPr>
              <w:t>, CCC-SLP</w:t>
            </w:r>
          </w:p>
          <w:p w14:paraId="67917F1B" w14:textId="77777777" w:rsidR="0010194B" w:rsidRPr="001D5BF9" w:rsidRDefault="0010194B" w:rsidP="0010194B">
            <w:pPr>
              <w:spacing w:before="120" w:after="120"/>
              <w:jc w:val="center"/>
              <w:rPr>
                <w:rFonts w:ascii="Arial" w:hAnsi="Arial" w:cs="Arial"/>
              </w:rPr>
            </w:pPr>
            <w:r w:rsidRPr="001D5BF9">
              <w:rPr>
                <w:rFonts w:ascii="Arial" w:hAnsi="Arial" w:cs="Arial"/>
              </w:rPr>
              <w:t>Communication Disorders and Sciences</w:t>
            </w:r>
          </w:p>
        </w:tc>
      </w:tr>
      <w:tr w:rsidR="009D55B1" w:rsidRPr="001D5BF9" w14:paraId="5A8333C7" w14:textId="77777777" w:rsidTr="0010194B">
        <w:trPr>
          <w:trHeight w:val="288"/>
        </w:trPr>
        <w:tc>
          <w:tcPr>
            <w:tcW w:w="1615" w:type="dxa"/>
            <w:tcBorders>
              <w:right w:val="single" w:sz="4" w:space="0" w:color="auto"/>
            </w:tcBorders>
            <w:vAlign w:val="center"/>
          </w:tcPr>
          <w:p w14:paraId="5817AA87" w14:textId="458AC42C" w:rsidR="009D55B1" w:rsidRPr="001D5BF9" w:rsidRDefault="009D55B1" w:rsidP="0010194B">
            <w:pPr>
              <w:spacing w:before="120" w:after="120"/>
              <w:rPr>
                <w:rFonts w:ascii="Arial" w:hAnsi="Arial" w:cs="Arial"/>
                <w:b/>
                <w:bCs/>
              </w:rPr>
            </w:pPr>
            <w:r>
              <w:rPr>
                <w:rFonts w:ascii="Arial" w:hAnsi="Arial" w:cs="Arial"/>
                <w:b/>
                <w:bCs/>
              </w:rPr>
              <w:t>Pronouns:</w:t>
            </w:r>
          </w:p>
        </w:tc>
        <w:tc>
          <w:tcPr>
            <w:tcW w:w="8393" w:type="dxa"/>
            <w:tcBorders>
              <w:left w:val="single" w:sz="4" w:space="0" w:color="auto"/>
            </w:tcBorders>
            <w:vAlign w:val="center"/>
          </w:tcPr>
          <w:p w14:paraId="1EF5E5F2" w14:textId="0967FAF9" w:rsidR="009D55B1" w:rsidRDefault="009D55B1" w:rsidP="0010194B">
            <w:pPr>
              <w:spacing w:before="120" w:after="120"/>
              <w:rPr>
                <w:rFonts w:ascii="Arial" w:hAnsi="Arial" w:cs="Arial"/>
              </w:rPr>
            </w:pPr>
            <w:r>
              <w:rPr>
                <w:rFonts w:ascii="Arial" w:hAnsi="Arial" w:cs="Arial"/>
              </w:rPr>
              <w:t>He/Him/His</w:t>
            </w:r>
          </w:p>
        </w:tc>
      </w:tr>
      <w:tr w:rsidR="0010194B" w:rsidRPr="001D5BF9" w14:paraId="222F3D96" w14:textId="77777777" w:rsidTr="0010194B">
        <w:trPr>
          <w:trHeight w:val="288"/>
        </w:trPr>
        <w:tc>
          <w:tcPr>
            <w:tcW w:w="1615" w:type="dxa"/>
            <w:tcBorders>
              <w:right w:val="single" w:sz="4" w:space="0" w:color="auto"/>
            </w:tcBorders>
            <w:vAlign w:val="center"/>
          </w:tcPr>
          <w:p w14:paraId="66EC264F" w14:textId="77777777" w:rsidR="0010194B" w:rsidRPr="001D5BF9" w:rsidRDefault="0010194B" w:rsidP="0010194B">
            <w:pPr>
              <w:spacing w:before="120" w:after="120"/>
              <w:rPr>
                <w:rFonts w:ascii="Arial" w:hAnsi="Arial" w:cs="Arial"/>
                <w:b/>
                <w:bCs/>
              </w:rPr>
            </w:pPr>
            <w:r w:rsidRPr="001D5BF9">
              <w:rPr>
                <w:rFonts w:ascii="Arial" w:hAnsi="Arial" w:cs="Arial"/>
                <w:b/>
                <w:bCs/>
              </w:rPr>
              <w:t>E-mail:</w:t>
            </w:r>
          </w:p>
        </w:tc>
        <w:tc>
          <w:tcPr>
            <w:tcW w:w="8393" w:type="dxa"/>
            <w:tcBorders>
              <w:left w:val="single" w:sz="4" w:space="0" w:color="auto"/>
            </w:tcBorders>
            <w:vAlign w:val="center"/>
          </w:tcPr>
          <w:p w14:paraId="0C8695D8" w14:textId="6C99B8E9" w:rsidR="0010194B" w:rsidRPr="001D5BF9" w:rsidRDefault="0010194B" w:rsidP="0010194B">
            <w:pPr>
              <w:spacing w:before="120" w:after="120"/>
              <w:rPr>
                <w:rFonts w:ascii="Arial" w:hAnsi="Arial" w:cs="Arial"/>
              </w:rPr>
            </w:pPr>
            <w:r>
              <w:rPr>
                <w:rFonts w:ascii="Arial" w:hAnsi="Arial" w:cs="Arial"/>
              </w:rPr>
              <w:t>jwrigh16@uoregon.edu</w:t>
            </w:r>
          </w:p>
        </w:tc>
      </w:tr>
      <w:tr w:rsidR="0010194B" w:rsidRPr="001D5BF9" w14:paraId="3AD3BAD1" w14:textId="77777777" w:rsidTr="0010194B">
        <w:tc>
          <w:tcPr>
            <w:tcW w:w="1615" w:type="dxa"/>
            <w:tcBorders>
              <w:right w:val="single" w:sz="4" w:space="0" w:color="auto"/>
            </w:tcBorders>
            <w:vAlign w:val="center"/>
          </w:tcPr>
          <w:p w14:paraId="095A6D3A" w14:textId="36F10EB4" w:rsidR="0010194B" w:rsidRPr="001D5BF9" w:rsidRDefault="0010194B" w:rsidP="0010194B">
            <w:pPr>
              <w:spacing w:before="120" w:after="120"/>
              <w:rPr>
                <w:rFonts w:ascii="Arial" w:hAnsi="Arial" w:cs="Arial"/>
                <w:b/>
                <w:bCs/>
              </w:rPr>
            </w:pPr>
            <w:r w:rsidRPr="001D5BF9">
              <w:rPr>
                <w:rFonts w:ascii="Arial" w:hAnsi="Arial" w:cs="Arial"/>
                <w:b/>
                <w:bCs/>
              </w:rPr>
              <w:t>Address</w:t>
            </w:r>
            <w:r>
              <w:rPr>
                <w:rFonts w:ascii="Arial" w:hAnsi="Arial" w:cs="Arial"/>
                <w:b/>
                <w:bCs/>
              </w:rPr>
              <w:t>:</w:t>
            </w:r>
          </w:p>
        </w:tc>
        <w:tc>
          <w:tcPr>
            <w:tcW w:w="8393" w:type="dxa"/>
            <w:tcBorders>
              <w:left w:val="single" w:sz="4" w:space="0" w:color="auto"/>
            </w:tcBorders>
            <w:vAlign w:val="center"/>
          </w:tcPr>
          <w:p w14:paraId="6D1CF35A" w14:textId="1EF811E5" w:rsidR="0010194B" w:rsidRPr="001D5BF9" w:rsidRDefault="0010194B" w:rsidP="0010194B">
            <w:pPr>
              <w:spacing w:before="120" w:after="120"/>
              <w:rPr>
                <w:rFonts w:ascii="Arial" w:hAnsi="Arial" w:cs="Arial"/>
              </w:rPr>
            </w:pPr>
            <w:r w:rsidRPr="001D5BF9">
              <w:rPr>
                <w:rFonts w:ascii="Arial" w:hAnsi="Arial" w:cs="Arial"/>
              </w:rPr>
              <w:t>27</w:t>
            </w:r>
            <w:r>
              <w:rPr>
                <w:rFonts w:ascii="Arial" w:hAnsi="Arial" w:cs="Arial"/>
              </w:rPr>
              <w:t>0</w:t>
            </w:r>
            <w:r w:rsidRPr="001D5BF9">
              <w:rPr>
                <w:rFonts w:ascii="Arial" w:hAnsi="Arial" w:cs="Arial"/>
              </w:rPr>
              <w:t xml:space="preserve"> HEDCO Building</w:t>
            </w:r>
          </w:p>
          <w:p w14:paraId="0AB0C720" w14:textId="77777777" w:rsidR="0010194B" w:rsidRPr="001D5BF9" w:rsidRDefault="0010194B" w:rsidP="0010194B">
            <w:pPr>
              <w:spacing w:before="120" w:after="120"/>
              <w:rPr>
                <w:rFonts w:ascii="Arial" w:hAnsi="Arial" w:cs="Arial"/>
              </w:rPr>
            </w:pPr>
            <w:r w:rsidRPr="001D5BF9">
              <w:rPr>
                <w:rFonts w:ascii="Arial" w:hAnsi="Arial" w:cs="Arial"/>
              </w:rPr>
              <w:t>5284 University of Oregon Eugene, OR 97403-5284</w:t>
            </w:r>
          </w:p>
        </w:tc>
      </w:tr>
      <w:tr w:rsidR="0010194B" w:rsidRPr="001D5BF9" w14:paraId="21AFC547" w14:textId="77777777" w:rsidTr="0010194B">
        <w:trPr>
          <w:trHeight w:val="1529"/>
        </w:trPr>
        <w:tc>
          <w:tcPr>
            <w:tcW w:w="1615" w:type="dxa"/>
            <w:tcBorders>
              <w:right w:val="single" w:sz="4" w:space="0" w:color="auto"/>
            </w:tcBorders>
            <w:vAlign w:val="center"/>
          </w:tcPr>
          <w:p w14:paraId="67B2B37F" w14:textId="77777777" w:rsidR="0010194B" w:rsidRPr="001D5BF9" w:rsidRDefault="0010194B" w:rsidP="0010194B">
            <w:pPr>
              <w:spacing w:before="120" w:after="120"/>
              <w:rPr>
                <w:rFonts w:ascii="Arial" w:hAnsi="Arial" w:cs="Arial"/>
                <w:b/>
                <w:bCs/>
              </w:rPr>
            </w:pPr>
            <w:r w:rsidRPr="001D5BF9">
              <w:rPr>
                <w:rFonts w:ascii="Arial" w:hAnsi="Arial" w:cs="Arial"/>
                <w:b/>
                <w:bCs/>
              </w:rPr>
              <w:t>Office Hours:</w:t>
            </w:r>
          </w:p>
        </w:tc>
        <w:tc>
          <w:tcPr>
            <w:tcW w:w="8393" w:type="dxa"/>
            <w:tcBorders>
              <w:left w:val="single" w:sz="4" w:space="0" w:color="auto"/>
            </w:tcBorders>
            <w:vAlign w:val="center"/>
          </w:tcPr>
          <w:p w14:paraId="2207D62A" w14:textId="61108ECD" w:rsidR="0010194B" w:rsidRPr="001D5BF9" w:rsidRDefault="00E80C4C" w:rsidP="0010194B">
            <w:pPr>
              <w:spacing w:before="120" w:after="120"/>
              <w:rPr>
                <w:rFonts w:ascii="Arial" w:hAnsi="Arial" w:cs="Arial"/>
              </w:rPr>
            </w:pPr>
            <w:r>
              <w:rPr>
                <w:rFonts w:ascii="Arial" w:hAnsi="Arial" w:cs="Arial"/>
              </w:rPr>
              <w:t>Thursdays 2:00-3:30</w:t>
            </w:r>
          </w:p>
        </w:tc>
      </w:tr>
    </w:tbl>
    <w:p w14:paraId="50FEEC32" w14:textId="77777777" w:rsidR="0068663C" w:rsidRDefault="0068663C" w:rsidP="0010194B">
      <w:pPr>
        <w:pStyle w:val="Header"/>
        <w:tabs>
          <w:tab w:val="clear" w:pos="4320"/>
          <w:tab w:val="clear" w:pos="8640"/>
        </w:tabs>
        <w:rPr>
          <w:rFonts w:cs="Arial"/>
          <w:b/>
          <w:bCs/>
        </w:rPr>
      </w:pPr>
    </w:p>
    <w:p w14:paraId="1EC5B005" w14:textId="29F7B4DF" w:rsidR="0010194B" w:rsidRPr="00E9750D" w:rsidRDefault="0010194B" w:rsidP="0010194B">
      <w:pPr>
        <w:pStyle w:val="Header"/>
        <w:tabs>
          <w:tab w:val="clear" w:pos="4320"/>
          <w:tab w:val="clear" w:pos="8640"/>
        </w:tabs>
        <w:rPr>
          <w:rFonts w:cs="Arial"/>
          <w:b/>
          <w:bCs/>
        </w:rPr>
      </w:pPr>
      <w:r w:rsidRPr="001D5BF9">
        <w:rPr>
          <w:rFonts w:cs="Arial"/>
          <w:b/>
          <w:bCs/>
        </w:rPr>
        <w:t>COURSE OVERVIEW</w:t>
      </w:r>
    </w:p>
    <w:p w14:paraId="4B3FF447" w14:textId="77777777" w:rsidR="0010194B" w:rsidRPr="001D5BF9" w:rsidRDefault="0010194B" w:rsidP="0010194B">
      <w:pPr>
        <w:pStyle w:val="Header"/>
        <w:tabs>
          <w:tab w:val="clear" w:pos="4320"/>
          <w:tab w:val="clear" w:pos="8640"/>
        </w:tabs>
        <w:rPr>
          <w:rFonts w:cs="Arial"/>
        </w:rPr>
      </w:pPr>
      <w:r w:rsidRPr="001D5BF9">
        <w:rPr>
          <w:rFonts w:cs="Arial"/>
        </w:rPr>
        <w:t xml:space="preserve">In this course, basic clinical methods related to evidence-based assessment (reviewing case information, planning assessment, and interpreting assessment findings) and intervention (treatment planning, treatment analysis, measuring outcomes, referral, and service delivery) will be discussed in a seminar format.  Students will complete case study assignments that allow them to apply information learned in class to real-life clinical applications, such as reading and reviewing clinical paperwork, planning treatment, writing lesson plans, analyzing session data, and writing treatment notes.  Students will have the opportunity to collect </w:t>
      </w:r>
      <w:r>
        <w:rPr>
          <w:rFonts w:cs="Arial"/>
        </w:rPr>
        <w:t xml:space="preserve">approximately 5 </w:t>
      </w:r>
      <w:r w:rsidRPr="001D5BF9">
        <w:rPr>
          <w:rFonts w:cs="Arial"/>
        </w:rPr>
        <w:t>clinical observation hours through in-class video observation.</w:t>
      </w:r>
      <w:r>
        <w:rPr>
          <w:rFonts w:cs="Arial"/>
        </w:rPr>
        <w:t xml:space="preserve"> Other options for obtaining observation hours will be discussed in class.</w:t>
      </w:r>
    </w:p>
    <w:p w14:paraId="6F8B186A" w14:textId="77777777" w:rsidR="0010194B" w:rsidRPr="001D5BF9" w:rsidRDefault="0010194B" w:rsidP="0010194B">
      <w:pPr>
        <w:pStyle w:val="Header"/>
        <w:tabs>
          <w:tab w:val="clear" w:pos="4320"/>
          <w:tab w:val="clear" w:pos="8640"/>
        </w:tabs>
        <w:rPr>
          <w:rFonts w:cs="Arial"/>
        </w:rPr>
      </w:pPr>
    </w:p>
    <w:p w14:paraId="4634856E" w14:textId="77777777" w:rsidR="0010194B" w:rsidRPr="001D5BF9" w:rsidRDefault="0010194B" w:rsidP="0010194B">
      <w:pPr>
        <w:pStyle w:val="Header"/>
        <w:tabs>
          <w:tab w:val="clear" w:pos="4320"/>
          <w:tab w:val="clear" w:pos="8640"/>
        </w:tabs>
        <w:rPr>
          <w:rFonts w:cs="Arial"/>
        </w:rPr>
      </w:pPr>
      <w:r w:rsidRPr="001D5BF9">
        <w:rPr>
          <w:rFonts w:cs="Arial"/>
        </w:rPr>
        <w:t>This is an upper-level course intended for Communication Disorders and Sciences (CDS) majors in their senior year and post-baccalaureate students.  Speech Pathology/Audiology as a Profession (CDS 43</w:t>
      </w:r>
      <w:r>
        <w:rPr>
          <w:rFonts w:cs="Arial"/>
        </w:rPr>
        <w:t>0</w:t>
      </w:r>
      <w:r w:rsidRPr="001D5BF9">
        <w:rPr>
          <w:rFonts w:cs="Arial"/>
        </w:rPr>
        <w:t xml:space="preserve">) is a pre-requisite for this course.  It is also recommended that students take CDS 450 (Introduction to Language Disorders), CDS 444 (Phonetics), and CDS 460 (Developmental Disorders of Communication) before taking this course.  Please inform the instructor if you are an undergraduate student and you have not completed these courses (it is understood that post-baccalaureate students may not have had all of these courses).  </w:t>
      </w:r>
    </w:p>
    <w:p w14:paraId="67EFAE97" w14:textId="77777777" w:rsidR="0010194B" w:rsidRPr="001D5BF9" w:rsidRDefault="0010194B" w:rsidP="0010194B">
      <w:pPr>
        <w:pStyle w:val="Header"/>
        <w:tabs>
          <w:tab w:val="clear" w:pos="4320"/>
          <w:tab w:val="clear" w:pos="8640"/>
        </w:tabs>
        <w:rPr>
          <w:rFonts w:cs="Arial"/>
        </w:rPr>
      </w:pPr>
    </w:p>
    <w:p w14:paraId="7109CAB1" w14:textId="77777777" w:rsidR="0010194B" w:rsidRPr="001D5BF9" w:rsidRDefault="0010194B" w:rsidP="0010194B">
      <w:pPr>
        <w:pStyle w:val="Header"/>
        <w:tabs>
          <w:tab w:val="clear" w:pos="4320"/>
          <w:tab w:val="clear" w:pos="8640"/>
        </w:tabs>
        <w:rPr>
          <w:rFonts w:cs="Arial"/>
          <w:b/>
          <w:bCs/>
        </w:rPr>
      </w:pPr>
      <w:r w:rsidRPr="001D5BF9">
        <w:rPr>
          <w:rFonts w:cs="Arial"/>
          <w:b/>
          <w:bCs/>
        </w:rPr>
        <w:t>LEARNER OUTCOMES (COURSE OBJECTIVES)</w:t>
      </w:r>
    </w:p>
    <w:p w14:paraId="1FB1E176" w14:textId="77777777" w:rsidR="0010194B" w:rsidRPr="001D5BF9" w:rsidRDefault="0010194B" w:rsidP="0010194B">
      <w:pPr>
        <w:widowControl w:val="0"/>
        <w:rPr>
          <w:rFonts w:ascii="Arial" w:hAnsi="Arial" w:cs="Arial"/>
        </w:rPr>
      </w:pPr>
      <w:r w:rsidRPr="001D5BF9">
        <w:rPr>
          <w:rFonts w:ascii="Arial" w:hAnsi="Arial" w:cs="Arial"/>
        </w:rPr>
        <w:t>Following this course, students will have introductory (developing) skills in:</w:t>
      </w:r>
    </w:p>
    <w:p w14:paraId="06233AC5"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assessment</w:t>
      </w:r>
      <w:r w:rsidRPr="001D5BF9">
        <w:rPr>
          <w:rFonts w:ascii="Arial" w:hAnsi="Arial" w:cs="Arial"/>
        </w:rPr>
        <w:t xml:space="preserve"> practices, including: </w:t>
      </w:r>
    </w:p>
    <w:p w14:paraId="1092554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interpreting case history information and developing assessment plans, </w:t>
      </w:r>
    </w:p>
    <w:p w14:paraId="58DF84F3"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scoring </w:t>
      </w:r>
      <w:r>
        <w:rPr>
          <w:rFonts w:ascii="Arial" w:hAnsi="Arial" w:cs="Arial"/>
        </w:rPr>
        <w:t>assessment protocols</w:t>
      </w:r>
      <w:r w:rsidRPr="001D5BF9">
        <w:rPr>
          <w:rFonts w:ascii="Arial" w:hAnsi="Arial" w:cs="Arial"/>
        </w:rPr>
        <w:t xml:space="preserve">, and </w:t>
      </w:r>
    </w:p>
    <w:p w14:paraId="11FC4289"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lastRenderedPageBreak/>
        <w:t>interpreting assessment data to develop an evidence-based treatment plan.</w:t>
      </w:r>
    </w:p>
    <w:p w14:paraId="15913699"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treatment</w:t>
      </w:r>
      <w:r w:rsidRPr="001D5BF9">
        <w:rPr>
          <w:rFonts w:ascii="Arial" w:hAnsi="Arial" w:cs="Arial"/>
        </w:rPr>
        <w:t xml:space="preserve"> practices, including: </w:t>
      </w:r>
    </w:p>
    <w:p w14:paraId="7EE8413A"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using evidence-based decision-making,</w:t>
      </w:r>
    </w:p>
    <w:p w14:paraId="2F1B505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sessions,</w:t>
      </w:r>
    </w:p>
    <w:p w14:paraId="45E7218E"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analyzing session data to inform clinical decisions,</w:t>
      </w:r>
    </w:p>
    <w:p w14:paraId="4EFF24A5" w14:textId="190A087C" w:rsidR="0010194B" w:rsidRPr="001D5BF9" w:rsidRDefault="0010194B" w:rsidP="0010194B">
      <w:pPr>
        <w:widowControl w:val="0"/>
        <w:numPr>
          <w:ilvl w:val="1"/>
          <w:numId w:val="1"/>
        </w:numPr>
        <w:rPr>
          <w:rFonts w:ascii="Arial" w:hAnsi="Arial" w:cs="Arial"/>
        </w:rPr>
      </w:pPr>
      <w:r w:rsidRPr="001D5BF9">
        <w:rPr>
          <w:rFonts w:ascii="Arial" w:hAnsi="Arial" w:cs="Arial"/>
        </w:rPr>
        <w:t>measuring treatment outcomes,</w:t>
      </w:r>
      <w:r w:rsidR="008A53ED">
        <w:rPr>
          <w:rFonts w:ascii="Arial" w:hAnsi="Arial" w:cs="Arial"/>
        </w:rPr>
        <w:t xml:space="preserve"> and</w:t>
      </w:r>
    </w:p>
    <w:p w14:paraId="2D2DA289" w14:textId="77777777" w:rsidR="0010194B" w:rsidRPr="001D5BF9" w:rsidRDefault="0010194B" w:rsidP="0010194B">
      <w:pPr>
        <w:widowControl w:val="0"/>
        <w:numPr>
          <w:ilvl w:val="1"/>
          <w:numId w:val="1"/>
        </w:numPr>
        <w:rPr>
          <w:rFonts w:ascii="Arial" w:hAnsi="Arial" w:cs="Arial"/>
        </w:rPr>
      </w:pPr>
      <w:r>
        <w:rPr>
          <w:rFonts w:ascii="Arial" w:hAnsi="Arial" w:cs="Arial"/>
        </w:rPr>
        <w:t>identifying therapeutic practices to optimize client progress.</w:t>
      </w:r>
    </w:p>
    <w:p w14:paraId="4AC13E61" w14:textId="77777777" w:rsidR="0010194B" w:rsidRPr="001D5BF9" w:rsidRDefault="0010194B" w:rsidP="0010194B">
      <w:pPr>
        <w:pStyle w:val="Header"/>
        <w:tabs>
          <w:tab w:val="clear" w:pos="4320"/>
          <w:tab w:val="clear" w:pos="8640"/>
        </w:tabs>
        <w:rPr>
          <w:rFonts w:cs="Arial"/>
          <w:b/>
          <w:bCs/>
        </w:rPr>
      </w:pPr>
    </w:p>
    <w:p w14:paraId="261FD451" w14:textId="77777777" w:rsidR="0010194B" w:rsidRPr="001D5BF9" w:rsidRDefault="0010194B" w:rsidP="0010194B">
      <w:pPr>
        <w:pStyle w:val="Header"/>
        <w:tabs>
          <w:tab w:val="clear" w:pos="4320"/>
          <w:tab w:val="clear" w:pos="8640"/>
        </w:tabs>
        <w:rPr>
          <w:rFonts w:cs="Arial"/>
          <w:b/>
          <w:bCs/>
        </w:rPr>
      </w:pPr>
      <w:r w:rsidRPr="001D5BF9">
        <w:rPr>
          <w:rFonts w:cs="Arial"/>
          <w:b/>
          <w:bCs/>
        </w:rPr>
        <w:t>COURSE STRUCTURE AND MATERIALS</w:t>
      </w:r>
    </w:p>
    <w:p w14:paraId="4DB4E218" w14:textId="631CF2B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class meets two times per week for 1-hour, </w:t>
      </w:r>
      <w:r w:rsidR="008A53ED">
        <w:rPr>
          <w:rFonts w:ascii="Arial" w:hAnsi="Arial" w:cs="Arial"/>
        </w:rPr>
        <w:t>20</w:t>
      </w:r>
      <w:r w:rsidRPr="001D5BF9">
        <w:rPr>
          <w:rFonts w:ascii="Arial" w:hAnsi="Arial" w:cs="Arial"/>
        </w:rPr>
        <w:t>-minute sessions. There is not a required textbook for this class.  All course materials can be found on the course Canvas site</w:t>
      </w:r>
      <w:r w:rsidR="008A53ED">
        <w:rPr>
          <w:rFonts w:ascii="Arial" w:hAnsi="Arial" w:cs="Arial"/>
        </w:rPr>
        <w:t xml:space="preserve"> and course website, </w:t>
      </w:r>
      <w:r w:rsidRPr="001D5BF9">
        <w:rPr>
          <w:rFonts w:ascii="Arial" w:hAnsi="Arial" w:cs="Arial"/>
        </w:rPr>
        <w:t>including:</w:t>
      </w:r>
    </w:p>
    <w:p w14:paraId="2F529DDE" w14:textId="77777777" w:rsidR="0010194B" w:rsidRPr="001D5BF9" w:rsidRDefault="0010194B" w:rsidP="0010194B">
      <w:pPr>
        <w:pStyle w:val="ListParagraph"/>
        <w:numPr>
          <w:ilvl w:val="0"/>
          <w:numId w:val="2"/>
        </w:numPr>
        <w:rPr>
          <w:rFonts w:cs="Arial"/>
        </w:rPr>
      </w:pPr>
      <w:r w:rsidRPr="001D5BF9">
        <w:rPr>
          <w:rFonts w:cs="Arial"/>
        </w:rPr>
        <w:t>The course syllabus.</w:t>
      </w:r>
    </w:p>
    <w:p w14:paraId="0F7F1DC0" w14:textId="77777777" w:rsidR="0010194B" w:rsidRPr="001D5BF9" w:rsidRDefault="0010194B" w:rsidP="0010194B">
      <w:pPr>
        <w:pStyle w:val="ListParagraph"/>
        <w:numPr>
          <w:ilvl w:val="0"/>
          <w:numId w:val="2"/>
        </w:numPr>
        <w:rPr>
          <w:rFonts w:cs="Arial"/>
        </w:rPr>
      </w:pPr>
      <w:r w:rsidRPr="001D5BF9">
        <w:rPr>
          <w:rFonts w:cs="Arial"/>
        </w:rPr>
        <w:t xml:space="preserve">Two documents of the PowerPoint slides for this course. </w:t>
      </w:r>
    </w:p>
    <w:p w14:paraId="1AA508E6" w14:textId="77777777" w:rsidR="0010194B" w:rsidRPr="001D5BF9" w:rsidRDefault="0010194B" w:rsidP="0010194B">
      <w:pPr>
        <w:pStyle w:val="ListParagraph"/>
        <w:numPr>
          <w:ilvl w:val="0"/>
          <w:numId w:val="2"/>
        </w:numPr>
        <w:rPr>
          <w:rFonts w:cs="Arial"/>
        </w:rPr>
      </w:pPr>
      <w:r w:rsidRPr="001D5BF9">
        <w:rPr>
          <w:rFonts w:cs="Arial"/>
        </w:rPr>
        <w:t xml:space="preserve">Case Study: in-class activities. </w:t>
      </w:r>
    </w:p>
    <w:p w14:paraId="4853113B" w14:textId="77777777" w:rsidR="0010194B" w:rsidRPr="001D5BF9" w:rsidRDefault="0010194B" w:rsidP="0010194B">
      <w:pPr>
        <w:pStyle w:val="ListParagraph"/>
        <w:numPr>
          <w:ilvl w:val="0"/>
          <w:numId w:val="2"/>
        </w:numPr>
        <w:rPr>
          <w:rFonts w:cs="Arial"/>
        </w:rPr>
      </w:pPr>
      <w:r>
        <w:rPr>
          <w:rFonts w:cs="Arial"/>
        </w:rPr>
        <w:t>O</w:t>
      </w:r>
      <w:r w:rsidRPr="001D5BF9">
        <w:rPr>
          <w:rFonts w:cs="Arial"/>
        </w:rPr>
        <w:t>ut-of-class assignments.</w:t>
      </w:r>
    </w:p>
    <w:p w14:paraId="35C8EEAF" w14:textId="77777777" w:rsidR="0010194B" w:rsidRPr="001D5BF9" w:rsidRDefault="0010194B" w:rsidP="0010194B">
      <w:pPr>
        <w:pStyle w:val="ListParagraph"/>
        <w:numPr>
          <w:ilvl w:val="0"/>
          <w:numId w:val="2"/>
        </w:numPr>
        <w:rPr>
          <w:rFonts w:cs="Arial"/>
        </w:rPr>
      </w:pPr>
      <w:r w:rsidRPr="001D5BF9">
        <w:rPr>
          <w:rFonts w:cs="Arial"/>
        </w:rPr>
        <w:t xml:space="preserve">Additional references and materials for the case study assignments.  </w:t>
      </w:r>
    </w:p>
    <w:p w14:paraId="787978C7" w14:textId="77777777" w:rsidR="0010194B" w:rsidRPr="001D5BF9" w:rsidRDefault="0010194B" w:rsidP="0010194B">
      <w:pPr>
        <w:pStyle w:val="ListParagraph"/>
        <w:numPr>
          <w:ilvl w:val="0"/>
          <w:numId w:val="2"/>
        </w:numPr>
        <w:rPr>
          <w:rFonts w:cs="Arial"/>
        </w:rPr>
      </w:pPr>
      <w:r w:rsidRPr="001D5BF9">
        <w:rPr>
          <w:rFonts w:cs="Arial"/>
        </w:rPr>
        <w:t>Observation Hours Log.</w:t>
      </w:r>
    </w:p>
    <w:p w14:paraId="671B55E3" w14:textId="77777777" w:rsidR="0010194B" w:rsidRPr="001D5BF9" w:rsidRDefault="0010194B" w:rsidP="0010194B">
      <w:pPr>
        <w:pStyle w:val="ListParagraph"/>
        <w:numPr>
          <w:ilvl w:val="0"/>
          <w:numId w:val="2"/>
        </w:numPr>
        <w:rPr>
          <w:rFonts w:cs="Arial"/>
        </w:rPr>
      </w:pPr>
      <w:r w:rsidRPr="001D5BF9">
        <w:rPr>
          <w:rFonts w:cs="Arial"/>
        </w:rPr>
        <w:t>Terms and Definition Worksheet.</w:t>
      </w:r>
    </w:p>
    <w:p w14:paraId="1EBADF60" w14:textId="77777777" w:rsidR="0010194B" w:rsidRPr="001D5BF9" w:rsidRDefault="0010194B" w:rsidP="0010194B">
      <w:pPr>
        <w:pStyle w:val="Header"/>
        <w:tabs>
          <w:tab w:val="clear" w:pos="4320"/>
          <w:tab w:val="clear" w:pos="8640"/>
        </w:tabs>
        <w:rPr>
          <w:rFonts w:cs="Arial"/>
        </w:rPr>
      </w:pPr>
    </w:p>
    <w:p w14:paraId="582D8C57" w14:textId="77777777" w:rsidR="0010194B" w:rsidRPr="001D5BF9" w:rsidRDefault="0010194B" w:rsidP="0010194B">
      <w:pPr>
        <w:pStyle w:val="Header"/>
        <w:tabs>
          <w:tab w:val="clear" w:pos="4320"/>
          <w:tab w:val="clear" w:pos="8640"/>
        </w:tabs>
        <w:rPr>
          <w:rFonts w:cs="Arial"/>
          <w:b/>
          <w:bCs/>
        </w:rPr>
      </w:pPr>
      <w:r w:rsidRPr="001D5BF9">
        <w:rPr>
          <w:rFonts w:cs="Arial"/>
          <w:b/>
          <w:bCs/>
        </w:rPr>
        <w:t>STUDENT ENGAGEMENT HOURS</w:t>
      </w:r>
    </w:p>
    <w:p w14:paraId="666DBF4B" w14:textId="77777777" w:rsidR="0010194B" w:rsidRPr="001D5BF9" w:rsidRDefault="0010194B" w:rsidP="0010194B">
      <w:pPr>
        <w:pStyle w:val="Header"/>
        <w:tabs>
          <w:tab w:val="clear" w:pos="4320"/>
          <w:tab w:val="clear" w:pos="8640"/>
        </w:tabs>
        <w:rPr>
          <w:rFonts w:cs="Arial"/>
        </w:rPr>
      </w:pPr>
      <w:r w:rsidRPr="001D5BF9">
        <w:rPr>
          <w:rFonts w:cs="Arial"/>
        </w:rPr>
        <w:t xml:space="preserve">Under the UO policy, each undergraduate credit should reflect approximately thirty hours of student engagement including in- and out-of-class activities. Therefore, a 3-credit course should engage students for approximately 90 hours total (an average of 8-hours per week). This class meets for one hour and </w:t>
      </w:r>
      <w:r>
        <w:rPr>
          <w:rFonts w:cs="Arial"/>
        </w:rPr>
        <w:t>fifteen</w:t>
      </w:r>
      <w:r w:rsidRPr="001D5BF9">
        <w:rPr>
          <w:rFonts w:cs="Arial"/>
        </w:rPr>
        <w:t>-minutes twice per week.</w:t>
      </w:r>
      <w:r w:rsidRPr="001D5BF9">
        <w:rPr>
          <w:rFonts w:cs="Arial"/>
          <w:sz w:val="23"/>
          <w:szCs w:val="23"/>
        </w:rPr>
        <w:t xml:space="preserve"> </w:t>
      </w:r>
      <w:r w:rsidRPr="001D5BF9">
        <w:rPr>
          <w:rFonts w:cs="Arial"/>
        </w:rPr>
        <w:t>The additional course engagement hours (5</w:t>
      </w:r>
      <w:r>
        <w:rPr>
          <w:rFonts w:cs="Arial"/>
        </w:rPr>
        <w:t>hrs 30min</w:t>
      </w:r>
      <w:r w:rsidRPr="001D5BF9">
        <w:rPr>
          <w:rFonts w:cs="Arial"/>
        </w:rPr>
        <w:t xml:space="preserve"> </w:t>
      </w:r>
      <w:r>
        <w:rPr>
          <w:rFonts w:cs="Arial"/>
        </w:rPr>
        <w:t>per</w:t>
      </w:r>
      <w:r w:rsidRPr="001D5BF9">
        <w:rPr>
          <w:rFonts w:cs="Arial"/>
        </w:rPr>
        <w:t xml:space="preserve"> week) may include readings, preparing for discussions, completing in-class activities, written assignments</w:t>
      </w:r>
      <w:r>
        <w:rPr>
          <w:rFonts w:cs="Arial"/>
        </w:rPr>
        <w:t>, completion of quizzes outside of class time, and optional observation activities.</w:t>
      </w:r>
    </w:p>
    <w:p w14:paraId="1B508A59" w14:textId="77777777" w:rsidR="0010194B" w:rsidRPr="001D5BF9" w:rsidRDefault="0010194B" w:rsidP="0010194B">
      <w:pPr>
        <w:pStyle w:val="Header"/>
        <w:tabs>
          <w:tab w:val="clear" w:pos="4320"/>
          <w:tab w:val="clear" w:pos="8640"/>
        </w:tabs>
        <w:rPr>
          <w:rFonts w:cs="Arial"/>
        </w:rPr>
      </w:pPr>
    </w:p>
    <w:p w14:paraId="7BD83399" w14:textId="77777777" w:rsidR="0010194B" w:rsidRPr="001D5BF9" w:rsidRDefault="0010194B" w:rsidP="0010194B">
      <w:pPr>
        <w:pStyle w:val="Header"/>
        <w:tabs>
          <w:tab w:val="clear" w:pos="4320"/>
          <w:tab w:val="clear" w:pos="8640"/>
        </w:tabs>
        <w:rPr>
          <w:rFonts w:cs="Arial"/>
          <w:b/>
          <w:bCs/>
        </w:rPr>
      </w:pPr>
      <w:r w:rsidRPr="001D5BF9">
        <w:rPr>
          <w:rFonts w:cs="Arial"/>
          <w:b/>
          <w:bCs/>
        </w:rPr>
        <w:t>COURSE ASSIGNMENTS:</w:t>
      </w:r>
    </w:p>
    <w:p w14:paraId="3040686C" w14:textId="77777777" w:rsidR="0010194B" w:rsidRPr="001D5BF9" w:rsidRDefault="0010194B" w:rsidP="0010194B">
      <w:pPr>
        <w:pStyle w:val="Header"/>
        <w:tabs>
          <w:tab w:val="clear" w:pos="4320"/>
          <w:tab w:val="clear" w:pos="8640"/>
        </w:tabs>
        <w:rPr>
          <w:rFonts w:cs="Arial"/>
          <w:bCs/>
        </w:rPr>
      </w:pPr>
      <w:r w:rsidRPr="001D5BF9">
        <w:rPr>
          <w:rFonts w:cs="Arial"/>
          <w:bCs/>
        </w:rPr>
        <w:t xml:space="preserve">Course assignments will be posted on Canvas and discussed during class. </w:t>
      </w:r>
      <w:r>
        <w:rPr>
          <w:rFonts w:cs="Arial"/>
          <w:bCs/>
        </w:rPr>
        <w:t xml:space="preserve">An * indicates that the assignment is required to pass the course. </w:t>
      </w:r>
      <w:r w:rsidRPr="001D5BF9">
        <w:rPr>
          <w:rFonts w:cs="Arial"/>
          <w:bCs/>
        </w:rPr>
        <w:t>The following includes basic information:</w:t>
      </w:r>
    </w:p>
    <w:p w14:paraId="31F2CA2E"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Terms and Definitions</w:t>
      </w:r>
      <w:r w:rsidRPr="001D5BF9">
        <w:rPr>
          <w:rFonts w:cs="Arial"/>
        </w:rPr>
        <w:t xml:space="preserve">.  Students will complete this document during class.  Terms are indicated in purple in the PowerPoint.  You must have at least </w:t>
      </w:r>
      <w:r>
        <w:rPr>
          <w:rFonts w:cs="Arial"/>
        </w:rPr>
        <w:t>5</w:t>
      </w:r>
      <w:r w:rsidRPr="001D5BF9">
        <w:rPr>
          <w:rFonts w:cs="Arial"/>
        </w:rPr>
        <w:t xml:space="preserve">0 terms/definitions by the end of the term.  You can print this form and handwrite the terms/definitions. Students will </w:t>
      </w:r>
      <w:r>
        <w:rPr>
          <w:rFonts w:cs="Arial"/>
        </w:rPr>
        <w:t>submit</w:t>
      </w:r>
      <w:r w:rsidRPr="001D5BF9">
        <w:rPr>
          <w:rFonts w:cs="Arial"/>
        </w:rPr>
        <w:t xml:space="preserve"> this document at the end of the term.</w:t>
      </w:r>
      <w:r>
        <w:rPr>
          <w:rFonts w:cs="Arial"/>
        </w:rPr>
        <w:t xml:space="preserve"> </w:t>
      </w:r>
    </w:p>
    <w:p w14:paraId="4A432379"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Case Study:  In-Class Activities</w:t>
      </w:r>
      <w:r w:rsidRPr="001D5BF9">
        <w:rPr>
          <w:rFonts w:cs="Arial"/>
        </w:rPr>
        <w:t xml:space="preserve">.  For the most part, students will complete these activities during class.  You may print the document and handwrite answers during the class. Occasionally, you will be asked to finish activities outside of class. Students will </w:t>
      </w:r>
      <w:r>
        <w:rPr>
          <w:rFonts w:cs="Arial"/>
        </w:rPr>
        <w:t>submit</w:t>
      </w:r>
      <w:r w:rsidRPr="001D5BF9">
        <w:rPr>
          <w:rFonts w:cs="Arial"/>
        </w:rPr>
        <w:t xml:space="preserve"> this completed packet at the end of the term.</w:t>
      </w:r>
    </w:p>
    <w:p w14:paraId="0CB4ADDB" w14:textId="77777777" w:rsidR="0010194B"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Out-of-Class Assignments</w:t>
      </w:r>
      <w:r w:rsidRPr="001D5BF9">
        <w:rPr>
          <w:rFonts w:cs="Arial"/>
        </w:rPr>
        <w:t xml:space="preserve">.  These four assignments will be completed independently outside of class and should be typed into a document (assignments in Canvas).  </w:t>
      </w:r>
    </w:p>
    <w:p w14:paraId="0A7E5652" w14:textId="77777777" w:rsidR="0010194B" w:rsidRDefault="0010194B" w:rsidP="0010194B">
      <w:pPr>
        <w:pStyle w:val="Header"/>
        <w:numPr>
          <w:ilvl w:val="0"/>
          <w:numId w:val="6"/>
        </w:numPr>
        <w:tabs>
          <w:tab w:val="clear" w:pos="4320"/>
          <w:tab w:val="clear" w:pos="8640"/>
        </w:tabs>
        <w:rPr>
          <w:rFonts w:cs="Arial"/>
        </w:rPr>
      </w:pPr>
      <w:r>
        <w:rPr>
          <w:rFonts w:cs="Arial"/>
          <w:u w:val="single"/>
        </w:rPr>
        <w:t>*Group Participation Feedback.</w:t>
      </w:r>
      <w:r>
        <w:rPr>
          <w:rFonts w:cs="Arial"/>
        </w:rPr>
        <w:t xml:space="preserve">  You will complete this form at midterm and end of term. </w:t>
      </w:r>
    </w:p>
    <w:p w14:paraId="2BC23E43" w14:textId="0DA2BF79" w:rsidR="0010194B" w:rsidRPr="001D5BF9" w:rsidRDefault="0010194B" w:rsidP="0010194B">
      <w:pPr>
        <w:pStyle w:val="Header"/>
        <w:numPr>
          <w:ilvl w:val="0"/>
          <w:numId w:val="6"/>
        </w:numPr>
        <w:tabs>
          <w:tab w:val="clear" w:pos="4320"/>
          <w:tab w:val="clear" w:pos="8640"/>
        </w:tabs>
        <w:rPr>
          <w:rFonts w:cs="Arial"/>
        </w:rPr>
      </w:pPr>
      <w:r>
        <w:rPr>
          <w:rFonts w:cs="Arial"/>
          <w:u w:val="single"/>
        </w:rPr>
        <w:t>*Quizzes</w:t>
      </w:r>
      <w:r>
        <w:rPr>
          <w:rFonts w:cs="Arial"/>
        </w:rPr>
        <w:t xml:space="preserve">. There will be 16 quizzes posted on Canvas to be taken after class. Each quiz reflects content covered in class and will be open in Canvas from </w:t>
      </w:r>
      <w:r w:rsidR="00FA0B73">
        <w:rPr>
          <w:rFonts w:cs="Arial"/>
        </w:rPr>
        <w:t>10:00</w:t>
      </w:r>
      <w:r>
        <w:rPr>
          <w:rFonts w:cs="Arial"/>
        </w:rPr>
        <w:t xml:space="preserve"> am to </w:t>
      </w:r>
      <w:r w:rsidR="00FA0B73">
        <w:rPr>
          <w:rFonts w:cs="Arial"/>
        </w:rPr>
        <w:t>10:00</w:t>
      </w:r>
      <w:r>
        <w:rPr>
          <w:rFonts w:cs="Arial"/>
        </w:rPr>
        <w:t xml:space="preserve"> pm on the day of the class.  </w:t>
      </w:r>
    </w:p>
    <w:p w14:paraId="55DB6C33" w14:textId="77777777"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t>CDS 431 Observation Hour Log</w:t>
      </w:r>
      <w:r w:rsidRPr="001D5BF9">
        <w:rPr>
          <w:rFonts w:cs="Arial"/>
        </w:rPr>
        <w:t>.   An Observation Hours Log for CDS 431 will be made available for students to log their hours week 10 of the term.  More information will be presented in class.</w:t>
      </w:r>
      <w:r>
        <w:rPr>
          <w:rFonts w:cs="Arial"/>
        </w:rPr>
        <w:t xml:space="preserve"> </w:t>
      </w:r>
    </w:p>
    <w:p w14:paraId="5DD2D4E4" w14:textId="0ABA0719"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lastRenderedPageBreak/>
        <w:t>Other Observation Documentation</w:t>
      </w:r>
      <w:r w:rsidRPr="001D5BF9">
        <w:rPr>
          <w:rFonts w:cs="Arial"/>
        </w:rPr>
        <w:t xml:space="preserve"> (optional).  </w:t>
      </w:r>
      <w:r>
        <w:rPr>
          <w:rFonts w:cs="Arial"/>
        </w:rPr>
        <w:t xml:space="preserve">If you complete virtual observations through the HEDCO Learning Commons, you may present documentation to me for signing. Only logs with complete documentation will be signed. If you complete observations outside of the UO, the certified SLP that you observed will sign your log. You are responsible for maintaining logs of observations completed outside of this class. If you decide to use Master Clinician Network (fee-based online service for observations), I can approve those observations through </w:t>
      </w:r>
      <w:r w:rsidR="00FA0B73">
        <w:rPr>
          <w:rFonts w:cs="Arial"/>
        </w:rPr>
        <w:t>June</w:t>
      </w:r>
      <w:r>
        <w:rPr>
          <w:rFonts w:cs="Arial"/>
        </w:rPr>
        <w:t xml:space="preserve"> </w:t>
      </w:r>
      <w:r w:rsidR="00FA0B73">
        <w:rPr>
          <w:rFonts w:cs="Arial"/>
        </w:rPr>
        <w:t>30</w:t>
      </w:r>
      <w:r>
        <w:rPr>
          <w:rFonts w:cs="Arial"/>
        </w:rPr>
        <w:t>, 202</w:t>
      </w:r>
      <w:r w:rsidR="00FA0B73">
        <w:rPr>
          <w:rFonts w:cs="Arial"/>
        </w:rPr>
        <w:t>2</w:t>
      </w:r>
      <w:r>
        <w:rPr>
          <w:rFonts w:cs="Arial"/>
        </w:rPr>
        <w:t>.</w:t>
      </w:r>
    </w:p>
    <w:p w14:paraId="7C3E0C09" w14:textId="77777777" w:rsidR="0010194B" w:rsidRPr="001D5BF9" w:rsidRDefault="0010194B" w:rsidP="0010194B">
      <w:pPr>
        <w:pStyle w:val="Header"/>
        <w:tabs>
          <w:tab w:val="clear" w:pos="4320"/>
          <w:tab w:val="clear" w:pos="8640"/>
          <w:tab w:val="left" w:pos="3810"/>
        </w:tabs>
        <w:rPr>
          <w:rFonts w:cs="Arial"/>
        </w:rPr>
      </w:pPr>
      <w:r w:rsidRPr="001D5BF9">
        <w:rPr>
          <w:rFonts w:cs="Arial"/>
        </w:rPr>
        <w:tab/>
      </w:r>
    </w:p>
    <w:p w14:paraId="5FE5374A" w14:textId="77777777" w:rsidR="0010194B" w:rsidRPr="001D5BF9" w:rsidRDefault="0010194B" w:rsidP="0010194B">
      <w:pPr>
        <w:widowControl w:val="0"/>
        <w:tabs>
          <w:tab w:val="left" w:pos="1440"/>
        </w:tabs>
        <w:rPr>
          <w:rFonts w:ascii="Arial" w:hAnsi="Arial" w:cs="Arial"/>
          <w:b/>
        </w:rPr>
      </w:pPr>
      <w:r w:rsidRPr="001D5BF9">
        <w:rPr>
          <w:rFonts w:ascii="Arial" w:hAnsi="Arial" w:cs="Arial"/>
          <w:b/>
        </w:rPr>
        <w:t>CASE STUDY CONFIDENTIALITY</w:t>
      </w:r>
    </w:p>
    <w:p w14:paraId="7786F802" w14:textId="77777777" w:rsidR="0010194B" w:rsidRPr="001D5BF9" w:rsidRDefault="0010194B" w:rsidP="0010194B">
      <w:pPr>
        <w:widowControl w:val="0"/>
        <w:tabs>
          <w:tab w:val="left" w:pos="1440"/>
        </w:tabs>
        <w:rPr>
          <w:rFonts w:ascii="Arial" w:hAnsi="Arial" w:cs="Arial"/>
        </w:rPr>
      </w:pPr>
      <w:r w:rsidRPr="001D5BF9">
        <w:rPr>
          <w:rFonts w:ascii="Arial" w:hAnsi="Arial" w:cs="Arial"/>
        </w:rPr>
        <w:t>The parents of the case study participant graciously gave their permission for video and paper records to be used for instructional purposes within the CDS department.  Every effort should be taken to ensure the confidentiality of the case study participants.  All students will sign a case study confidentiality agreement on the first day of class.  Any breach of this agreement would be considered academic misconduct.</w:t>
      </w:r>
    </w:p>
    <w:p w14:paraId="0FE554AC" w14:textId="77777777" w:rsidR="0010194B" w:rsidRPr="001D5BF9" w:rsidRDefault="0010194B" w:rsidP="0010194B">
      <w:pPr>
        <w:widowControl w:val="0"/>
        <w:tabs>
          <w:tab w:val="left" w:pos="1440"/>
        </w:tabs>
        <w:rPr>
          <w:rFonts w:ascii="Arial" w:hAnsi="Arial" w:cs="Arial"/>
          <w:b/>
        </w:rPr>
      </w:pPr>
    </w:p>
    <w:p w14:paraId="265C7F36" w14:textId="77777777" w:rsidR="0010194B" w:rsidRPr="001D5BF9" w:rsidRDefault="0010194B" w:rsidP="0010194B">
      <w:pPr>
        <w:widowControl w:val="0"/>
        <w:autoSpaceDE w:val="0"/>
        <w:autoSpaceDN w:val="0"/>
        <w:adjustRightInd w:val="0"/>
        <w:rPr>
          <w:rFonts w:ascii="Arial" w:hAnsi="Arial" w:cs="Arial"/>
          <w:b/>
          <w:bCs/>
        </w:rPr>
      </w:pPr>
      <w:r w:rsidRPr="001D5BF9">
        <w:rPr>
          <w:rFonts w:ascii="Arial" w:hAnsi="Arial" w:cs="Arial"/>
          <w:b/>
          <w:bCs/>
        </w:rPr>
        <w:t>GRADING POLICY</w:t>
      </w:r>
    </w:p>
    <w:p w14:paraId="4588FC2E"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is a </w:t>
      </w:r>
      <w:r>
        <w:rPr>
          <w:rFonts w:ascii="Arial" w:hAnsi="Arial" w:cs="Arial"/>
        </w:rPr>
        <w:t>P</w:t>
      </w:r>
      <w:r w:rsidRPr="001D5BF9">
        <w:rPr>
          <w:rFonts w:ascii="Arial" w:hAnsi="Arial" w:cs="Arial"/>
        </w:rPr>
        <w:t xml:space="preserve">ass/ </w:t>
      </w:r>
      <w:r>
        <w:rPr>
          <w:rFonts w:ascii="Arial" w:hAnsi="Arial" w:cs="Arial"/>
        </w:rPr>
        <w:t>N</w:t>
      </w:r>
      <w:r w:rsidRPr="001D5BF9">
        <w:rPr>
          <w:rFonts w:ascii="Arial" w:hAnsi="Arial" w:cs="Arial"/>
        </w:rPr>
        <w:t xml:space="preserve">o </w:t>
      </w:r>
      <w:r>
        <w:rPr>
          <w:rFonts w:ascii="Arial" w:hAnsi="Arial" w:cs="Arial"/>
        </w:rPr>
        <w:t>P</w:t>
      </w:r>
      <w:r w:rsidRPr="001D5BF9">
        <w:rPr>
          <w:rFonts w:ascii="Arial" w:hAnsi="Arial" w:cs="Arial"/>
        </w:rPr>
        <w:t xml:space="preserve">ass course. </w:t>
      </w:r>
    </w:p>
    <w:p w14:paraId="333F4814" w14:textId="77777777" w:rsidR="0010194B" w:rsidRPr="001D5BF9" w:rsidRDefault="0010194B" w:rsidP="0010194B">
      <w:pPr>
        <w:widowControl w:val="0"/>
        <w:autoSpaceDE w:val="0"/>
        <w:autoSpaceDN w:val="0"/>
        <w:adjustRightInd w:val="0"/>
        <w:rPr>
          <w:rFonts w:ascii="Arial" w:hAnsi="Arial" w:cs="Arial"/>
        </w:rPr>
      </w:pPr>
    </w:p>
    <w:p w14:paraId="7166D868" w14:textId="070AC209" w:rsidR="00FA0B73" w:rsidRDefault="00FA0B73" w:rsidP="0010194B">
      <w:pPr>
        <w:widowControl w:val="0"/>
        <w:autoSpaceDE w:val="0"/>
        <w:autoSpaceDN w:val="0"/>
        <w:adjustRightInd w:val="0"/>
        <w:rPr>
          <w:rFonts w:ascii="Arial" w:hAnsi="Arial" w:cs="Arial"/>
        </w:rPr>
      </w:pPr>
      <w:r>
        <w:rPr>
          <w:rFonts w:ascii="Arial" w:hAnsi="Arial" w:cs="Arial"/>
        </w:rPr>
        <w:t xml:space="preserve">Students will be graded on the class attendance and completion of in-class activities and out-of-class assignments. In order to “pass” this course, students must: </w:t>
      </w:r>
    </w:p>
    <w:p w14:paraId="42C28027" w14:textId="3ABB2A71" w:rsidR="00FA0B73" w:rsidRDefault="00FA0B73" w:rsidP="0010194B">
      <w:pPr>
        <w:widowControl w:val="0"/>
        <w:autoSpaceDE w:val="0"/>
        <w:autoSpaceDN w:val="0"/>
        <w:adjustRightInd w:val="0"/>
        <w:rPr>
          <w:rFonts w:ascii="Arial" w:hAnsi="Arial" w:cs="Arial"/>
        </w:rPr>
      </w:pPr>
    </w:p>
    <w:p w14:paraId="3957F576" w14:textId="17F8655F" w:rsidR="00FA0B73" w:rsidRDefault="00FA0B73" w:rsidP="00FA0B73">
      <w:pPr>
        <w:pStyle w:val="ListParagraph"/>
        <w:widowControl w:val="0"/>
        <w:numPr>
          <w:ilvl w:val="0"/>
          <w:numId w:val="10"/>
        </w:numPr>
        <w:autoSpaceDE w:val="0"/>
        <w:autoSpaceDN w:val="0"/>
        <w:adjustRightInd w:val="0"/>
        <w:rPr>
          <w:rFonts w:cs="Arial"/>
        </w:rPr>
      </w:pPr>
      <w:r>
        <w:rPr>
          <w:rFonts w:cs="Arial"/>
        </w:rPr>
        <w:t xml:space="preserve">Attend 18 of the 20 scheduled in-class sessions and complete corresponding in-class activities for the days then attend. It is the student’s responsibility to sign the attendance sheet </w:t>
      </w:r>
    </w:p>
    <w:p w14:paraId="2F55A0FD" w14:textId="2BC7ECB8" w:rsidR="00FA0B73" w:rsidRDefault="00FA0B73" w:rsidP="00FA0B73">
      <w:pPr>
        <w:pStyle w:val="ListParagraph"/>
        <w:widowControl w:val="0"/>
        <w:numPr>
          <w:ilvl w:val="0"/>
          <w:numId w:val="10"/>
        </w:numPr>
        <w:autoSpaceDE w:val="0"/>
        <w:autoSpaceDN w:val="0"/>
        <w:adjustRightInd w:val="0"/>
        <w:rPr>
          <w:rFonts w:cs="Arial"/>
        </w:rPr>
      </w:pPr>
      <w:r>
        <w:rPr>
          <w:rFonts w:cs="Arial"/>
        </w:rPr>
        <w:t>Complete all out-of-class assignments and receive a passing grade. If a student gets a “no-pass” on an assignment, they have one week to resubmit the assignment for a passing grade</w:t>
      </w:r>
    </w:p>
    <w:p w14:paraId="498FC6BC" w14:textId="6756FF4D" w:rsidR="00FA0B73" w:rsidRDefault="00791000" w:rsidP="00FA0B73">
      <w:pPr>
        <w:pStyle w:val="ListParagraph"/>
        <w:widowControl w:val="0"/>
        <w:numPr>
          <w:ilvl w:val="0"/>
          <w:numId w:val="10"/>
        </w:numPr>
        <w:autoSpaceDE w:val="0"/>
        <w:autoSpaceDN w:val="0"/>
        <w:adjustRightInd w:val="0"/>
        <w:rPr>
          <w:rFonts w:cs="Arial"/>
        </w:rPr>
      </w:pPr>
      <w:r>
        <w:rPr>
          <w:rFonts w:cs="Arial"/>
        </w:rPr>
        <w:t>List and define at least 40 terms presented in class on the “Terms and Definitions” sheet</w:t>
      </w:r>
    </w:p>
    <w:p w14:paraId="22F4E0C0" w14:textId="275EF8D9" w:rsidR="00791000" w:rsidRDefault="00791000" w:rsidP="00791000">
      <w:pPr>
        <w:widowControl w:val="0"/>
        <w:autoSpaceDE w:val="0"/>
        <w:autoSpaceDN w:val="0"/>
        <w:adjustRightInd w:val="0"/>
        <w:rPr>
          <w:rFonts w:cs="Arial"/>
        </w:rPr>
      </w:pPr>
    </w:p>
    <w:p w14:paraId="017D612C" w14:textId="77777777" w:rsidR="00791000" w:rsidRPr="00791000" w:rsidRDefault="00791000" w:rsidP="00791000">
      <w:pPr>
        <w:widowControl w:val="0"/>
        <w:autoSpaceDE w:val="0"/>
        <w:autoSpaceDN w:val="0"/>
        <w:adjustRightInd w:val="0"/>
        <w:rPr>
          <w:rFonts w:cs="Arial"/>
        </w:rPr>
      </w:pPr>
    </w:p>
    <w:tbl>
      <w:tblPr>
        <w:tblStyle w:val="TableGrid"/>
        <w:tblW w:w="8472" w:type="dxa"/>
        <w:tblLook w:val="04A0" w:firstRow="1" w:lastRow="0" w:firstColumn="1" w:lastColumn="0" w:noHBand="0" w:noVBand="1"/>
      </w:tblPr>
      <w:tblGrid>
        <w:gridCol w:w="5589"/>
        <w:gridCol w:w="1124"/>
        <w:gridCol w:w="1759"/>
      </w:tblGrid>
      <w:tr w:rsidR="0010194B" w:rsidRPr="00A77C43" w14:paraId="47E9D3CA" w14:textId="77777777" w:rsidTr="00650BF0">
        <w:trPr>
          <w:trHeight w:val="299"/>
        </w:trPr>
        <w:tc>
          <w:tcPr>
            <w:tcW w:w="5589" w:type="dxa"/>
            <w:shd w:val="clear" w:color="auto" w:fill="D9D9D9" w:themeFill="background1" w:themeFillShade="D9"/>
          </w:tcPr>
          <w:p w14:paraId="6A0881A9" w14:textId="77777777" w:rsidR="0010194B" w:rsidRPr="00E9750D" w:rsidRDefault="0010194B" w:rsidP="00650BF0">
            <w:pPr>
              <w:rPr>
                <w:rFonts w:ascii="Arial" w:hAnsi="Arial" w:cs="Arial"/>
              </w:rPr>
            </w:pPr>
            <w:r w:rsidRPr="00E9750D">
              <w:rPr>
                <w:rFonts w:ascii="Arial" w:hAnsi="Arial" w:cs="Arial"/>
              </w:rPr>
              <w:t xml:space="preserve">Required assignments </w:t>
            </w:r>
          </w:p>
        </w:tc>
        <w:tc>
          <w:tcPr>
            <w:tcW w:w="1124" w:type="dxa"/>
            <w:shd w:val="clear" w:color="auto" w:fill="D9D9D9" w:themeFill="background1" w:themeFillShade="D9"/>
          </w:tcPr>
          <w:p w14:paraId="636323B5" w14:textId="77777777" w:rsidR="0010194B" w:rsidRPr="00E9750D" w:rsidRDefault="0010194B" w:rsidP="00650BF0">
            <w:pPr>
              <w:rPr>
                <w:rFonts w:ascii="Arial" w:hAnsi="Arial" w:cs="Arial"/>
              </w:rPr>
            </w:pPr>
            <w:r w:rsidRPr="00E9750D">
              <w:rPr>
                <w:rFonts w:ascii="Arial" w:hAnsi="Arial" w:cs="Arial"/>
              </w:rPr>
              <w:t xml:space="preserve">Possible </w:t>
            </w:r>
          </w:p>
          <w:p w14:paraId="6D5DC57F" w14:textId="77777777" w:rsidR="0010194B" w:rsidRPr="00E9750D" w:rsidRDefault="0010194B" w:rsidP="00650BF0">
            <w:pPr>
              <w:rPr>
                <w:rFonts w:ascii="Arial" w:hAnsi="Arial" w:cs="Arial"/>
              </w:rPr>
            </w:pPr>
            <w:r w:rsidRPr="00E9750D">
              <w:rPr>
                <w:rFonts w:ascii="Arial" w:hAnsi="Arial" w:cs="Arial"/>
              </w:rPr>
              <w:t>Points</w:t>
            </w:r>
          </w:p>
        </w:tc>
        <w:tc>
          <w:tcPr>
            <w:tcW w:w="1759" w:type="dxa"/>
            <w:shd w:val="clear" w:color="auto" w:fill="D9D9D9" w:themeFill="background1" w:themeFillShade="D9"/>
          </w:tcPr>
          <w:p w14:paraId="416E84CF" w14:textId="77777777" w:rsidR="0010194B" w:rsidRPr="00E9750D" w:rsidRDefault="0010194B" w:rsidP="00650BF0">
            <w:pPr>
              <w:rPr>
                <w:rFonts w:ascii="Arial" w:hAnsi="Arial" w:cs="Arial"/>
              </w:rPr>
            </w:pPr>
            <w:r w:rsidRPr="00E9750D">
              <w:rPr>
                <w:rFonts w:ascii="Arial" w:hAnsi="Arial" w:cs="Arial"/>
              </w:rPr>
              <w:t>Due Date</w:t>
            </w:r>
          </w:p>
        </w:tc>
      </w:tr>
      <w:tr w:rsidR="006A00D5" w:rsidRPr="00A77C43" w14:paraId="3DE1A6F1" w14:textId="77777777" w:rsidTr="00650BF0">
        <w:trPr>
          <w:trHeight w:val="313"/>
        </w:trPr>
        <w:tc>
          <w:tcPr>
            <w:tcW w:w="5589" w:type="dxa"/>
          </w:tcPr>
          <w:p w14:paraId="03788E2E" w14:textId="13995E56" w:rsidR="006A00D5" w:rsidRPr="00E9750D" w:rsidRDefault="006A00D5" w:rsidP="00650BF0">
            <w:pPr>
              <w:rPr>
                <w:rFonts w:ascii="Arial" w:hAnsi="Arial" w:cs="Arial"/>
              </w:rPr>
            </w:pPr>
            <w:r>
              <w:rPr>
                <w:rFonts w:ascii="Arial" w:hAnsi="Arial" w:cs="Arial"/>
              </w:rPr>
              <w:t>Course pre-survey</w:t>
            </w:r>
          </w:p>
        </w:tc>
        <w:tc>
          <w:tcPr>
            <w:tcW w:w="1124" w:type="dxa"/>
          </w:tcPr>
          <w:p w14:paraId="42F334C8" w14:textId="7DC4C974" w:rsidR="006A00D5" w:rsidRPr="00E9750D" w:rsidRDefault="006A00D5" w:rsidP="00650BF0">
            <w:pPr>
              <w:jc w:val="center"/>
              <w:rPr>
                <w:rFonts w:ascii="Arial" w:hAnsi="Arial" w:cs="Arial"/>
              </w:rPr>
            </w:pPr>
            <w:r>
              <w:rPr>
                <w:rFonts w:ascii="Arial" w:hAnsi="Arial" w:cs="Arial"/>
              </w:rPr>
              <w:t>4</w:t>
            </w:r>
          </w:p>
        </w:tc>
        <w:tc>
          <w:tcPr>
            <w:tcW w:w="1759" w:type="dxa"/>
          </w:tcPr>
          <w:p w14:paraId="073CADBC" w14:textId="1426F6AF" w:rsidR="006A00D5" w:rsidRPr="00E9750D" w:rsidRDefault="006A00D5" w:rsidP="00650BF0">
            <w:pPr>
              <w:rPr>
                <w:rFonts w:ascii="Arial" w:hAnsi="Arial" w:cs="Arial"/>
              </w:rPr>
            </w:pPr>
            <w:r>
              <w:rPr>
                <w:rFonts w:ascii="Arial" w:hAnsi="Arial" w:cs="Arial"/>
              </w:rPr>
              <w:t>3/31 5:00 pm</w:t>
            </w:r>
          </w:p>
        </w:tc>
      </w:tr>
      <w:tr w:rsidR="0010194B" w:rsidRPr="00A77C43" w14:paraId="02ADE96D" w14:textId="77777777" w:rsidTr="00650BF0">
        <w:trPr>
          <w:trHeight w:val="313"/>
        </w:trPr>
        <w:tc>
          <w:tcPr>
            <w:tcW w:w="5589" w:type="dxa"/>
          </w:tcPr>
          <w:p w14:paraId="706EB702" w14:textId="77777777" w:rsidR="0010194B" w:rsidRPr="00E9750D" w:rsidRDefault="0010194B" w:rsidP="00650BF0">
            <w:pPr>
              <w:rPr>
                <w:rFonts w:ascii="Arial" w:hAnsi="Arial" w:cs="Arial"/>
              </w:rPr>
            </w:pPr>
            <w:r w:rsidRPr="00E9750D">
              <w:rPr>
                <w:rFonts w:ascii="Arial" w:hAnsi="Arial" w:cs="Arial"/>
              </w:rPr>
              <w:t>Assignment #1:  Designing an Assessment</w:t>
            </w:r>
          </w:p>
        </w:tc>
        <w:tc>
          <w:tcPr>
            <w:tcW w:w="1124" w:type="dxa"/>
          </w:tcPr>
          <w:p w14:paraId="626FC4A1" w14:textId="77777777" w:rsidR="0010194B" w:rsidRPr="00E9750D" w:rsidRDefault="0010194B" w:rsidP="00650BF0">
            <w:pPr>
              <w:jc w:val="center"/>
              <w:rPr>
                <w:rFonts w:ascii="Arial" w:hAnsi="Arial" w:cs="Arial"/>
              </w:rPr>
            </w:pPr>
            <w:r w:rsidRPr="00E9750D">
              <w:rPr>
                <w:rFonts w:ascii="Arial" w:hAnsi="Arial" w:cs="Arial"/>
              </w:rPr>
              <w:t>25</w:t>
            </w:r>
          </w:p>
        </w:tc>
        <w:tc>
          <w:tcPr>
            <w:tcW w:w="1759" w:type="dxa"/>
          </w:tcPr>
          <w:p w14:paraId="74D74CE5" w14:textId="17814B9D"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1</w:t>
            </w:r>
            <w:r w:rsidRPr="00E9750D">
              <w:rPr>
                <w:rFonts w:ascii="Arial" w:hAnsi="Arial" w:cs="Arial"/>
              </w:rPr>
              <w:t xml:space="preserve"> 5:00 pm</w:t>
            </w:r>
          </w:p>
        </w:tc>
      </w:tr>
      <w:tr w:rsidR="0010194B" w:rsidRPr="00A77C43" w14:paraId="7E5D4BC7" w14:textId="77777777" w:rsidTr="00650BF0">
        <w:trPr>
          <w:trHeight w:val="299"/>
        </w:trPr>
        <w:tc>
          <w:tcPr>
            <w:tcW w:w="5589" w:type="dxa"/>
          </w:tcPr>
          <w:p w14:paraId="60E3B8A3" w14:textId="77777777" w:rsidR="0010194B" w:rsidRPr="00E9750D" w:rsidRDefault="0010194B" w:rsidP="00650BF0">
            <w:pPr>
              <w:rPr>
                <w:rFonts w:ascii="Arial" w:hAnsi="Arial" w:cs="Arial"/>
              </w:rPr>
            </w:pPr>
            <w:r w:rsidRPr="00E9750D">
              <w:rPr>
                <w:rFonts w:ascii="Arial" w:hAnsi="Arial" w:cs="Arial"/>
              </w:rPr>
              <w:t>Assignment #2: Lesson Plan</w:t>
            </w:r>
          </w:p>
        </w:tc>
        <w:tc>
          <w:tcPr>
            <w:tcW w:w="1124" w:type="dxa"/>
          </w:tcPr>
          <w:p w14:paraId="1B2F32FD"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7CC3CB5B" w14:textId="407D13AC"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0</w:t>
            </w:r>
            <w:r w:rsidRPr="00E9750D">
              <w:rPr>
                <w:rFonts w:ascii="Arial" w:hAnsi="Arial" w:cs="Arial"/>
              </w:rPr>
              <w:t xml:space="preserve"> </w:t>
            </w:r>
            <w:r w:rsidR="000D02FB">
              <w:rPr>
                <w:rFonts w:ascii="Arial" w:hAnsi="Arial" w:cs="Arial"/>
              </w:rPr>
              <w:t>5:00 pm</w:t>
            </w:r>
          </w:p>
        </w:tc>
      </w:tr>
      <w:tr w:rsidR="0010194B" w:rsidRPr="00A77C43" w14:paraId="3C10D3CB" w14:textId="77777777" w:rsidTr="00650BF0">
        <w:trPr>
          <w:trHeight w:val="313"/>
        </w:trPr>
        <w:tc>
          <w:tcPr>
            <w:tcW w:w="5589" w:type="dxa"/>
          </w:tcPr>
          <w:p w14:paraId="5C311CE2" w14:textId="77777777" w:rsidR="0010194B" w:rsidRPr="00E9750D" w:rsidRDefault="0010194B" w:rsidP="00650BF0">
            <w:pPr>
              <w:rPr>
                <w:rFonts w:ascii="Arial" w:hAnsi="Arial" w:cs="Arial"/>
              </w:rPr>
            </w:pPr>
            <w:r w:rsidRPr="00E9750D">
              <w:rPr>
                <w:rFonts w:ascii="Arial" w:hAnsi="Arial" w:cs="Arial"/>
              </w:rPr>
              <w:t>Assignment #3:  Data Collection Form</w:t>
            </w:r>
          </w:p>
        </w:tc>
        <w:tc>
          <w:tcPr>
            <w:tcW w:w="1124" w:type="dxa"/>
          </w:tcPr>
          <w:p w14:paraId="632DF339" w14:textId="77777777" w:rsidR="0010194B" w:rsidRPr="00E9750D" w:rsidRDefault="0010194B" w:rsidP="00650BF0">
            <w:pPr>
              <w:jc w:val="center"/>
              <w:rPr>
                <w:rFonts w:ascii="Arial" w:hAnsi="Arial" w:cs="Arial"/>
              </w:rPr>
            </w:pPr>
            <w:r w:rsidRPr="00E9750D">
              <w:rPr>
                <w:rFonts w:ascii="Arial" w:hAnsi="Arial" w:cs="Arial"/>
              </w:rPr>
              <w:t>14</w:t>
            </w:r>
          </w:p>
        </w:tc>
        <w:tc>
          <w:tcPr>
            <w:tcW w:w="1759" w:type="dxa"/>
          </w:tcPr>
          <w:p w14:paraId="74D8CBD6" w14:textId="62C809C0"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7</w:t>
            </w:r>
            <w:r w:rsidRPr="00E9750D">
              <w:rPr>
                <w:rFonts w:ascii="Arial" w:hAnsi="Arial" w:cs="Arial"/>
              </w:rPr>
              <w:t xml:space="preserve"> 5:00 pm</w:t>
            </w:r>
          </w:p>
        </w:tc>
      </w:tr>
      <w:tr w:rsidR="0010194B" w:rsidRPr="00A77C43" w14:paraId="348C8A7E" w14:textId="77777777" w:rsidTr="00650BF0">
        <w:trPr>
          <w:trHeight w:val="299"/>
        </w:trPr>
        <w:tc>
          <w:tcPr>
            <w:tcW w:w="5589" w:type="dxa"/>
          </w:tcPr>
          <w:p w14:paraId="6C99E0BE" w14:textId="77777777" w:rsidR="0010194B" w:rsidRPr="00E9750D" w:rsidRDefault="0010194B" w:rsidP="00650BF0">
            <w:pPr>
              <w:rPr>
                <w:rFonts w:ascii="Arial" w:hAnsi="Arial" w:cs="Arial"/>
              </w:rPr>
            </w:pPr>
            <w:r w:rsidRPr="00E9750D">
              <w:rPr>
                <w:rFonts w:ascii="Arial" w:hAnsi="Arial" w:cs="Arial"/>
              </w:rPr>
              <w:t>Assignment #4:  SOAP Note</w:t>
            </w:r>
          </w:p>
        </w:tc>
        <w:tc>
          <w:tcPr>
            <w:tcW w:w="1124" w:type="dxa"/>
          </w:tcPr>
          <w:p w14:paraId="664FDC98"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20CEB1ED" w14:textId="1D39B364" w:rsidR="0010194B" w:rsidRPr="00E9750D" w:rsidRDefault="0010194B" w:rsidP="00650BF0">
            <w:pPr>
              <w:rPr>
                <w:rFonts w:ascii="Arial" w:hAnsi="Arial" w:cs="Arial"/>
              </w:rPr>
            </w:pPr>
            <w:r w:rsidRPr="00E9750D">
              <w:rPr>
                <w:rFonts w:ascii="Arial" w:hAnsi="Arial" w:cs="Arial"/>
              </w:rPr>
              <w:t>5/2</w:t>
            </w:r>
            <w:r w:rsidR="00791000">
              <w:rPr>
                <w:rFonts w:ascii="Arial" w:hAnsi="Arial" w:cs="Arial"/>
              </w:rPr>
              <w:t>4</w:t>
            </w:r>
            <w:r w:rsidRPr="00E9750D">
              <w:rPr>
                <w:rFonts w:ascii="Arial" w:hAnsi="Arial" w:cs="Arial"/>
              </w:rPr>
              <w:t xml:space="preserve"> 5:00 pm</w:t>
            </w:r>
          </w:p>
        </w:tc>
      </w:tr>
      <w:tr w:rsidR="0010194B" w:rsidRPr="00A77C43" w14:paraId="3FE625DC" w14:textId="77777777" w:rsidTr="00650BF0">
        <w:trPr>
          <w:trHeight w:val="313"/>
        </w:trPr>
        <w:tc>
          <w:tcPr>
            <w:tcW w:w="5589" w:type="dxa"/>
          </w:tcPr>
          <w:p w14:paraId="0EA9E2DC" w14:textId="747C4B4E" w:rsidR="0010194B" w:rsidRPr="00E9750D" w:rsidRDefault="0010194B" w:rsidP="00650BF0">
            <w:pPr>
              <w:rPr>
                <w:rFonts w:ascii="Arial" w:hAnsi="Arial" w:cs="Arial"/>
              </w:rPr>
            </w:pPr>
            <w:r w:rsidRPr="00E9750D">
              <w:rPr>
                <w:rFonts w:ascii="Arial" w:hAnsi="Arial" w:cs="Arial"/>
              </w:rPr>
              <w:t xml:space="preserve">Terms &amp; Definitions log – at least </w:t>
            </w:r>
            <w:r w:rsidR="00310D40">
              <w:rPr>
                <w:rFonts w:ascii="Arial" w:hAnsi="Arial" w:cs="Arial"/>
              </w:rPr>
              <w:t>4</w:t>
            </w:r>
            <w:r w:rsidRPr="00E9750D">
              <w:rPr>
                <w:rFonts w:ascii="Arial" w:hAnsi="Arial" w:cs="Arial"/>
              </w:rPr>
              <w:t>0 entries</w:t>
            </w:r>
          </w:p>
        </w:tc>
        <w:tc>
          <w:tcPr>
            <w:tcW w:w="1124" w:type="dxa"/>
          </w:tcPr>
          <w:p w14:paraId="2670D8A8" w14:textId="77777777" w:rsidR="0010194B" w:rsidRPr="00E9750D" w:rsidRDefault="0010194B" w:rsidP="00650BF0">
            <w:pPr>
              <w:jc w:val="center"/>
              <w:rPr>
                <w:rFonts w:ascii="Arial" w:hAnsi="Arial" w:cs="Arial"/>
              </w:rPr>
            </w:pPr>
            <w:r w:rsidRPr="00E9750D">
              <w:rPr>
                <w:rFonts w:ascii="Arial" w:hAnsi="Arial" w:cs="Arial"/>
              </w:rPr>
              <w:t>10</w:t>
            </w:r>
          </w:p>
        </w:tc>
        <w:tc>
          <w:tcPr>
            <w:tcW w:w="1759" w:type="dxa"/>
          </w:tcPr>
          <w:p w14:paraId="52346A7D" w14:textId="292D088F"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730C16F9" w14:textId="77777777" w:rsidTr="00650BF0">
        <w:trPr>
          <w:trHeight w:val="299"/>
        </w:trPr>
        <w:tc>
          <w:tcPr>
            <w:tcW w:w="5589" w:type="dxa"/>
          </w:tcPr>
          <w:p w14:paraId="7B474AB3" w14:textId="77777777" w:rsidR="0010194B" w:rsidRPr="00E9750D" w:rsidRDefault="0010194B" w:rsidP="00650BF0">
            <w:pPr>
              <w:rPr>
                <w:rFonts w:ascii="Arial" w:hAnsi="Arial" w:cs="Arial"/>
              </w:rPr>
            </w:pPr>
            <w:r w:rsidRPr="00E9750D">
              <w:rPr>
                <w:rFonts w:ascii="Arial" w:hAnsi="Arial" w:cs="Arial"/>
              </w:rPr>
              <w:t>In-Class Activities packet</w:t>
            </w:r>
          </w:p>
        </w:tc>
        <w:tc>
          <w:tcPr>
            <w:tcW w:w="1124" w:type="dxa"/>
          </w:tcPr>
          <w:p w14:paraId="7909B6CD" w14:textId="77777777" w:rsidR="0010194B" w:rsidRPr="00E9750D" w:rsidRDefault="0010194B" w:rsidP="00650BF0">
            <w:pPr>
              <w:jc w:val="center"/>
              <w:rPr>
                <w:rFonts w:ascii="Arial" w:hAnsi="Arial" w:cs="Arial"/>
              </w:rPr>
            </w:pPr>
            <w:r w:rsidRPr="00E9750D">
              <w:rPr>
                <w:rFonts w:ascii="Arial" w:hAnsi="Arial" w:cs="Arial"/>
              </w:rPr>
              <w:t>27</w:t>
            </w:r>
          </w:p>
        </w:tc>
        <w:tc>
          <w:tcPr>
            <w:tcW w:w="1759" w:type="dxa"/>
          </w:tcPr>
          <w:p w14:paraId="04B6C765" w14:textId="18B126F4"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5:00pm</w:t>
            </w:r>
          </w:p>
        </w:tc>
      </w:tr>
      <w:tr w:rsidR="0010194B" w:rsidRPr="00A77C43" w14:paraId="088E1968" w14:textId="77777777" w:rsidTr="00650BF0">
        <w:trPr>
          <w:trHeight w:val="299"/>
        </w:trPr>
        <w:tc>
          <w:tcPr>
            <w:tcW w:w="5589" w:type="dxa"/>
          </w:tcPr>
          <w:p w14:paraId="31DA51E2" w14:textId="1FA15DF0" w:rsidR="0010194B" w:rsidRPr="00E9750D" w:rsidRDefault="006A00D5" w:rsidP="00650BF0">
            <w:pPr>
              <w:rPr>
                <w:rFonts w:ascii="Arial" w:hAnsi="Arial" w:cs="Arial"/>
              </w:rPr>
            </w:pPr>
            <w:r>
              <w:rPr>
                <w:rFonts w:ascii="Arial" w:hAnsi="Arial" w:cs="Arial"/>
              </w:rPr>
              <w:t>Course post-survey</w:t>
            </w:r>
          </w:p>
        </w:tc>
        <w:tc>
          <w:tcPr>
            <w:tcW w:w="1124" w:type="dxa"/>
          </w:tcPr>
          <w:p w14:paraId="1F8415A8"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293F9D9B" w14:textId="548F7F69"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466A546C" w14:textId="77777777" w:rsidTr="00650BF0">
        <w:trPr>
          <w:trHeight w:val="313"/>
        </w:trPr>
        <w:tc>
          <w:tcPr>
            <w:tcW w:w="5589" w:type="dxa"/>
          </w:tcPr>
          <w:p w14:paraId="4E7152F1" w14:textId="4BD064D6" w:rsidR="0010194B" w:rsidRPr="00E9750D" w:rsidRDefault="0010194B" w:rsidP="00650BF0">
            <w:pPr>
              <w:rPr>
                <w:rFonts w:ascii="Arial" w:hAnsi="Arial" w:cs="Arial"/>
              </w:rPr>
            </w:pPr>
            <w:r w:rsidRPr="00E9750D">
              <w:rPr>
                <w:rFonts w:ascii="Arial" w:hAnsi="Arial" w:cs="Arial"/>
              </w:rPr>
              <w:t xml:space="preserve">Quizzes </w:t>
            </w:r>
          </w:p>
        </w:tc>
        <w:tc>
          <w:tcPr>
            <w:tcW w:w="1124" w:type="dxa"/>
          </w:tcPr>
          <w:p w14:paraId="6C87CF2D" w14:textId="77777777" w:rsidR="0010194B" w:rsidRPr="00E9750D" w:rsidRDefault="0010194B" w:rsidP="00650BF0">
            <w:pPr>
              <w:jc w:val="center"/>
              <w:rPr>
                <w:rFonts w:ascii="Arial" w:hAnsi="Arial" w:cs="Arial"/>
              </w:rPr>
            </w:pPr>
            <w:r w:rsidRPr="00E9750D">
              <w:rPr>
                <w:rFonts w:ascii="Arial" w:hAnsi="Arial" w:cs="Arial"/>
              </w:rPr>
              <w:t>1</w:t>
            </w:r>
            <w:r>
              <w:rPr>
                <w:rFonts w:ascii="Arial" w:hAnsi="Arial" w:cs="Arial"/>
              </w:rPr>
              <w:t>6</w:t>
            </w:r>
          </w:p>
        </w:tc>
        <w:tc>
          <w:tcPr>
            <w:tcW w:w="1759" w:type="dxa"/>
          </w:tcPr>
          <w:p w14:paraId="3123D335" w14:textId="77777777" w:rsidR="0010194B" w:rsidRPr="00E9750D" w:rsidRDefault="0010194B" w:rsidP="00650BF0">
            <w:pPr>
              <w:rPr>
                <w:rFonts w:ascii="Arial" w:hAnsi="Arial" w:cs="Arial"/>
              </w:rPr>
            </w:pPr>
            <w:r w:rsidRPr="00E9750D">
              <w:rPr>
                <w:rFonts w:ascii="Arial" w:hAnsi="Arial" w:cs="Arial"/>
              </w:rPr>
              <w:t>TBA</w:t>
            </w:r>
          </w:p>
        </w:tc>
      </w:tr>
      <w:tr w:rsidR="0010194B" w:rsidRPr="00A77C43" w14:paraId="3F58D60A" w14:textId="77777777" w:rsidTr="00650BF0">
        <w:trPr>
          <w:trHeight w:val="299"/>
        </w:trPr>
        <w:tc>
          <w:tcPr>
            <w:tcW w:w="5589" w:type="dxa"/>
          </w:tcPr>
          <w:p w14:paraId="7835879A" w14:textId="77777777" w:rsidR="0010194B" w:rsidRPr="00E9750D" w:rsidRDefault="0010194B" w:rsidP="00650BF0">
            <w:pPr>
              <w:rPr>
                <w:rFonts w:ascii="Arial" w:hAnsi="Arial" w:cs="Arial"/>
                <w:b/>
                <w:bCs/>
              </w:rPr>
            </w:pPr>
            <w:r w:rsidRPr="00E9750D">
              <w:rPr>
                <w:rFonts w:ascii="Arial" w:hAnsi="Arial" w:cs="Arial"/>
                <w:b/>
                <w:bCs/>
              </w:rPr>
              <w:t>TOTAL POSSIBLE POINTS</w:t>
            </w:r>
          </w:p>
        </w:tc>
        <w:tc>
          <w:tcPr>
            <w:tcW w:w="1124" w:type="dxa"/>
          </w:tcPr>
          <w:p w14:paraId="38A00D04" w14:textId="77777777" w:rsidR="0010194B" w:rsidRPr="00E9750D" w:rsidRDefault="0010194B" w:rsidP="00650BF0">
            <w:pPr>
              <w:jc w:val="center"/>
              <w:rPr>
                <w:rFonts w:ascii="Arial" w:hAnsi="Arial" w:cs="Arial"/>
                <w:b/>
                <w:bCs/>
              </w:rPr>
            </w:pPr>
            <w:r w:rsidRPr="00E9750D">
              <w:rPr>
                <w:rFonts w:ascii="Arial" w:hAnsi="Arial" w:cs="Arial"/>
                <w:b/>
                <w:bCs/>
              </w:rPr>
              <w:t>13</w:t>
            </w:r>
            <w:r>
              <w:rPr>
                <w:rFonts w:ascii="Arial" w:hAnsi="Arial" w:cs="Arial"/>
                <w:b/>
                <w:bCs/>
              </w:rPr>
              <w:t>6</w:t>
            </w:r>
          </w:p>
        </w:tc>
        <w:tc>
          <w:tcPr>
            <w:tcW w:w="1759" w:type="dxa"/>
          </w:tcPr>
          <w:p w14:paraId="6F2025D9" w14:textId="77777777" w:rsidR="0010194B" w:rsidRPr="00E9750D" w:rsidRDefault="0010194B" w:rsidP="00650BF0">
            <w:pPr>
              <w:rPr>
                <w:rFonts w:ascii="Arial" w:hAnsi="Arial" w:cs="Arial"/>
              </w:rPr>
            </w:pPr>
          </w:p>
        </w:tc>
      </w:tr>
      <w:tr w:rsidR="0010194B" w:rsidRPr="00A77C43" w14:paraId="324B907C" w14:textId="77777777" w:rsidTr="00650BF0">
        <w:trPr>
          <w:trHeight w:val="299"/>
        </w:trPr>
        <w:tc>
          <w:tcPr>
            <w:tcW w:w="5589" w:type="dxa"/>
          </w:tcPr>
          <w:p w14:paraId="4E18202A" w14:textId="77777777" w:rsidR="0010194B" w:rsidRPr="00E9750D" w:rsidRDefault="0010194B" w:rsidP="00650BF0">
            <w:pPr>
              <w:rPr>
                <w:rFonts w:ascii="Arial" w:hAnsi="Arial" w:cs="Arial"/>
                <w:b/>
                <w:bCs/>
              </w:rPr>
            </w:pPr>
            <w:r w:rsidRPr="00E9750D">
              <w:rPr>
                <w:rFonts w:ascii="Arial" w:hAnsi="Arial" w:cs="Arial"/>
                <w:b/>
                <w:bCs/>
              </w:rPr>
              <w:t xml:space="preserve">PASS </w:t>
            </w:r>
            <w:r w:rsidRPr="00E9750D">
              <w:rPr>
                <w:rFonts w:ascii="Arial" w:hAnsi="Arial" w:cs="Arial"/>
              </w:rPr>
              <w:t xml:space="preserve">= completion of </w:t>
            </w:r>
            <w:r w:rsidRPr="00E9750D">
              <w:rPr>
                <w:rFonts w:ascii="Arial" w:hAnsi="Arial" w:cs="Arial"/>
                <w:b/>
                <w:bCs/>
              </w:rPr>
              <w:t xml:space="preserve">all </w:t>
            </w:r>
            <w:r w:rsidRPr="00E9750D">
              <w:rPr>
                <w:rFonts w:ascii="Arial" w:hAnsi="Arial" w:cs="Arial"/>
              </w:rPr>
              <w:t>assignments and earning at least 70% of total points (9</w:t>
            </w:r>
            <w:r>
              <w:rPr>
                <w:rFonts w:ascii="Arial" w:hAnsi="Arial" w:cs="Arial"/>
              </w:rPr>
              <w:t>5</w:t>
            </w:r>
            <w:r w:rsidRPr="00E9750D">
              <w:rPr>
                <w:rFonts w:ascii="Arial" w:hAnsi="Arial" w:cs="Arial"/>
              </w:rPr>
              <w:t>)</w:t>
            </w:r>
          </w:p>
        </w:tc>
        <w:tc>
          <w:tcPr>
            <w:tcW w:w="1124" w:type="dxa"/>
          </w:tcPr>
          <w:p w14:paraId="0E96BFA1" w14:textId="77777777" w:rsidR="0010194B" w:rsidRPr="00E9750D" w:rsidRDefault="0010194B" w:rsidP="00650BF0">
            <w:pPr>
              <w:jc w:val="center"/>
              <w:rPr>
                <w:rFonts w:ascii="Arial" w:hAnsi="Arial" w:cs="Arial"/>
                <w:b/>
                <w:bCs/>
              </w:rPr>
            </w:pPr>
          </w:p>
        </w:tc>
        <w:tc>
          <w:tcPr>
            <w:tcW w:w="1759" w:type="dxa"/>
          </w:tcPr>
          <w:p w14:paraId="48424B32" w14:textId="77777777" w:rsidR="0010194B" w:rsidRPr="00E9750D" w:rsidRDefault="0010194B" w:rsidP="00650BF0">
            <w:pPr>
              <w:rPr>
                <w:rFonts w:ascii="Arial" w:hAnsi="Arial" w:cs="Arial"/>
              </w:rPr>
            </w:pPr>
          </w:p>
        </w:tc>
      </w:tr>
    </w:tbl>
    <w:p w14:paraId="17F2BE4A" w14:textId="77777777" w:rsidR="0010194B" w:rsidRPr="001D5BF9" w:rsidRDefault="0010194B" w:rsidP="0010194B">
      <w:pPr>
        <w:widowControl w:val="0"/>
        <w:autoSpaceDE w:val="0"/>
        <w:autoSpaceDN w:val="0"/>
        <w:adjustRightInd w:val="0"/>
        <w:rPr>
          <w:rFonts w:ascii="Arial" w:hAnsi="Arial" w:cs="Arial"/>
        </w:rPr>
      </w:pPr>
    </w:p>
    <w:p w14:paraId="567ADD2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Students will </w:t>
      </w:r>
      <w:r w:rsidRPr="001D5BF9">
        <w:rPr>
          <w:rFonts w:ascii="Arial" w:hAnsi="Arial" w:cs="Arial"/>
          <w:b/>
        </w:rPr>
        <w:t xml:space="preserve">not pass </w:t>
      </w:r>
      <w:r w:rsidRPr="001D5BF9">
        <w:rPr>
          <w:rFonts w:ascii="Arial" w:hAnsi="Arial" w:cs="Arial"/>
        </w:rPr>
        <w:t>this course, if they:</w:t>
      </w:r>
    </w:p>
    <w:p w14:paraId="4283B4FB" w14:textId="45B0D5CF" w:rsidR="0010194B" w:rsidRDefault="0010194B" w:rsidP="0010194B">
      <w:pPr>
        <w:pStyle w:val="ListParagraph"/>
        <w:widowControl w:val="0"/>
        <w:numPr>
          <w:ilvl w:val="0"/>
          <w:numId w:val="8"/>
        </w:numPr>
        <w:autoSpaceDE w:val="0"/>
        <w:autoSpaceDN w:val="0"/>
        <w:adjustRightInd w:val="0"/>
        <w:rPr>
          <w:rFonts w:cs="Arial"/>
        </w:rPr>
      </w:pPr>
      <w:r w:rsidRPr="001D5BF9">
        <w:rPr>
          <w:rFonts w:cs="Arial"/>
        </w:rPr>
        <w:t xml:space="preserve">do not </w:t>
      </w:r>
      <w:r>
        <w:rPr>
          <w:rFonts w:cs="Arial"/>
        </w:rPr>
        <w:t>submit</w:t>
      </w:r>
      <w:r w:rsidRPr="001D5BF9">
        <w:rPr>
          <w:rFonts w:cs="Arial"/>
        </w:rPr>
        <w:t xml:space="preserve"> any of </w:t>
      </w:r>
      <w:r w:rsidR="00BA126A">
        <w:rPr>
          <w:rFonts w:cs="Arial"/>
        </w:rPr>
        <w:t xml:space="preserve">the </w:t>
      </w:r>
      <w:r>
        <w:rPr>
          <w:rFonts w:cs="Arial"/>
        </w:rPr>
        <w:t xml:space="preserve">required </w:t>
      </w:r>
      <w:r w:rsidRPr="001D5BF9">
        <w:rPr>
          <w:rFonts w:cs="Arial"/>
        </w:rPr>
        <w:t>assignments described</w:t>
      </w:r>
      <w:r>
        <w:rPr>
          <w:rFonts w:cs="Arial"/>
        </w:rPr>
        <w:t xml:space="preserve"> in the above </w:t>
      </w:r>
      <w:r w:rsidR="002F14BC">
        <w:rPr>
          <w:rFonts w:cs="Arial"/>
        </w:rPr>
        <w:t xml:space="preserve">table </w:t>
      </w:r>
      <w:r>
        <w:rPr>
          <w:rFonts w:cs="Arial"/>
        </w:rPr>
        <w:t>and Course Assignments section of the syllabus</w:t>
      </w:r>
    </w:p>
    <w:p w14:paraId="51C2CC69" w14:textId="77777777" w:rsidR="0010194B" w:rsidRPr="001D5BF9" w:rsidRDefault="0010194B" w:rsidP="0010194B">
      <w:pPr>
        <w:pStyle w:val="ListParagraph"/>
        <w:widowControl w:val="0"/>
        <w:numPr>
          <w:ilvl w:val="0"/>
          <w:numId w:val="8"/>
        </w:numPr>
        <w:autoSpaceDE w:val="0"/>
        <w:autoSpaceDN w:val="0"/>
        <w:adjustRightInd w:val="0"/>
        <w:rPr>
          <w:rFonts w:cs="Arial"/>
        </w:rPr>
      </w:pPr>
      <w:r>
        <w:rPr>
          <w:rFonts w:cs="Arial"/>
        </w:rPr>
        <w:t>earn less than 70% of the total possible points (94 points or below)</w:t>
      </w:r>
    </w:p>
    <w:p w14:paraId="3928C012" w14:textId="77777777" w:rsidR="0010194B" w:rsidRPr="001D5BF9" w:rsidRDefault="0010194B" w:rsidP="0010194B">
      <w:pPr>
        <w:pStyle w:val="ListParagraph"/>
        <w:widowControl w:val="0"/>
        <w:numPr>
          <w:ilvl w:val="0"/>
          <w:numId w:val="4"/>
        </w:numPr>
        <w:autoSpaceDE w:val="0"/>
        <w:autoSpaceDN w:val="0"/>
        <w:adjustRightInd w:val="0"/>
        <w:rPr>
          <w:rFonts w:cs="Arial"/>
        </w:rPr>
      </w:pPr>
      <w:r w:rsidRPr="001D5BF9">
        <w:rPr>
          <w:rFonts w:cs="Arial"/>
        </w:rPr>
        <w:lastRenderedPageBreak/>
        <w:t>violate the Academic Misconduct Policy</w:t>
      </w:r>
      <w:r>
        <w:rPr>
          <w:rFonts w:cs="Arial"/>
        </w:rPr>
        <w:t xml:space="preserve"> (more information follows)</w:t>
      </w:r>
      <w:r w:rsidRPr="001D5BF9">
        <w:rPr>
          <w:rFonts w:cs="Arial"/>
        </w:rPr>
        <w:t>, for example:</w:t>
      </w:r>
    </w:p>
    <w:p w14:paraId="6B5D49E7" w14:textId="77777777" w:rsidR="0010194B" w:rsidRPr="00E9750D" w:rsidRDefault="0010194B" w:rsidP="0010194B">
      <w:pPr>
        <w:pStyle w:val="ListParagraph"/>
        <w:widowControl w:val="0"/>
        <w:numPr>
          <w:ilvl w:val="1"/>
          <w:numId w:val="4"/>
        </w:numPr>
        <w:autoSpaceDE w:val="0"/>
        <w:autoSpaceDN w:val="0"/>
        <w:adjustRightInd w:val="0"/>
        <w:rPr>
          <w:rFonts w:cs="Arial"/>
        </w:rPr>
      </w:pPr>
      <w:r w:rsidRPr="001D5BF9">
        <w:rPr>
          <w:rFonts w:cs="Arial"/>
        </w:rPr>
        <w:t>doing someone else’s work</w:t>
      </w:r>
    </w:p>
    <w:p w14:paraId="74E91B2D"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having someone else complete quizzes or assignments</w:t>
      </w:r>
    </w:p>
    <w:p w14:paraId="2DC47BB8"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plagiarizing someone else’s work on the out of class assignments.</w:t>
      </w:r>
    </w:p>
    <w:p w14:paraId="65CB0ABF" w14:textId="77777777" w:rsidR="0010194B" w:rsidRDefault="0010194B" w:rsidP="0010194B">
      <w:pPr>
        <w:pStyle w:val="ListParagraph"/>
        <w:widowControl w:val="0"/>
        <w:numPr>
          <w:ilvl w:val="1"/>
          <w:numId w:val="4"/>
        </w:numPr>
        <w:autoSpaceDE w:val="0"/>
        <w:autoSpaceDN w:val="0"/>
        <w:adjustRightInd w:val="0"/>
        <w:rPr>
          <w:rFonts w:cs="Arial"/>
        </w:rPr>
      </w:pPr>
      <w:r w:rsidRPr="001D5BF9">
        <w:rPr>
          <w:rFonts w:cs="Arial"/>
        </w:rPr>
        <w:t>violating the confidentiality agreement signed at the beginning of the term.</w:t>
      </w:r>
    </w:p>
    <w:p w14:paraId="39683779" w14:textId="77777777" w:rsidR="0010194B" w:rsidRDefault="0010194B" w:rsidP="0010194B">
      <w:pPr>
        <w:widowControl w:val="0"/>
        <w:autoSpaceDE w:val="0"/>
        <w:autoSpaceDN w:val="0"/>
        <w:adjustRightInd w:val="0"/>
        <w:rPr>
          <w:rFonts w:cs="Arial"/>
        </w:rPr>
      </w:pPr>
    </w:p>
    <w:p w14:paraId="6E2500FC" w14:textId="77777777" w:rsidR="0010194B" w:rsidRPr="00E9750D" w:rsidRDefault="0010194B" w:rsidP="0010194B">
      <w:pPr>
        <w:widowControl w:val="0"/>
        <w:autoSpaceDE w:val="0"/>
        <w:autoSpaceDN w:val="0"/>
        <w:adjustRightInd w:val="0"/>
        <w:rPr>
          <w:rFonts w:ascii="Arial" w:hAnsi="Arial" w:cs="Arial"/>
        </w:rPr>
      </w:pPr>
      <w:r>
        <w:rPr>
          <w:rFonts w:ascii="Arial" w:hAnsi="Arial" w:cs="Arial"/>
        </w:rPr>
        <w:t xml:space="preserve">There may be situations beyond an individual student’s control which impact completion of required assignments.  Should this happen, students should contact me as soon as possible to discuss their unique situation and plan for extensions or make-up assignments. </w:t>
      </w:r>
    </w:p>
    <w:p w14:paraId="1CA3B032" w14:textId="77777777" w:rsidR="0010194B" w:rsidRDefault="0010194B" w:rsidP="0010194B">
      <w:pPr>
        <w:widowControl w:val="0"/>
        <w:tabs>
          <w:tab w:val="left" w:pos="1440"/>
        </w:tabs>
        <w:rPr>
          <w:rFonts w:ascii="Arial" w:hAnsi="Arial" w:cs="Arial"/>
        </w:rPr>
      </w:pPr>
    </w:p>
    <w:p w14:paraId="02666B8D" w14:textId="7CE42028" w:rsidR="0010194B" w:rsidRPr="001D5BF9" w:rsidRDefault="0010194B" w:rsidP="00466734">
      <w:pPr>
        <w:pStyle w:val="Header"/>
        <w:tabs>
          <w:tab w:val="clear" w:pos="4320"/>
          <w:tab w:val="clear" w:pos="8640"/>
        </w:tabs>
        <w:rPr>
          <w:rFonts w:cs="Arial"/>
          <w:b/>
          <w:bCs/>
        </w:rPr>
      </w:pPr>
      <w:r w:rsidRPr="001D5BF9">
        <w:rPr>
          <w:rFonts w:cs="Arial"/>
          <w:b/>
          <w:bCs/>
        </w:rPr>
        <w:t>SCHEDULE OF TOPICS AND ASSIGNMENTS</w:t>
      </w:r>
    </w:p>
    <w:p w14:paraId="2E38A5EA" w14:textId="56B2990A" w:rsidR="0010194B" w:rsidRDefault="0010194B" w:rsidP="0010194B">
      <w:pPr>
        <w:pStyle w:val="Header"/>
        <w:tabs>
          <w:tab w:val="clear" w:pos="4320"/>
          <w:tab w:val="clear" w:pos="8640"/>
        </w:tabs>
        <w:rPr>
          <w:rFonts w:cs="Arial"/>
          <w:bCs/>
        </w:rPr>
      </w:pPr>
      <w:r w:rsidRPr="001D5BF9">
        <w:rPr>
          <w:rFonts w:cs="Arial"/>
          <w:bCs/>
        </w:rPr>
        <w:t>Any changes in topics, activities, and assignments will be noted during class and through announcements on Canvas.  Because this is a seminar class, topics may take more or less time than estimated.</w:t>
      </w:r>
    </w:p>
    <w:p w14:paraId="1CA5EDE0" w14:textId="77777777" w:rsidR="00466734" w:rsidRPr="001D5BF9" w:rsidRDefault="00466734" w:rsidP="0010194B">
      <w:pPr>
        <w:pStyle w:val="Header"/>
        <w:tabs>
          <w:tab w:val="clear" w:pos="4320"/>
          <w:tab w:val="clear" w:pos="8640"/>
        </w:tabs>
        <w:rPr>
          <w:rFonts w:cs="Arial"/>
          <w:bCs/>
        </w:rPr>
      </w:pPr>
    </w:p>
    <w:tbl>
      <w:tblPr>
        <w:tblStyle w:val="TableGrid"/>
        <w:tblW w:w="10255" w:type="dxa"/>
        <w:tblLayout w:type="fixed"/>
        <w:tblLook w:val="04A0" w:firstRow="1" w:lastRow="0" w:firstColumn="1" w:lastColumn="0" w:noHBand="0" w:noVBand="1"/>
      </w:tblPr>
      <w:tblGrid>
        <w:gridCol w:w="560"/>
        <w:gridCol w:w="695"/>
        <w:gridCol w:w="25"/>
        <w:gridCol w:w="3845"/>
        <w:gridCol w:w="25"/>
        <w:gridCol w:w="2945"/>
        <w:gridCol w:w="25"/>
        <w:gridCol w:w="2135"/>
      </w:tblGrid>
      <w:tr w:rsidR="0010194B" w:rsidRPr="001D5BF9" w14:paraId="07E91A85" w14:textId="77777777" w:rsidTr="00650BF0">
        <w:tc>
          <w:tcPr>
            <w:tcW w:w="560" w:type="dxa"/>
            <w:shd w:val="clear" w:color="auto" w:fill="D9D9D9" w:themeFill="background1" w:themeFillShade="D9"/>
          </w:tcPr>
          <w:p w14:paraId="4E41C37F" w14:textId="77777777" w:rsidR="0010194B" w:rsidRPr="0070383D" w:rsidRDefault="0010194B" w:rsidP="00650BF0">
            <w:pPr>
              <w:pStyle w:val="Header"/>
              <w:tabs>
                <w:tab w:val="clear" w:pos="4320"/>
                <w:tab w:val="clear" w:pos="8640"/>
              </w:tabs>
              <w:rPr>
                <w:rFonts w:cs="Arial"/>
                <w:b/>
                <w:bCs/>
              </w:rPr>
            </w:pPr>
            <w:proofErr w:type="spellStart"/>
            <w:r w:rsidRPr="0070383D">
              <w:rPr>
                <w:rFonts w:cs="Arial"/>
                <w:b/>
                <w:bCs/>
              </w:rPr>
              <w:t>Wk</w:t>
            </w:r>
            <w:proofErr w:type="spellEnd"/>
          </w:p>
        </w:tc>
        <w:tc>
          <w:tcPr>
            <w:tcW w:w="720" w:type="dxa"/>
            <w:gridSpan w:val="2"/>
            <w:shd w:val="clear" w:color="auto" w:fill="D9D9D9" w:themeFill="background1" w:themeFillShade="D9"/>
          </w:tcPr>
          <w:p w14:paraId="4BF5C68A" w14:textId="77777777" w:rsidR="0010194B" w:rsidRPr="0070383D" w:rsidRDefault="0010194B" w:rsidP="00650BF0">
            <w:pPr>
              <w:pStyle w:val="Header"/>
              <w:tabs>
                <w:tab w:val="clear" w:pos="4320"/>
                <w:tab w:val="clear" w:pos="8640"/>
              </w:tabs>
              <w:rPr>
                <w:rFonts w:cs="Arial"/>
                <w:b/>
                <w:bCs/>
              </w:rPr>
            </w:pPr>
            <w:r w:rsidRPr="0070383D">
              <w:rPr>
                <w:rFonts w:cs="Arial"/>
                <w:b/>
                <w:bCs/>
              </w:rPr>
              <w:t>Date</w:t>
            </w:r>
          </w:p>
        </w:tc>
        <w:tc>
          <w:tcPr>
            <w:tcW w:w="3870" w:type="dxa"/>
            <w:gridSpan w:val="2"/>
            <w:shd w:val="clear" w:color="auto" w:fill="D9D9D9" w:themeFill="background1" w:themeFillShade="D9"/>
          </w:tcPr>
          <w:p w14:paraId="2ECE6916" w14:textId="77777777" w:rsidR="0010194B" w:rsidRPr="0070383D" w:rsidRDefault="0010194B" w:rsidP="00650BF0">
            <w:pPr>
              <w:pStyle w:val="Header"/>
              <w:tabs>
                <w:tab w:val="clear" w:pos="4320"/>
                <w:tab w:val="clear" w:pos="8640"/>
              </w:tabs>
              <w:rPr>
                <w:rFonts w:cs="Arial"/>
                <w:b/>
                <w:bCs/>
              </w:rPr>
            </w:pPr>
            <w:r w:rsidRPr="0070383D">
              <w:rPr>
                <w:rFonts w:cs="Arial"/>
                <w:b/>
                <w:bCs/>
              </w:rPr>
              <w:t>Topics</w:t>
            </w:r>
          </w:p>
        </w:tc>
        <w:tc>
          <w:tcPr>
            <w:tcW w:w="2970" w:type="dxa"/>
            <w:gridSpan w:val="2"/>
            <w:shd w:val="clear" w:color="auto" w:fill="D9D9D9" w:themeFill="background1" w:themeFillShade="D9"/>
          </w:tcPr>
          <w:p w14:paraId="3FA23960" w14:textId="77777777" w:rsidR="0010194B" w:rsidRPr="001D5BF9" w:rsidRDefault="0010194B" w:rsidP="00650BF0">
            <w:pPr>
              <w:pStyle w:val="Header"/>
              <w:tabs>
                <w:tab w:val="clear" w:pos="4320"/>
                <w:tab w:val="clear" w:pos="8640"/>
              </w:tabs>
              <w:rPr>
                <w:rFonts w:cs="Arial"/>
                <w:bCs/>
                <w:sz w:val="16"/>
                <w:szCs w:val="16"/>
              </w:rPr>
            </w:pPr>
            <w:r w:rsidRPr="0070383D">
              <w:rPr>
                <w:rFonts w:cs="Arial"/>
                <w:b/>
                <w:bCs/>
              </w:rPr>
              <w:t>In Class Activities</w:t>
            </w:r>
            <w:r w:rsidRPr="001D5BF9">
              <w:rPr>
                <w:rFonts w:cs="Arial"/>
                <w:b/>
                <w:bCs/>
              </w:rPr>
              <w:t xml:space="preserve"> </w:t>
            </w:r>
            <w:r w:rsidRPr="001D5BF9">
              <w:rPr>
                <w:rFonts w:cs="Arial"/>
                <w:bCs/>
                <w:sz w:val="16"/>
                <w:szCs w:val="16"/>
              </w:rPr>
              <w:t>(note:  some in-class activities may need to be finished outside of class.</w:t>
            </w:r>
          </w:p>
          <w:p w14:paraId="4D7FDD2F" w14:textId="77777777" w:rsidR="0010194B" w:rsidRPr="001D5BF9" w:rsidRDefault="0010194B" w:rsidP="00650BF0">
            <w:pPr>
              <w:pStyle w:val="Header"/>
              <w:tabs>
                <w:tab w:val="clear" w:pos="4320"/>
                <w:tab w:val="clear" w:pos="8640"/>
              </w:tabs>
              <w:rPr>
                <w:rFonts w:cs="Arial"/>
                <w:bCs/>
                <w:sz w:val="16"/>
                <w:szCs w:val="16"/>
              </w:rPr>
            </w:pPr>
            <w:r w:rsidRPr="001D5BF9">
              <w:rPr>
                <w:rFonts w:cs="Arial"/>
                <w:bCs/>
                <w:sz w:val="16"/>
                <w:szCs w:val="16"/>
              </w:rPr>
              <w:t xml:space="preserve">*indicates </w:t>
            </w:r>
            <w:r>
              <w:rPr>
                <w:rFonts w:cs="Arial"/>
                <w:bCs/>
                <w:sz w:val="16"/>
                <w:szCs w:val="16"/>
              </w:rPr>
              <w:t xml:space="preserve">additional </w:t>
            </w:r>
            <w:r w:rsidRPr="001D5BF9">
              <w:rPr>
                <w:rFonts w:cs="Arial"/>
                <w:bCs/>
                <w:sz w:val="16"/>
                <w:szCs w:val="16"/>
              </w:rPr>
              <w:t>materials to access on Canvas</w:t>
            </w:r>
          </w:p>
        </w:tc>
        <w:tc>
          <w:tcPr>
            <w:tcW w:w="2135" w:type="dxa"/>
            <w:shd w:val="clear" w:color="auto" w:fill="D9D9D9" w:themeFill="background1" w:themeFillShade="D9"/>
          </w:tcPr>
          <w:p w14:paraId="3D552E97" w14:textId="77777777" w:rsidR="0010194B" w:rsidRPr="0070383D" w:rsidRDefault="0010194B" w:rsidP="00650BF0">
            <w:pPr>
              <w:pStyle w:val="Header"/>
              <w:tabs>
                <w:tab w:val="clear" w:pos="4320"/>
                <w:tab w:val="clear" w:pos="8640"/>
              </w:tabs>
              <w:rPr>
                <w:rFonts w:cs="Arial"/>
                <w:b/>
                <w:bCs/>
              </w:rPr>
            </w:pPr>
            <w:r w:rsidRPr="0070383D">
              <w:rPr>
                <w:rFonts w:cs="Arial"/>
                <w:b/>
                <w:bCs/>
              </w:rPr>
              <w:t>Out of Class Assignments</w:t>
            </w:r>
          </w:p>
        </w:tc>
      </w:tr>
      <w:tr w:rsidR="0010194B" w:rsidRPr="0070383D" w14:paraId="6DC50E76" w14:textId="77777777" w:rsidTr="00650BF0">
        <w:tc>
          <w:tcPr>
            <w:tcW w:w="560" w:type="dxa"/>
          </w:tcPr>
          <w:p w14:paraId="14AB149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0242C300" w14:textId="1C71A522"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r w:rsidR="00791000">
              <w:rPr>
                <w:rFonts w:cs="Arial"/>
                <w:bCs/>
                <w:sz w:val="22"/>
                <w:szCs w:val="22"/>
              </w:rPr>
              <w:t>29</w:t>
            </w:r>
          </w:p>
        </w:tc>
        <w:tc>
          <w:tcPr>
            <w:tcW w:w="3870" w:type="dxa"/>
            <w:gridSpan w:val="2"/>
          </w:tcPr>
          <w:p w14:paraId="563F830F"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Class overview and roadmap</w:t>
            </w:r>
          </w:p>
          <w:p w14:paraId="5D93A8CC"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Clinical Skills Introduction</w:t>
            </w:r>
          </w:p>
        </w:tc>
        <w:tc>
          <w:tcPr>
            <w:tcW w:w="2970" w:type="dxa"/>
            <w:gridSpan w:val="2"/>
          </w:tcPr>
          <w:p w14:paraId="04BF7C7F"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4117B435" w14:textId="77777777" w:rsidR="0010194B"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reports on Canvas</w:t>
            </w:r>
          </w:p>
          <w:p w14:paraId="45692534"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-Complete Survey</w:t>
            </w:r>
          </w:p>
        </w:tc>
      </w:tr>
      <w:tr w:rsidR="0010194B" w:rsidRPr="0070383D" w14:paraId="3437E4CC" w14:textId="77777777" w:rsidTr="00650BF0">
        <w:tc>
          <w:tcPr>
            <w:tcW w:w="560" w:type="dxa"/>
          </w:tcPr>
          <w:p w14:paraId="3BC8A527"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1B748C62" w14:textId="0620E69F" w:rsidR="0010194B" w:rsidRPr="0070383D" w:rsidRDefault="007E7A86" w:rsidP="00650BF0">
            <w:pPr>
              <w:pStyle w:val="Header"/>
              <w:tabs>
                <w:tab w:val="clear" w:pos="4320"/>
                <w:tab w:val="clear" w:pos="8640"/>
              </w:tabs>
              <w:rPr>
                <w:rFonts w:cs="Arial"/>
                <w:bCs/>
                <w:sz w:val="22"/>
                <w:szCs w:val="22"/>
              </w:rPr>
            </w:pPr>
            <w:r>
              <w:rPr>
                <w:rFonts w:cs="Arial"/>
                <w:bCs/>
                <w:sz w:val="22"/>
                <w:szCs w:val="22"/>
              </w:rPr>
              <w:t>3/31</w:t>
            </w:r>
          </w:p>
        </w:tc>
        <w:tc>
          <w:tcPr>
            <w:tcW w:w="3870" w:type="dxa"/>
            <w:gridSpan w:val="2"/>
          </w:tcPr>
          <w:p w14:paraId="613A3C74"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 xml:space="preserve">Cycle of Clinical Services: Assessment </w:t>
            </w:r>
          </w:p>
          <w:p w14:paraId="122E1878"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Introduction to Case Study</w:t>
            </w:r>
            <w:r>
              <w:rPr>
                <w:rFonts w:ascii="Arial" w:hAnsi="Arial" w:cs="Arial"/>
                <w:sz w:val="22"/>
                <w:szCs w:val="22"/>
              </w:rPr>
              <w:t>: Intake</w:t>
            </w:r>
          </w:p>
        </w:tc>
        <w:tc>
          <w:tcPr>
            <w:tcW w:w="2970" w:type="dxa"/>
            <w:gridSpan w:val="2"/>
          </w:tcPr>
          <w:p w14:paraId="0D6D5D6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w:t>
            </w:r>
          </w:p>
          <w:p w14:paraId="37A51FE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Terms &amp; Definition (TD) Log</w:t>
            </w:r>
          </w:p>
        </w:tc>
        <w:tc>
          <w:tcPr>
            <w:tcW w:w="2135" w:type="dxa"/>
          </w:tcPr>
          <w:p w14:paraId="54C5681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w:t>
            </w:r>
          </w:p>
        </w:tc>
      </w:tr>
      <w:tr w:rsidR="0010194B" w:rsidRPr="0070383D" w14:paraId="5D404F23" w14:textId="77777777" w:rsidTr="00650BF0">
        <w:tc>
          <w:tcPr>
            <w:tcW w:w="560" w:type="dxa"/>
          </w:tcPr>
          <w:p w14:paraId="5F512BC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809E1BD" w14:textId="07D4D1E8" w:rsidR="0010194B" w:rsidRPr="0070383D" w:rsidRDefault="007E7A86" w:rsidP="00650BF0">
            <w:pPr>
              <w:pStyle w:val="Header"/>
              <w:tabs>
                <w:tab w:val="clear" w:pos="4320"/>
                <w:tab w:val="clear" w:pos="8640"/>
              </w:tabs>
              <w:rPr>
                <w:rFonts w:cs="Arial"/>
                <w:bCs/>
                <w:sz w:val="22"/>
                <w:szCs w:val="22"/>
              </w:rPr>
            </w:pPr>
            <w:r>
              <w:rPr>
                <w:rFonts w:cs="Arial"/>
                <w:bCs/>
                <w:sz w:val="22"/>
                <w:szCs w:val="22"/>
              </w:rPr>
              <w:t>4/5</w:t>
            </w:r>
          </w:p>
        </w:tc>
        <w:tc>
          <w:tcPr>
            <w:tcW w:w="3870" w:type="dxa"/>
            <w:gridSpan w:val="2"/>
          </w:tcPr>
          <w:p w14:paraId="3E25E51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Review of SSD</w:t>
            </w:r>
          </w:p>
        </w:tc>
        <w:tc>
          <w:tcPr>
            <w:tcW w:w="2970" w:type="dxa"/>
            <w:gridSpan w:val="2"/>
          </w:tcPr>
          <w:p w14:paraId="4ED20CC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w:t>
            </w:r>
            <w:r w:rsidRPr="0070383D">
              <w:rPr>
                <w:rFonts w:cs="Arial"/>
                <w:bCs/>
                <w:sz w:val="22"/>
                <w:szCs w:val="22"/>
              </w:rPr>
              <w:t>2, 3</w:t>
            </w:r>
          </w:p>
        </w:tc>
        <w:tc>
          <w:tcPr>
            <w:tcW w:w="2135" w:type="dxa"/>
          </w:tcPr>
          <w:p w14:paraId="6B41FAD3" w14:textId="77777777" w:rsidR="0010194B" w:rsidRPr="00BB7F23" w:rsidRDefault="0010194B" w:rsidP="00650BF0">
            <w:pPr>
              <w:pStyle w:val="Header"/>
              <w:rPr>
                <w:rFonts w:cs="Arial"/>
                <w:bCs/>
                <w:sz w:val="22"/>
                <w:szCs w:val="22"/>
              </w:rPr>
            </w:pPr>
            <w:r>
              <w:rPr>
                <w:rFonts w:cs="Arial"/>
                <w:bCs/>
                <w:sz w:val="22"/>
                <w:szCs w:val="22"/>
              </w:rPr>
              <w:t>Quiz 2</w:t>
            </w:r>
          </w:p>
        </w:tc>
      </w:tr>
      <w:tr w:rsidR="0010194B" w:rsidRPr="0070383D" w14:paraId="57819E36" w14:textId="77777777" w:rsidTr="00650BF0">
        <w:tc>
          <w:tcPr>
            <w:tcW w:w="560" w:type="dxa"/>
          </w:tcPr>
          <w:p w14:paraId="0728CD8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36094E5" w14:textId="2AA857A6" w:rsidR="0010194B" w:rsidRPr="0070383D" w:rsidRDefault="007E7A86" w:rsidP="00650BF0">
            <w:pPr>
              <w:pStyle w:val="Header"/>
              <w:tabs>
                <w:tab w:val="clear" w:pos="4320"/>
                <w:tab w:val="clear" w:pos="8640"/>
              </w:tabs>
              <w:rPr>
                <w:rFonts w:cs="Arial"/>
                <w:bCs/>
                <w:sz w:val="22"/>
                <w:szCs w:val="22"/>
              </w:rPr>
            </w:pPr>
            <w:r>
              <w:rPr>
                <w:rFonts w:cs="Arial"/>
                <w:bCs/>
                <w:sz w:val="22"/>
                <w:szCs w:val="22"/>
              </w:rPr>
              <w:t>4/7</w:t>
            </w:r>
          </w:p>
        </w:tc>
        <w:tc>
          <w:tcPr>
            <w:tcW w:w="3870" w:type="dxa"/>
            <w:gridSpan w:val="2"/>
          </w:tcPr>
          <w:p w14:paraId="6B3CF68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Designing Assessment</w:t>
            </w:r>
          </w:p>
          <w:p w14:paraId="1CCA4AA6"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Language Sample</w:t>
            </w:r>
          </w:p>
        </w:tc>
        <w:tc>
          <w:tcPr>
            <w:tcW w:w="2970" w:type="dxa"/>
            <w:gridSpan w:val="2"/>
          </w:tcPr>
          <w:p w14:paraId="179E7F6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#4</w:t>
            </w:r>
          </w:p>
        </w:tc>
        <w:tc>
          <w:tcPr>
            <w:tcW w:w="2135" w:type="dxa"/>
          </w:tcPr>
          <w:p w14:paraId="36893AC6" w14:textId="77777777" w:rsidR="0010194B" w:rsidRPr="00F6726C" w:rsidRDefault="0010194B" w:rsidP="00650BF0">
            <w:pPr>
              <w:pStyle w:val="Header"/>
              <w:rPr>
                <w:rFonts w:cs="Arial"/>
                <w:bCs/>
                <w:sz w:val="22"/>
                <w:szCs w:val="22"/>
              </w:rPr>
            </w:pPr>
            <w:r>
              <w:rPr>
                <w:rFonts w:cs="Arial"/>
                <w:bCs/>
                <w:sz w:val="22"/>
                <w:szCs w:val="22"/>
              </w:rPr>
              <w:t>-Quiz 3</w:t>
            </w:r>
          </w:p>
          <w:p w14:paraId="49A0A0E9" w14:textId="77777777" w:rsidR="0010194B" w:rsidRDefault="0010194B" w:rsidP="00650BF0">
            <w:pPr>
              <w:pStyle w:val="Header"/>
              <w:rPr>
                <w:rFonts w:cs="Arial"/>
                <w:bCs/>
                <w:i/>
                <w:iCs/>
                <w:sz w:val="22"/>
                <w:szCs w:val="22"/>
              </w:rPr>
            </w:pPr>
            <w:r>
              <w:rPr>
                <w:rFonts w:cs="Arial"/>
                <w:bCs/>
                <w:i/>
                <w:iCs/>
                <w:sz w:val="22"/>
                <w:szCs w:val="22"/>
              </w:rPr>
              <w:t>-Begin work on Assignment #1</w:t>
            </w:r>
          </w:p>
          <w:p w14:paraId="3249E276" w14:textId="61C24CC6" w:rsidR="0010194B" w:rsidRPr="004B0D33" w:rsidRDefault="0010194B" w:rsidP="00650BF0">
            <w:pPr>
              <w:pStyle w:val="Header"/>
              <w:rPr>
                <w:rFonts w:cs="Arial"/>
                <w:b/>
                <w:sz w:val="22"/>
                <w:szCs w:val="22"/>
                <w:u w:val="single"/>
              </w:rPr>
            </w:pPr>
            <w:r>
              <w:rPr>
                <w:rFonts w:cs="Arial"/>
                <w:b/>
                <w:i/>
                <w:iCs/>
                <w:sz w:val="22"/>
                <w:szCs w:val="22"/>
              </w:rPr>
              <w:t>D</w:t>
            </w:r>
            <w:r w:rsidR="00617A1D">
              <w:rPr>
                <w:rFonts w:cs="Arial"/>
                <w:b/>
                <w:i/>
                <w:iCs/>
                <w:sz w:val="22"/>
                <w:szCs w:val="22"/>
              </w:rPr>
              <w:t>ue</w:t>
            </w:r>
            <w:r>
              <w:rPr>
                <w:rFonts w:cs="Arial"/>
                <w:b/>
                <w:i/>
                <w:iCs/>
                <w:sz w:val="22"/>
                <w:szCs w:val="22"/>
              </w:rPr>
              <w:t xml:space="preserve"> 4/22</w:t>
            </w:r>
          </w:p>
        </w:tc>
      </w:tr>
      <w:tr w:rsidR="0010194B" w:rsidRPr="0070383D" w14:paraId="489BD9DE" w14:textId="77777777" w:rsidTr="00650BF0">
        <w:tc>
          <w:tcPr>
            <w:tcW w:w="560" w:type="dxa"/>
          </w:tcPr>
          <w:p w14:paraId="229F53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55471C8C" w14:textId="1E03AC30" w:rsidR="0010194B" w:rsidRPr="0070383D" w:rsidRDefault="007E7A86" w:rsidP="00650BF0">
            <w:pPr>
              <w:pStyle w:val="Header"/>
              <w:tabs>
                <w:tab w:val="clear" w:pos="4320"/>
                <w:tab w:val="clear" w:pos="8640"/>
              </w:tabs>
              <w:rPr>
                <w:rFonts w:cs="Arial"/>
                <w:bCs/>
                <w:sz w:val="22"/>
                <w:szCs w:val="22"/>
              </w:rPr>
            </w:pPr>
            <w:r>
              <w:rPr>
                <w:rFonts w:cs="Arial"/>
                <w:bCs/>
                <w:sz w:val="22"/>
                <w:szCs w:val="22"/>
              </w:rPr>
              <w:t>4/12</w:t>
            </w:r>
          </w:p>
        </w:tc>
        <w:tc>
          <w:tcPr>
            <w:tcW w:w="3870" w:type="dxa"/>
            <w:gridSpan w:val="2"/>
          </w:tcPr>
          <w:p w14:paraId="241F04F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Standardized Assessments</w:t>
            </w:r>
          </w:p>
          <w:p w14:paraId="550E7D5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Sound Probes</w:t>
            </w:r>
          </w:p>
        </w:tc>
        <w:tc>
          <w:tcPr>
            <w:tcW w:w="2970" w:type="dxa"/>
            <w:gridSpan w:val="2"/>
          </w:tcPr>
          <w:p w14:paraId="27EAD4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Activities #5, 6*, 7, 8 </w:t>
            </w:r>
          </w:p>
        </w:tc>
        <w:tc>
          <w:tcPr>
            <w:tcW w:w="2135" w:type="dxa"/>
          </w:tcPr>
          <w:p w14:paraId="76DAF2A7"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4</w:t>
            </w:r>
          </w:p>
        </w:tc>
      </w:tr>
      <w:tr w:rsidR="0010194B" w:rsidRPr="0070383D" w14:paraId="3278D4BD" w14:textId="77777777" w:rsidTr="00650BF0">
        <w:tc>
          <w:tcPr>
            <w:tcW w:w="560" w:type="dxa"/>
          </w:tcPr>
          <w:p w14:paraId="1E01F46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4C095288" w14:textId="796243F4" w:rsidR="0010194B" w:rsidRPr="0070383D" w:rsidRDefault="007E7A86" w:rsidP="00650BF0">
            <w:pPr>
              <w:pStyle w:val="Header"/>
              <w:tabs>
                <w:tab w:val="clear" w:pos="4320"/>
                <w:tab w:val="clear" w:pos="8640"/>
              </w:tabs>
              <w:rPr>
                <w:rFonts w:cs="Arial"/>
                <w:bCs/>
                <w:sz w:val="22"/>
                <w:szCs w:val="22"/>
              </w:rPr>
            </w:pPr>
            <w:r>
              <w:rPr>
                <w:rFonts w:cs="Arial"/>
                <w:bCs/>
                <w:sz w:val="22"/>
                <w:szCs w:val="22"/>
              </w:rPr>
              <w:t>4/14</w:t>
            </w:r>
          </w:p>
        </w:tc>
        <w:tc>
          <w:tcPr>
            <w:tcW w:w="3870" w:type="dxa"/>
            <w:gridSpan w:val="2"/>
          </w:tcPr>
          <w:p w14:paraId="1CAFF9B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Phonological Awareness Assessment</w:t>
            </w:r>
          </w:p>
          <w:p w14:paraId="260B677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Interpreting Assessment Results</w:t>
            </w:r>
          </w:p>
        </w:tc>
        <w:tc>
          <w:tcPr>
            <w:tcW w:w="2970" w:type="dxa"/>
            <w:gridSpan w:val="2"/>
          </w:tcPr>
          <w:p w14:paraId="1E8D7B2E"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#9, 10, 11</w:t>
            </w:r>
          </w:p>
        </w:tc>
        <w:tc>
          <w:tcPr>
            <w:tcW w:w="2135" w:type="dxa"/>
          </w:tcPr>
          <w:p w14:paraId="34BB4E9B"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5</w:t>
            </w:r>
          </w:p>
          <w:p w14:paraId="10C3614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 on Canvas</w:t>
            </w:r>
          </w:p>
        </w:tc>
      </w:tr>
      <w:tr w:rsidR="0010194B" w:rsidRPr="0070383D" w14:paraId="5970DFB2" w14:textId="77777777" w:rsidTr="00650BF0">
        <w:tc>
          <w:tcPr>
            <w:tcW w:w="560" w:type="dxa"/>
          </w:tcPr>
          <w:p w14:paraId="6086239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1511066B" w14:textId="0644432A" w:rsidR="0010194B" w:rsidRPr="0070383D" w:rsidRDefault="007E7A86" w:rsidP="00650BF0">
            <w:pPr>
              <w:pStyle w:val="Header"/>
              <w:tabs>
                <w:tab w:val="clear" w:pos="4320"/>
                <w:tab w:val="clear" w:pos="8640"/>
              </w:tabs>
              <w:rPr>
                <w:rFonts w:cs="Arial"/>
                <w:bCs/>
                <w:sz w:val="22"/>
                <w:szCs w:val="22"/>
              </w:rPr>
            </w:pPr>
            <w:r>
              <w:rPr>
                <w:rFonts w:cs="Arial"/>
                <w:bCs/>
                <w:sz w:val="22"/>
                <w:szCs w:val="22"/>
              </w:rPr>
              <w:t>4/19</w:t>
            </w:r>
          </w:p>
        </w:tc>
        <w:tc>
          <w:tcPr>
            <w:tcW w:w="3870" w:type="dxa"/>
            <w:gridSpan w:val="2"/>
          </w:tcPr>
          <w:p w14:paraId="492FFC2E"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Reviewing the Assessment Report</w:t>
            </w:r>
          </w:p>
          <w:p w14:paraId="50EA4B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Interpreting Results to Families</w:t>
            </w:r>
          </w:p>
        </w:tc>
        <w:tc>
          <w:tcPr>
            <w:tcW w:w="2970" w:type="dxa"/>
            <w:gridSpan w:val="2"/>
          </w:tcPr>
          <w:p w14:paraId="4754B3B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#12*</w:t>
            </w:r>
          </w:p>
        </w:tc>
        <w:tc>
          <w:tcPr>
            <w:tcW w:w="2135" w:type="dxa"/>
          </w:tcPr>
          <w:p w14:paraId="177FE79A"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6</w:t>
            </w:r>
          </w:p>
          <w:p w14:paraId="20E4AA2E" w14:textId="77777777" w:rsidR="0010194B" w:rsidRDefault="0010194B" w:rsidP="00650BF0">
            <w:pPr>
              <w:pStyle w:val="Header"/>
              <w:tabs>
                <w:tab w:val="clear" w:pos="4320"/>
                <w:tab w:val="clear" w:pos="8640"/>
              </w:tabs>
              <w:rPr>
                <w:rFonts w:cs="Arial"/>
                <w:bCs/>
                <w:sz w:val="22"/>
                <w:szCs w:val="22"/>
              </w:rPr>
            </w:pPr>
          </w:p>
          <w:p w14:paraId="7F617921"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06EC6B63" w14:textId="77777777" w:rsidTr="00650BF0">
        <w:tc>
          <w:tcPr>
            <w:tcW w:w="560" w:type="dxa"/>
          </w:tcPr>
          <w:p w14:paraId="5A42A17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4939C227" w14:textId="373D2EBF" w:rsidR="0010194B" w:rsidRPr="0070383D" w:rsidRDefault="007E7A86" w:rsidP="00650BF0">
            <w:pPr>
              <w:pStyle w:val="Header"/>
              <w:tabs>
                <w:tab w:val="clear" w:pos="4320"/>
                <w:tab w:val="clear" w:pos="8640"/>
              </w:tabs>
              <w:rPr>
                <w:rFonts w:cs="Arial"/>
                <w:bCs/>
                <w:sz w:val="22"/>
                <w:szCs w:val="22"/>
              </w:rPr>
            </w:pPr>
            <w:r>
              <w:rPr>
                <w:rFonts w:cs="Arial"/>
                <w:bCs/>
                <w:sz w:val="22"/>
                <w:szCs w:val="22"/>
              </w:rPr>
              <w:t>4/21</w:t>
            </w:r>
          </w:p>
        </w:tc>
        <w:tc>
          <w:tcPr>
            <w:tcW w:w="3870" w:type="dxa"/>
            <w:gridSpan w:val="2"/>
          </w:tcPr>
          <w:p w14:paraId="47DA1D2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EBP for Determining Treatment</w:t>
            </w:r>
          </w:p>
        </w:tc>
        <w:tc>
          <w:tcPr>
            <w:tcW w:w="2970" w:type="dxa"/>
            <w:gridSpan w:val="2"/>
          </w:tcPr>
          <w:p w14:paraId="159DF40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w:t>
            </w:r>
            <w:r>
              <w:rPr>
                <w:rFonts w:cs="Arial"/>
                <w:bCs/>
                <w:sz w:val="22"/>
                <w:szCs w:val="22"/>
              </w:rPr>
              <w:t>3</w:t>
            </w:r>
            <w:r w:rsidRPr="0070383D">
              <w:rPr>
                <w:rFonts w:cs="Arial"/>
                <w:bCs/>
                <w:sz w:val="22"/>
                <w:szCs w:val="22"/>
              </w:rPr>
              <w:t>,</w:t>
            </w:r>
            <w:r>
              <w:rPr>
                <w:rFonts w:cs="Arial"/>
                <w:bCs/>
                <w:sz w:val="22"/>
                <w:szCs w:val="22"/>
              </w:rPr>
              <w:t xml:space="preserve"> 14</w:t>
            </w:r>
          </w:p>
        </w:tc>
        <w:tc>
          <w:tcPr>
            <w:tcW w:w="2135" w:type="dxa"/>
          </w:tcPr>
          <w:p w14:paraId="67A6AE1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7</w:t>
            </w:r>
          </w:p>
          <w:p w14:paraId="00719F7F" w14:textId="77777777" w:rsidR="0010194B" w:rsidRPr="0042687E" w:rsidRDefault="0010194B" w:rsidP="00650BF0">
            <w:pPr>
              <w:pStyle w:val="Header"/>
              <w:tabs>
                <w:tab w:val="clear" w:pos="4320"/>
                <w:tab w:val="clear" w:pos="8640"/>
              </w:tabs>
              <w:rPr>
                <w:rFonts w:cs="Arial"/>
                <w:b/>
                <w:iCs/>
                <w:sz w:val="22"/>
                <w:szCs w:val="22"/>
              </w:rPr>
            </w:pPr>
            <w:r w:rsidRPr="0042687E">
              <w:rPr>
                <w:rFonts w:cs="Arial"/>
                <w:b/>
                <w:iCs/>
                <w:sz w:val="22"/>
                <w:szCs w:val="22"/>
              </w:rPr>
              <w:t>Assignment #1:</w:t>
            </w:r>
          </w:p>
          <w:p w14:paraId="22007746" w14:textId="77777777" w:rsidR="0010194B" w:rsidRPr="00BB7F23" w:rsidRDefault="0010194B" w:rsidP="00650BF0">
            <w:pPr>
              <w:pStyle w:val="Header"/>
              <w:tabs>
                <w:tab w:val="clear" w:pos="4320"/>
                <w:tab w:val="clear" w:pos="8640"/>
              </w:tabs>
              <w:rPr>
                <w:rFonts w:cs="Arial"/>
                <w:b/>
                <w:iCs/>
                <w:sz w:val="22"/>
                <w:szCs w:val="22"/>
              </w:rPr>
            </w:pPr>
            <w:r w:rsidRPr="0042687E">
              <w:rPr>
                <w:rFonts w:cs="Arial"/>
                <w:b/>
                <w:iCs/>
                <w:sz w:val="22"/>
                <w:szCs w:val="22"/>
              </w:rPr>
              <w:t>Designing Assessment DUE by 5:00 pm</w:t>
            </w:r>
          </w:p>
        </w:tc>
      </w:tr>
      <w:tr w:rsidR="0010194B" w:rsidRPr="0070383D" w14:paraId="7A060168" w14:textId="77777777" w:rsidTr="00650BF0">
        <w:tc>
          <w:tcPr>
            <w:tcW w:w="560" w:type="dxa"/>
          </w:tcPr>
          <w:p w14:paraId="36E0615C" w14:textId="77777777" w:rsidR="0010194B" w:rsidRDefault="0010194B" w:rsidP="00650BF0">
            <w:pPr>
              <w:pStyle w:val="Header"/>
              <w:tabs>
                <w:tab w:val="clear" w:pos="4320"/>
                <w:tab w:val="clear" w:pos="8640"/>
              </w:tabs>
              <w:rPr>
                <w:rFonts w:cs="Arial"/>
                <w:bCs/>
                <w:sz w:val="22"/>
                <w:szCs w:val="22"/>
              </w:rPr>
            </w:pPr>
          </w:p>
          <w:p w14:paraId="5903E4F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39D82B6" w14:textId="0EE522E1" w:rsidR="0010194B" w:rsidRPr="0070383D" w:rsidRDefault="007E7A86" w:rsidP="00650BF0">
            <w:pPr>
              <w:pStyle w:val="Header"/>
              <w:tabs>
                <w:tab w:val="clear" w:pos="4320"/>
                <w:tab w:val="clear" w:pos="8640"/>
              </w:tabs>
              <w:rPr>
                <w:rFonts w:cs="Arial"/>
                <w:bCs/>
                <w:sz w:val="22"/>
                <w:szCs w:val="22"/>
              </w:rPr>
            </w:pPr>
            <w:r>
              <w:rPr>
                <w:rFonts w:cs="Arial"/>
                <w:bCs/>
                <w:sz w:val="22"/>
                <w:szCs w:val="22"/>
              </w:rPr>
              <w:t>4/26</w:t>
            </w:r>
          </w:p>
        </w:tc>
        <w:tc>
          <w:tcPr>
            <w:tcW w:w="3870" w:type="dxa"/>
            <w:gridSpan w:val="2"/>
          </w:tcPr>
          <w:p w14:paraId="6CAC54A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Choosing a Treatment Approach</w:t>
            </w:r>
          </w:p>
          <w:p w14:paraId="2A37C6D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Goal Writing</w:t>
            </w:r>
          </w:p>
        </w:tc>
        <w:tc>
          <w:tcPr>
            <w:tcW w:w="2970" w:type="dxa"/>
            <w:gridSpan w:val="2"/>
          </w:tcPr>
          <w:p w14:paraId="38D4B11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15,</w:t>
            </w:r>
            <w:r w:rsidRPr="0070383D">
              <w:rPr>
                <w:rFonts w:cs="Arial"/>
                <w:bCs/>
                <w:sz w:val="22"/>
                <w:szCs w:val="22"/>
              </w:rPr>
              <w:t>16</w:t>
            </w:r>
          </w:p>
        </w:tc>
        <w:tc>
          <w:tcPr>
            <w:tcW w:w="2135" w:type="dxa"/>
          </w:tcPr>
          <w:p w14:paraId="529A06DC" w14:textId="77777777" w:rsidR="0010194B" w:rsidRPr="004B0D33" w:rsidRDefault="0010194B" w:rsidP="00650BF0">
            <w:pPr>
              <w:pStyle w:val="Header"/>
              <w:tabs>
                <w:tab w:val="clear" w:pos="4320"/>
                <w:tab w:val="clear" w:pos="8640"/>
              </w:tabs>
              <w:rPr>
                <w:rFonts w:cs="Arial"/>
                <w:bCs/>
                <w:sz w:val="22"/>
                <w:szCs w:val="22"/>
              </w:rPr>
            </w:pPr>
            <w:r w:rsidRPr="0070383D">
              <w:rPr>
                <w:rFonts w:cs="Arial"/>
                <w:bCs/>
                <w:sz w:val="22"/>
                <w:szCs w:val="22"/>
              </w:rPr>
              <w:t xml:space="preserve"> </w:t>
            </w:r>
            <w:r w:rsidRPr="004B0D33">
              <w:rPr>
                <w:rFonts w:cs="Arial"/>
                <w:bCs/>
                <w:sz w:val="22"/>
                <w:szCs w:val="22"/>
              </w:rPr>
              <w:t>Submit Midterm Group Participation Feedback</w:t>
            </w:r>
            <w:r>
              <w:rPr>
                <w:rFonts w:cs="Arial"/>
                <w:bCs/>
                <w:sz w:val="22"/>
                <w:szCs w:val="22"/>
              </w:rPr>
              <w:t xml:space="preserve"> by 5:00 pm</w:t>
            </w:r>
          </w:p>
        </w:tc>
      </w:tr>
      <w:tr w:rsidR="0010194B" w:rsidRPr="0070383D" w14:paraId="5B63E59D" w14:textId="77777777" w:rsidTr="00650BF0">
        <w:tc>
          <w:tcPr>
            <w:tcW w:w="560" w:type="dxa"/>
          </w:tcPr>
          <w:p w14:paraId="5370EAA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DE76D93" w14:textId="7CECE004" w:rsidR="0010194B" w:rsidRPr="0070383D" w:rsidRDefault="007E7A86" w:rsidP="00650BF0">
            <w:pPr>
              <w:pStyle w:val="Header"/>
              <w:tabs>
                <w:tab w:val="clear" w:pos="4320"/>
                <w:tab w:val="clear" w:pos="8640"/>
              </w:tabs>
              <w:rPr>
                <w:rFonts w:cs="Arial"/>
                <w:bCs/>
                <w:sz w:val="22"/>
                <w:szCs w:val="22"/>
              </w:rPr>
            </w:pPr>
            <w:r>
              <w:rPr>
                <w:rFonts w:cs="Arial"/>
                <w:bCs/>
                <w:sz w:val="22"/>
                <w:szCs w:val="22"/>
              </w:rPr>
              <w:t>4/28</w:t>
            </w:r>
          </w:p>
        </w:tc>
        <w:tc>
          <w:tcPr>
            <w:tcW w:w="3870" w:type="dxa"/>
            <w:gridSpan w:val="2"/>
          </w:tcPr>
          <w:p w14:paraId="226376DF" w14:textId="77777777" w:rsidR="0010194B" w:rsidRDefault="0010194B" w:rsidP="00650BF0">
            <w:pPr>
              <w:pStyle w:val="Header"/>
              <w:tabs>
                <w:tab w:val="clear" w:pos="4320"/>
                <w:tab w:val="clear" w:pos="8640"/>
              </w:tabs>
              <w:rPr>
                <w:rFonts w:cs="Arial"/>
                <w:bCs/>
                <w:sz w:val="22"/>
                <w:szCs w:val="22"/>
              </w:rPr>
            </w:pPr>
            <w:r>
              <w:rPr>
                <w:rFonts w:cs="Arial"/>
                <w:bCs/>
                <w:sz w:val="22"/>
                <w:szCs w:val="22"/>
              </w:rPr>
              <w:t>Preparing the Environment</w:t>
            </w:r>
          </w:p>
          <w:p w14:paraId="5CD4140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1</w:t>
            </w:r>
          </w:p>
          <w:p w14:paraId="4F10B079" w14:textId="59CF4D75"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Introduction to Lesson Planning, Corrective Feedback &amp; Parent Coaching</w:t>
            </w:r>
          </w:p>
        </w:tc>
        <w:tc>
          <w:tcPr>
            <w:tcW w:w="2970" w:type="dxa"/>
            <w:gridSpan w:val="2"/>
          </w:tcPr>
          <w:p w14:paraId="4E4EF5B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#17, 18</w:t>
            </w:r>
          </w:p>
        </w:tc>
        <w:tc>
          <w:tcPr>
            <w:tcW w:w="2135" w:type="dxa"/>
          </w:tcPr>
          <w:p w14:paraId="463431B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8</w:t>
            </w:r>
          </w:p>
        </w:tc>
      </w:tr>
      <w:tr w:rsidR="0010194B" w:rsidRPr="0070383D" w14:paraId="5BBD50B7" w14:textId="77777777" w:rsidTr="00650BF0">
        <w:tc>
          <w:tcPr>
            <w:tcW w:w="560" w:type="dxa"/>
          </w:tcPr>
          <w:p w14:paraId="226C915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3A10F0F4" w14:textId="7AC781B7" w:rsidR="0010194B" w:rsidRPr="0070383D" w:rsidRDefault="007E7A86" w:rsidP="00650BF0">
            <w:pPr>
              <w:pStyle w:val="Header"/>
              <w:tabs>
                <w:tab w:val="clear" w:pos="4320"/>
                <w:tab w:val="clear" w:pos="8640"/>
              </w:tabs>
              <w:rPr>
                <w:rFonts w:cs="Arial"/>
                <w:bCs/>
                <w:sz w:val="22"/>
                <w:szCs w:val="22"/>
              </w:rPr>
            </w:pPr>
            <w:r>
              <w:rPr>
                <w:rFonts w:cs="Arial"/>
                <w:bCs/>
                <w:sz w:val="22"/>
                <w:szCs w:val="22"/>
              </w:rPr>
              <w:t>5/3</w:t>
            </w:r>
          </w:p>
        </w:tc>
        <w:tc>
          <w:tcPr>
            <w:tcW w:w="3870" w:type="dxa"/>
            <w:gridSpan w:val="2"/>
          </w:tcPr>
          <w:p w14:paraId="36F8908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2</w:t>
            </w:r>
          </w:p>
          <w:p w14:paraId="78CCE3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p w14:paraId="6742A2F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273AD0A" w14:textId="4B649138"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lastRenderedPageBreak/>
              <w:t>Activit</w:t>
            </w:r>
            <w:r w:rsidR="00AE1135">
              <w:rPr>
                <w:rFonts w:cs="Arial"/>
                <w:bCs/>
                <w:sz w:val="22"/>
                <w:szCs w:val="22"/>
              </w:rPr>
              <w:t>ies</w:t>
            </w:r>
            <w:r w:rsidRPr="0070383D">
              <w:rPr>
                <w:rFonts w:cs="Arial"/>
                <w:bCs/>
                <w:sz w:val="22"/>
                <w:szCs w:val="22"/>
              </w:rPr>
              <w:t xml:space="preserve"> #</w:t>
            </w:r>
            <w:r>
              <w:rPr>
                <w:rFonts w:cs="Arial"/>
                <w:bCs/>
                <w:sz w:val="22"/>
                <w:szCs w:val="22"/>
              </w:rPr>
              <w:t xml:space="preserve">19, </w:t>
            </w:r>
            <w:r w:rsidRPr="0070383D">
              <w:rPr>
                <w:rFonts w:cs="Arial"/>
                <w:bCs/>
                <w:sz w:val="22"/>
                <w:szCs w:val="22"/>
              </w:rPr>
              <w:t>20</w:t>
            </w:r>
          </w:p>
          <w:p w14:paraId="2AC2060A" w14:textId="77777777" w:rsidR="0010194B" w:rsidRPr="0070383D" w:rsidRDefault="0010194B" w:rsidP="00650BF0">
            <w:pPr>
              <w:pStyle w:val="Header"/>
              <w:tabs>
                <w:tab w:val="clear" w:pos="4320"/>
                <w:tab w:val="clear" w:pos="8640"/>
              </w:tabs>
              <w:rPr>
                <w:rFonts w:cs="Arial"/>
                <w:bCs/>
                <w:strike/>
                <w:sz w:val="22"/>
                <w:szCs w:val="22"/>
              </w:rPr>
            </w:pPr>
          </w:p>
        </w:tc>
        <w:tc>
          <w:tcPr>
            <w:tcW w:w="2135" w:type="dxa"/>
          </w:tcPr>
          <w:p w14:paraId="706E8A52"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9</w:t>
            </w:r>
          </w:p>
        </w:tc>
      </w:tr>
      <w:tr w:rsidR="0010194B" w:rsidRPr="0070383D" w14:paraId="6E31C50C" w14:textId="77777777" w:rsidTr="00650BF0">
        <w:tc>
          <w:tcPr>
            <w:tcW w:w="560" w:type="dxa"/>
          </w:tcPr>
          <w:p w14:paraId="08CE701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72AF2CF8" w14:textId="6C4CBDE1" w:rsidR="0010194B" w:rsidRPr="0070383D" w:rsidRDefault="007E7A86" w:rsidP="00650BF0">
            <w:pPr>
              <w:pStyle w:val="Header"/>
              <w:tabs>
                <w:tab w:val="clear" w:pos="4320"/>
                <w:tab w:val="clear" w:pos="8640"/>
              </w:tabs>
              <w:rPr>
                <w:rFonts w:cs="Arial"/>
                <w:bCs/>
                <w:sz w:val="22"/>
                <w:szCs w:val="22"/>
              </w:rPr>
            </w:pPr>
            <w:r>
              <w:rPr>
                <w:rFonts w:cs="Arial"/>
                <w:bCs/>
                <w:sz w:val="22"/>
                <w:szCs w:val="22"/>
              </w:rPr>
              <w:t>5/5</w:t>
            </w:r>
          </w:p>
        </w:tc>
        <w:tc>
          <w:tcPr>
            <w:tcW w:w="3870" w:type="dxa"/>
            <w:gridSpan w:val="2"/>
          </w:tcPr>
          <w:p w14:paraId="455D27A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3</w:t>
            </w:r>
          </w:p>
          <w:p w14:paraId="21C6C10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60E80C7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#21, 22, 23</w:t>
            </w:r>
          </w:p>
        </w:tc>
        <w:tc>
          <w:tcPr>
            <w:tcW w:w="2135" w:type="dxa"/>
          </w:tcPr>
          <w:p w14:paraId="413268A0"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10</w:t>
            </w:r>
          </w:p>
          <w:p w14:paraId="45E49B97" w14:textId="77777777" w:rsidR="0010194B" w:rsidRPr="0042687E" w:rsidRDefault="0010194B" w:rsidP="00650BF0">
            <w:pPr>
              <w:pStyle w:val="Header"/>
              <w:tabs>
                <w:tab w:val="clear" w:pos="4320"/>
                <w:tab w:val="clear" w:pos="8640"/>
              </w:tabs>
              <w:rPr>
                <w:rFonts w:cs="Arial"/>
                <w:bCs/>
                <w:i/>
                <w:iCs/>
                <w:sz w:val="22"/>
                <w:szCs w:val="22"/>
              </w:rPr>
            </w:pPr>
            <w:r>
              <w:rPr>
                <w:rFonts w:cs="Arial"/>
                <w:bCs/>
                <w:i/>
                <w:iCs/>
                <w:sz w:val="22"/>
                <w:szCs w:val="22"/>
              </w:rPr>
              <w:t>-Begin work on Assignment #2: Lesson Plan</w:t>
            </w:r>
          </w:p>
        </w:tc>
      </w:tr>
      <w:tr w:rsidR="0010194B" w:rsidRPr="0070383D" w14:paraId="6F19FB30" w14:textId="77777777" w:rsidTr="00650BF0">
        <w:tc>
          <w:tcPr>
            <w:tcW w:w="560" w:type="dxa"/>
          </w:tcPr>
          <w:p w14:paraId="06614B5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5D94AE69" w14:textId="62201776" w:rsidR="0010194B" w:rsidRPr="0070383D" w:rsidRDefault="007E7A86" w:rsidP="00650BF0">
            <w:pPr>
              <w:pStyle w:val="Header"/>
              <w:tabs>
                <w:tab w:val="clear" w:pos="4320"/>
                <w:tab w:val="clear" w:pos="8640"/>
              </w:tabs>
              <w:rPr>
                <w:rFonts w:cs="Arial"/>
                <w:bCs/>
                <w:sz w:val="22"/>
                <w:szCs w:val="22"/>
              </w:rPr>
            </w:pPr>
            <w:r>
              <w:rPr>
                <w:rFonts w:cs="Arial"/>
                <w:bCs/>
                <w:sz w:val="22"/>
                <w:szCs w:val="22"/>
              </w:rPr>
              <w:t>5/10</w:t>
            </w:r>
          </w:p>
        </w:tc>
        <w:tc>
          <w:tcPr>
            <w:tcW w:w="3870" w:type="dxa"/>
            <w:gridSpan w:val="2"/>
          </w:tcPr>
          <w:p w14:paraId="2BF3CF82" w14:textId="28F8913C"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Treatment Observation: Session </w:t>
            </w:r>
            <w:r w:rsidR="00311FF0">
              <w:rPr>
                <w:rFonts w:cs="Arial"/>
                <w:bCs/>
                <w:sz w:val="22"/>
                <w:szCs w:val="22"/>
              </w:rPr>
              <w:t>4</w:t>
            </w:r>
          </w:p>
          <w:p w14:paraId="436C6E2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31CA3298" w14:textId="7A357609"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w:t>
            </w:r>
            <w:r w:rsidR="00773B87">
              <w:rPr>
                <w:rFonts w:cs="Arial"/>
                <w:bCs/>
                <w:sz w:val="22"/>
                <w:szCs w:val="22"/>
              </w:rPr>
              <w:t>y</w:t>
            </w:r>
            <w:r w:rsidRPr="0070383D">
              <w:rPr>
                <w:rFonts w:cs="Arial"/>
                <w:bCs/>
                <w:sz w:val="22"/>
                <w:szCs w:val="22"/>
              </w:rPr>
              <w:t xml:space="preserve"> </w:t>
            </w:r>
            <w:r>
              <w:rPr>
                <w:rFonts w:cs="Arial"/>
                <w:bCs/>
                <w:sz w:val="22"/>
                <w:szCs w:val="22"/>
              </w:rPr>
              <w:t>#</w:t>
            </w:r>
            <w:r w:rsidRPr="0070383D">
              <w:rPr>
                <w:rFonts w:cs="Arial"/>
                <w:bCs/>
                <w:sz w:val="22"/>
                <w:szCs w:val="22"/>
              </w:rPr>
              <w:t>25</w:t>
            </w:r>
          </w:p>
        </w:tc>
        <w:tc>
          <w:tcPr>
            <w:tcW w:w="2135" w:type="dxa"/>
          </w:tcPr>
          <w:p w14:paraId="3503D10E" w14:textId="77777777" w:rsidR="0010194B" w:rsidRPr="00F6726C" w:rsidRDefault="0010194B" w:rsidP="00650BF0">
            <w:pPr>
              <w:pStyle w:val="Header"/>
              <w:tabs>
                <w:tab w:val="clear" w:pos="4320"/>
                <w:tab w:val="clear" w:pos="8640"/>
              </w:tabs>
              <w:rPr>
                <w:rFonts w:cs="Arial"/>
                <w:bCs/>
                <w:iCs/>
                <w:sz w:val="22"/>
                <w:szCs w:val="22"/>
              </w:rPr>
            </w:pPr>
            <w:r w:rsidRPr="00F6726C">
              <w:rPr>
                <w:rFonts w:cs="Arial"/>
                <w:bCs/>
                <w:iCs/>
                <w:sz w:val="22"/>
                <w:szCs w:val="22"/>
              </w:rPr>
              <w:t>-Quiz 11</w:t>
            </w:r>
          </w:p>
          <w:p w14:paraId="6E77C5C6" w14:textId="413A569F" w:rsidR="0010194B" w:rsidRDefault="0010194B" w:rsidP="00650BF0">
            <w:pPr>
              <w:pStyle w:val="Header"/>
              <w:tabs>
                <w:tab w:val="clear" w:pos="4320"/>
                <w:tab w:val="clear" w:pos="8640"/>
              </w:tabs>
              <w:rPr>
                <w:rFonts w:cs="Arial"/>
                <w:b/>
                <w:iCs/>
                <w:sz w:val="22"/>
                <w:szCs w:val="22"/>
              </w:rPr>
            </w:pPr>
            <w:r>
              <w:rPr>
                <w:rFonts w:cs="Arial"/>
                <w:b/>
                <w:iCs/>
                <w:sz w:val="22"/>
                <w:szCs w:val="22"/>
              </w:rPr>
              <w:t xml:space="preserve">-Assignment #2 Due by </w:t>
            </w:r>
            <w:r w:rsidR="00AC7BB1">
              <w:rPr>
                <w:rFonts w:cs="Arial"/>
                <w:b/>
                <w:iCs/>
                <w:sz w:val="22"/>
                <w:szCs w:val="22"/>
              </w:rPr>
              <w:t>5:00</w:t>
            </w:r>
            <w:r>
              <w:rPr>
                <w:rFonts w:cs="Arial"/>
                <w:b/>
                <w:iCs/>
                <w:sz w:val="22"/>
                <w:szCs w:val="22"/>
              </w:rPr>
              <w:t xml:space="preserve"> </w:t>
            </w:r>
            <w:r w:rsidR="00AC7BB1">
              <w:rPr>
                <w:rFonts w:cs="Arial"/>
                <w:b/>
                <w:iCs/>
                <w:sz w:val="22"/>
                <w:szCs w:val="22"/>
              </w:rPr>
              <w:t>p</w:t>
            </w:r>
            <w:r>
              <w:rPr>
                <w:rFonts w:cs="Arial"/>
                <w:b/>
                <w:iCs/>
                <w:sz w:val="22"/>
                <w:szCs w:val="22"/>
              </w:rPr>
              <w:t>m</w:t>
            </w:r>
          </w:p>
          <w:p w14:paraId="03EB25E9" w14:textId="77777777" w:rsidR="0010194B" w:rsidRPr="0042687E" w:rsidRDefault="0010194B" w:rsidP="00650BF0">
            <w:pPr>
              <w:pStyle w:val="Header"/>
              <w:tabs>
                <w:tab w:val="clear" w:pos="4320"/>
                <w:tab w:val="clear" w:pos="8640"/>
              </w:tabs>
              <w:rPr>
                <w:rFonts w:cs="Arial"/>
                <w:bCs/>
                <w:i/>
                <w:sz w:val="22"/>
                <w:szCs w:val="22"/>
              </w:rPr>
            </w:pPr>
            <w:r>
              <w:rPr>
                <w:rFonts w:cs="Arial"/>
                <w:bCs/>
                <w:i/>
                <w:sz w:val="22"/>
                <w:szCs w:val="22"/>
              </w:rPr>
              <w:t>-Begin work on Assignment #3: Data Collection</w:t>
            </w:r>
          </w:p>
        </w:tc>
      </w:tr>
      <w:tr w:rsidR="0010194B" w:rsidRPr="0070383D" w14:paraId="09F44E68" w14:textId="77777777" w:rsidTr="00650BF0">
        <w:tc>
          <w:tcPr>
            <w:tcW w:w="560" w:type="dxa"/>
          </w:tcPr>
          <w:p w14:paraId="52C64C5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1C6B484D" w14:textId="33351DA6" w:rsidR="0010194B" w:rsidRPr="0070383D" w:rsidRDefault="007E7A86" w:rsidP="00650BF0">
            <w:pPr>
              <w:pStyle w:val="Header"/>
              <w:tabs>
                <w:tab w:val="clear" w:pos="4320"/>
                <w:tab w:val="clear" w:pos="8640"/>
              </w:tabs>
              <w:rPr>
                <w:rFonts w:cs="Arial"/>
                <w:bCs/>
                <w:sz w:val="22"/>
                <w:szCs w:val="22"/>
              </w:rPr>
            </w:pPr>
            <w:r>
              <w:rPr>
                <w:rFonts w:cs="Arial"/>
                <w:bCs/>
                <w:sz w:val="22"/>
                <w:szCs w:val="22"/>
              </w:rPr>
              <w:t>5/12</w:t>
            </w:r>
          </w:p>
        </w:tc>
        <w:tc>
          <w:tcPr>
            <w:tcW w:w="3870" w:type="dxa"/>
            <w:gridSpan w:val="2"/>
          </w:tcPr>
          <w:p w14:paraId="5AC1694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Progress (SOAP) Notes</w:t>
            </w:r>
          </w:p>
        </w:tc>
        <w:tc>
          <w:tcPr>
            <w:tcW w:w="2970" w:type="dxa"/>
            <w:gridSpan w:val="2"/>
          </w:tcPr>
          <w:p w14:paraId="48F057D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#26</w:t>
            </w:r>
          </w:p>
        </w:tc>
        <w:tc>
          <w:tcPr>
            <w:tcW w:w="2135" w:type="dxa"/>
          </w:tcPr>
          <w:p w14:paraId="4767339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12</w:t>
            </w:r>
          </w:p>
          <w:p w14:paraId="5D330930" w14:textId="77777777" w:rsidR="0010194B" w:rsidRPr="0070383D" w:rsidRDefault="0010194B" w:rsidP="00650BF0">
            <w:pPr>
              <w:pStyle w:val="Header"/>
              <w:tabs>
                <w:tab w:val="clear" w:pos="4320"/>
                <w:tab w:val="clear" w:pos="8640"/>
              </w:tabs>
              <w:rPr>
                <w:rFonts w:cs="Arial"/>
                <w:bCs/>
                <w:i/>
                <w:sz w:val="22"/>
                <w:szCs w:val="22"/>
              </w:rPr>
            </w:pPr>
            <w:r>
              <w:rPr>
                <w:rFonts w:cs="Arial"/>
                <w:bCs/>
                <w:i/>
                <w:sz w:val="22"/>
                <w:szCs w:val="22"/>
              </w:rPr>
              <w:t>-Begin work on Assignment #4: SOAP Note</w:t>
            </w:r>
          </w:p>
        </w:tc>
      </w:tr>
      <w:tr w:rsidR="0010194B" w:rsidRPr="0070383D" w14:paraId="3DB8C927" w14:textId="77777777" w:rsidTr="00650BF0">
        <w:tc>
          <w:tcPr>
            <w:tcW w:w="560" w:type="dxa"/>
          </w:tcPr>
          <w:p w14:paraId="7C70A8B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0904A85B" w14:textId="6F9BB4A4" w:rsidR="0010194B" w:rsidRPr="0070383D" w:rsidRDefault="007E7A86" w:rsidP="00650BF0">
            <w:pPr>
              <w:pStyle w:val="Header"/>
              <w:tabs>
                <w:tab w:val="clear" w:pos="4320"/>
                <w:tab w:val="clear" w:pos="8640"/>
              </w:tabs>
              <w:rPr>
                <w:rFonts w:cs="Arial"/>
                <w:bCs/>
                <w:sz w:val="22"/>
                <w:szCs w:val="22"/>
              </w:rPr>
            </w:pPr>
            <w:r>
              <w:rPr>
                <w:rFonts w:cs="Arial"/>
                <w:bCs/>
                <w:sz w:val="22"/>
                <w:szCs w:val="22"/>
              </w:rPr>
              <w:t>5/17</w:t>
            </w:r>
          </w:p>
        </w:tc>
        <w:tc>
          <w:tcPr>
            <w:tcW w:w="3870" w:type="dxa"/>
            <w:gridSpan w:val="2"/>
          </w:tcPr>
          <w:p w14:paraId="12BB6FE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Ongoing Progress Monitoring</w:t>
            </w:r>
          </w:p>
        </w:tc>
        <w:tc>
          <w:tcPr>
            <w:tcW w:w="2970" w:type="dxa"/>
            <w:gridSpan w:val="2"/>
          </w:tcPr>
          <w:p w14:paraId="3BC1617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#27*</w:t>
            </w:r>
          </w:p>
        </w:tc>
        <w:tc>
          <w:tcPr>
            <w:tcW w:w="2135" w:type="dxa"/>
          </w:tcPr>
          <w:p w14:paraId="04C3E214"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13</w:t>
            </w:r>
          </w:p>
          <w:p w14:paraId="69C4CB51" w14:textId="77777777" w:rsidR="0010194B" w:rsidRPr="0042687E" w:rsidRDefault="0010194B" w:rsidP="00650BF0">
            <w:pPr>
              <w:pStyle w:val="Header"/>
              <w:tabs>
                <w:tab w:val="clear" w:pos="4320"/>
                <w:tab w:val="clear" w:pos="8640"/>
              </w:tabs>
              <w:rPr>
                <w:rFonts w:cs="Arial"/>
                <w:b/>
                <w:sz w:val="22"/>
                <w:szCs w:val="22"/>
              </w:rPr>
            </w:pPr>
            <w:r>
              <w:rPr>
                <w:rFonts w:cs="Arial"/>
                <w:b/>
                <w:sz w:val="22"/>
                <w:szCs w:val="22"/>
              </w:rPr>
              <w:t>-Assignment #3 Due by 5:00 pm</w:t>
            </w:r>
          </w:p>
        </w:tc>
      </w:tr>
      <w:tr w:rsidR="0010194B" w:rsidRPr="0070383D" w14:paraId="6759A146" w14:textId="77777777" w:rsidTr="00650BF0">
        <w:tc>
          <w:tcPr>
            <w:tcW w:w="560" w:type="dxa"/>
          </w:tcPr>
          <w:p w14:paraId="7509B82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10E9B776" w14:textId="270D8A23" w:rsidR="0010194B" w:rsidRPr="0070383D" w:rsidRDefault="007E7A86" w:rsidP="00650BF0">
            <w:pPr>
              <w:pStyle w:val="Header"/>
              <w:tabs>
                <w:tab w:val="clear" w:pos="4320"/>
                <w:tab w:val="clear" w:pos="8640"/>
              </w:tabs>
              <w:rPr>
                <w:rFonts w:cs="Arial"/>
                <w:bCs/>
                <w:sz w:val="22"/>
                <w:szCs w:val="22"/>
              </w:rPr>
            </w:pPr>
            <w:r>
              <w:rPr>
                <w:rFonts w:cs="Arial"/>
                <w:bCs/>
                <w:sz w:val="22"/>
                <w:szCs w:val="22"/>
              </w:rPr>
              <w:t>5/19</w:t>
            </w:r>
          </w:p>
        </w:tc>
        <w:tc>
          <w:tcPr>
            <w:tcW w:w="3870" w:type="dxa"/>
            <w:gridSpan w:val="2"/>
          </w:tcPr>
          <w:p w14:paraId="712FEBE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Service Delivery</w:t>
            </w:r>
          </w:p>
          <w:p w14:paraId="5678F1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Audiology Assessment</w:t>
            </w:r>
          </w:p>
        </w:tc>
        <w:tc>
          <w:tcPr>
            <w:tcW w:w="2970" w:type="dxa"/>
            <w:gridSpan w:val="2"/>
          </w:tcPr>
          <w:p w14:paraId="78D78DC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#28*, 29</w:t>
            </w:r>
          </w:p>
        </w:tc>
        <w:tc>
          <w:tcPr>
            <w:tcW w:w="2135" w:type="dxa"/>
          </w:tcPr>
          <w:p w14:paraId="006615A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14</w:t>
            </w:r>
          </w:p>
        </w:tc>
      </w:tr>
      <w:tr w:rsidR="0010194B" w:rsidRPr="0070383D" w14:paraId="289FE207" w14:textId="77777777" w:rsidTr="00650BF0">
        <w:tc>
          <w:tcPr>
            <w:tcW w:w="560" w:type="dxa"/>
          </w:tcPr>
          <w:p w14:paraId="748CF31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5E55A5F8" w14:textId="7985BF82" w:rsidR="0010194B" w:rsidRPr="0070383D" w:rsidRDefault="007E7A86" w:rsidP="00650BF0">
            <w:pPr>
              <w:pStyle w:val="Header"/>
              <w:tabs>
                <w:tab w:val="clear" w:pos="4320"/>
                <w:tab w:val="clear" w:pos="8640"/>
              </w:tabs>
              <w:rPr>
                <w:rFonts w:cs="Arial"/>
                <w:bCs/>
                <w:sz w:val="22"/>
                <w:szCs w:val="22"/>
              </w:rPr>
            </w:pPr>
            <w:r>
              <w:rPr>
                <w:rFonts w:cs="Arial"/>
                <w:bCs/>
                <w:sz w:val="22"/>
                <w:szCs w:val="22"/>
              </w:rPr>
              <w:t>5/24</w:t>
            </w:r>
          </w:p>
        </w:tc>
        <w:tc>
          <w:tcPr>
            <w:tcW w:w="3870" w:type="dxa"/>
            <w:gridSpan w:val="2"/>
          </w:tcPr>
          <w:p w14:paraId="16CD105C"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Post-Intervention</w:t>
            </w:r>
          </w:p>
          <w:p w14:paraId="53F95729"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Family Conference</w:t>
            </w:r>
          </w:p>
        </w:tc>
        <w:tc>
          <w:tcPr>
            <w:tcW w:w="2970" w:type="dxa"/>
            <w:gridSpan w:val="2"/>
          </w:tcPr>
          <w:p w14:paraId="1F91B38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#30</w:t>
            </w:r>
          </w:p>
        </w:tc>
        <w:tc>
          <w:tcPr>
            <w:tcW w:w="2135" w:type="dxa"/>
          </w:tcPr>
          <w:p w14:paraId="33A0667B"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15</w:t>
            </w:r>
          </w:p>
          <w:p w14:paraId="2B8857DF" w14:textId="77777777" w:rsidR="0010194B" w:rsidRPr="00EB5A54" w:rsidRDefault="0010194B" w:rsidP="00650BF0">
            <w:pPr>
              <w:pStyle w:val="Header"/>
              <w:tabs>
                <w:tab w:val="clear" w:pos="4320"/>
                <w:tab w:val="clear" w:pos="8640"/>
              </w:tabs>
              <w:rPr>
                <w:rFonts w:cs="Arial"/>
                <w:b/>
                <w:iCs/>
                <w:sz w:val="22"/>
                <w:szCs w:val="22"/>
              </w:rPr>
            </w:pPr>
            <w:r>
              <w:rPr>
                <w:rFonts w:cs="Arial"/>
                <w:b/>
                <w:iCs/>
                <w:sz w:val="22"/>
                <w:szCs w:val="22"/>
              </w:rPr>
              <w:t>-Assignment #4 Due by 5:00 pm</w:t>
            </w:r>
          </w:p>
        </w:tc>
      </w:tr>
      <w:tr w:rsidR="0010194B" w:rsidRPr="0070383D" w14:paraId="5AC684BD" w14:textId="77777777" w:rsidTr="00650BF0">
        <w:tc>
          <w:tcPr>
            <w:tcW w:w="560" w:type="dxa"/>
          </w:tcPr>
          <w:p w14:paraId="18AEDC1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073F3FDF" w14:textId="026984EC" w:rsidR="0010194B" w:rsidRPr="0070383D" w:rsidRDefault="007E7A86" w:rsidP="00650BF0">
            <w:pPr>
              <w:pStyle w:val="Header"/>
              <w:tabs>
                <w:tab w:val="clear" w:pos="4320"/>
                <w:tab w:val="clear" w:pos="8640"/>
              </w:tabs>
              <w:rPr>
                <w:rFonts w:cs="Arial"/>
                <w:bCs/>
                <w:sz w:val="22"/>
                <w:szCs w:val="22"/>
              </w:rPr>
            </w:pPr>
            <w:r>
              <w:rPr>
                <w:rFonts w:cs="Arial"/>
                <w:bCs/>
                <w:sz w:val="22"/>
                <w:szCs w:val="22"/>
              </w:rPr>
              <w:t>5/26</w:t>
            </w:r>
          </w:p>
        </w:tc>
        <w:tc>
          <w:tcPr>
            <w:tcW w:w="3870" w:type="dxa"/>
            <w:gridSpan w:val="2"/>
          </w:tcPr>
          <w:p w14:paraId="208200BE"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 xml:space="preserve">Client </w:t>
            </w:r>
            <w:r>
              <w:rPr>
                <w:rFonts w:ascii="Arial" w:hAnsi="Arial" w:cs="Arial"/>
                <w:sz w:val="22"/>
                <w:szCs w:val="22"/>
              </w:rPr>
              <w:t>Follow-up</w:t>
            </w:r>
          </w:p>
          <w:p w14:paraId="36632B60" w14:textId="77777777" w:rsidR="0010194B" w:rsidRDefault="0010194B" w:rsidP="00650BF0">
            <w:pPr>
              <w:widowControl w:val="0"/>
              <w:spacing w:after="80"/>
              <w:rPr>
                <w:rFonts w:ascii="Arial" w:hAnsi="Arial" w:cs="Arial"/>
                <w:sz w:val="22"/>
                <w:szCs w:val="22"/>
              </w:rPr>
            </w:pPr>
            <w:r>
              <w:rPr>
                <w:rFonts w:ascii="Arial" w:hAnsi="Arial" w:cs="Arial"/>
                <w:sz w:val="22"/>
                <w:szCs w:val="22"/>
              </w:rPr>
              <w:t>Dismissal Decision Making</w:t>
            </w:r>
          </w:p>
          <w:p w14:paraId="1583DE1D"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Troubleshooting Therapy Sessions</w:t>
            </w:r>
          </w:p>
        </w:tc>
        <w:tc>
          <w:tcPr>
            <w:tcW w:w="2970" w:type="dxa"/>
            <w:gridSpan w:val="2"/>
          </w:tcPr>
          <w:p w14:paraId="7EECC903"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5CE8670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16</w:t>
            </w:r>
          </w:p>
        </w:tc>
      </w:tr>
      <w:tr w:rsidR="0010194B" w:rsidRPr="0070383D" w14:paraId="69A09466" w14:textId="77777777" w:rsidTr="00650BF0">
        <w:trPr>
          <w:trHeight w:val="296"/>
        </w:trPr>
        <w:tc>
          <w:tcPr>
            <w:tcW w:w="560" w:type="dxa"/>
          </w:tcPr>
          <w:p w14:paraId="0CDF1BC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66398851" w14:textId="769AED78" w:rsidR="0010194B" w:rsidRPr="0070383D" w:rsidRDefault="007E7A86" w:rsidP="00650BF0">
            <w:pPr>
              <w:pStyle w:val="Header"/>
              <w:tabs>
                <w:tab w:val="clear" w:pos="4320"/>
                <w:tab w:val="clear" w:pos="8640"/>
              </w:tabs>
              <w:rPr>
                <w:rFonts w:cs="Arial"/>
                <w:bCs/>
                <w:sz w:val="22"/>
                <w:szCs w:val="22"/>
              </w:rPr>
            </w:pPr>
            <w:r>
              <w:rPr>
                <w:rFonts w:cs="Arial"/>
                <w:bCs/>
                <w:sz w:val="22"/>
                <w:szCs w:val="22"/>
              </w:rPr>
              <w:t>5/31</w:t>
            </w:r>
          </w:p>
        </w:tc>
        <w:tc>
          <w:tcPr>
            <w:tcW w:w="3870" w:type="dxa"/>
            <w:gridSpan w:val="2"/>
          </w:tcPr>
          <w:p w14:paraId="482F8243"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Ethics</w:t>
            </w:r>
          </w:p>
        </w:tc>
        <w:tc>
          <w:tcPr>
            <w:tcW w:w="2970" w:type="dxa"/>
            <w:gridSpan w:val="2"/>
          </w:tcPr>
          <w:p w14:paraId="61A52153"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6FC56F4"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7432ED1A" w14:textId="77777777" w:rsidTr="00650BF0">
        <w:trPr>
          <w:trHeight w:val="296"/>
        </w:trPr>
        <w:tc>
          <w:tcPr>
            <w:tcW w:w="560" w:type="dxa"/>
          </w:tcPr>
          <w:p w14:paraId="5069EB0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0A69C9C1" w14:textId="6FDC7722" w:rsidR="0010194B" w:rsidRPr="0070383D" w:rsidRDefault="007E7A86" w:rsidP="00650BF0">
            <w:pPr>
              <w:pStyle w:val="Header"/>
              <w:tabs>
                <w:tab w:val="clear" w:pos="4320"/>
                <w:tab w:val="clear" w:pos="8640"/>
              </w:tabs>
              <w:rPr>
                <w:rFonts w:cs="Arial"/>
                <w:bCs/>
                <w:sz w:val="22"/>
                <w:szCs w:val="22"/>
              </w:rPr>
            </w:pPr>
            <w:r>
              <w:rPr>
                <w:rFonts w:cs="Arial"/>
                <w:bCs/>
                <w:sz w:val="22"/>
                <w:szCs w:val="22"/>
              </w:rPr>
              <w:t>6/2</w:t>
            </w:r>
          </w:p>
        </w:tc>
        <w:tc>
          <w:tcPr>
            <w:tcW w:w="3870" w:type="dxa"/>
            <w:gridSpan w:val="2"/>
          </w:tcPr>
          <w:p w14:paraId="176DA7AA"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Clinical Scenarios</w:t>
            </w:r>
          </w:p>
          <w:p w14:paraId="64C5E1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Course Review</w:t>
            </w:r>
          </w:p>
        </w:tc>
        <w:tc>
          <w:tcPr>
            <w:tcW w:w="2970" w:type="dxa"/>
            <w:gridSpan w:val="2"/>
          </w:tcPr>
          <w:p w14:paraId="165E37F4"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379542DD" w14:textId="77777777" w:rsidR="0010194B" w:rsidRPr="00E430B2" w:rsidRDefault="0010194B" w:rsidP="00650BF0">
            <w:pPr>
              <w:pStyle w:val="Header"/>
              <w:tabs>
                <w:tab w:val="clear" w:pos="4320"/>
                <w:tab w:val="clear" w:pos="8640"/>
              </w:tabs>
              <w:rPr>
                <w:rFonts w:cs="Arial"/>
                <w:bCs/>
                <w:sz w:val="22"/>
                <w:szCs w:val="22"/>
              </w:rPr>
            </w:pPr>
          </w:p>
        </w:tc>
      </w:tr>
      <w:tr w:rsidR="0010194B" w:rsidRPr="0070383D" w14:paraId="32AAB773" w14:textId="77777777" w:rsidTr="00650BF0">
        <w:trPr>
          <w:trHeight w:val="296"/>
        </w:trPr>
        <w:tc>
          <w:tcPr>
            <w:tcW w:w="560" w:type="dxa"/>
          </w:tcPr>
          <w:p w14:paraId="60BEEFF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10</w:t>
            </w:r>
          </w:p>
        </w:tc>
        <w:tc>
          <w:tcPr>
            <w:tcW w:w="695" w:type="dxa"/>
          </w:tcPr>
          <w:p w14:paraId="18089167" w14:textId="50446ED9" w:rsidR="0010194B" w:rsidRPr="0070383D" w:rsidRDefault="007E7A86" w:rsidP="00650BF0">
            <w:pPr>
              <w:pStyle w:val="Header"/>
              <w:tabs>
                <w:tab w:val="clear" w:pos="4320"/>
                <w:tab w:val="clear" w:pos="8640"/>
              </w:tabs>
              <w:rPr>
                <w:rFonts w:cs="Arial"/>
                <w:bCs/>
                <w:sz w:val="22"/>
                <w:szCs w:val="22"/>
              </w:rPr>
            </w:pPr>
            <w:r>
              <w:rPr>
                <w:rFonts w:cs="Arial"/>
                <w:bCs/>
                <w:sz w:val="22"/>
                <w:szCs w:val="22"/>
              </w:rPr>
              <w:t>6/3</w:t>
            </w:r>
          </w:p>
        </w:tc>
        <w:tc>
          <w:tcPr>
            <w:tcW w:w="3870" w:type="dxa"/>
            <w:gridSpan w:val="2"/>
          </w:tcPr>
          <w:p w14:paraId="1BBED883"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384E6FF"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C9E6A1A"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DUE by 5:00 pm:</w:t>
            </w:r>
          </w:p>
          <w:p w14:paraId="04593A65"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-Terms &amp; Definitions</w:t>
            </w:r>
          </w:p>
          <w:p w14:paraId="6E21EB16" w14:textId="77777777" w:rsidR="0010194B" w:rsidRDefault="0010194B" w:rsidP="00650BF0">
            <w:pPr>
              <w:pStyle w:val="Header"/>
              <w:tabs>
                <w:tab w:val="clear" w:pos="4320"/>
                <w:tab w:val="clear" w:pos="8640"/>
              </w:tabs>
              <w:rPr>
                <w:rFonts w:cs="Arial"/>
                <w:b/>
                <w:sz w:val="22"/>
                <w:szCs w:val="22"/>
              </w:rPr>
            </w:pPr>
            <w:r w:rsidRPr="00EB5A54">
              <w:rPr>
                <w:rFonts w:cs="Arial"/>
                <w:b/>
                <w:sz w:val="22"/>
                <w:szCs w:val="22"/>
              </w:rPr>
              <w:t>-In-Class A</w:t>
            </w:r>
            <w:r>
              <w:rPr>
                <w:rFonts w:cs="Arial"/>
                <w:b/>
                <w:sz w:val="22"/>
                <w:szCs w:val="22"/>
              </w:rPr>
              <w:t>ctivities</w:t>
            </w:r>
            <w:r w:rsidRPr="00EB5A54">
              <w:rPr>
                <w:rFonts w:cs="Arial"/>
                <w:b/>
                <w:sz w:val="22"/>
                <w:szCs w:val="22"/>
              </w:rPr>
              <w:t xml:space="preserve"> Packet</w:t>
            </w:r>
          </w:p>
          <w:p w14:paraId="2644A640" w14:textId="77777777" w:rsidR="0010194B" w:rsidRPr="00EB5A54" w:rsidRDefault="0010194B" w:rsidP="00650BF0">
            <w:pPr>
              <w:pStyle w:val="Header"/>
              <w:tabs>
                <w:tab w:val="clear" w:pos="4320"/>
                <w:tab w:val="clear" w:pos="8640"/>
              </w:tabs>
              <w:rPr>
                <w:rFonts w:cs="Arial"/>
                <w:b/>
                <w:sz w:val="22"/>
                <w:szCs w:val="22"/>
              </w:rPr>
            </w:pPr>
            <w:r>
              <w:rPr>
                <w:rFonts w:cs="Arial"/>
                <w:b/>
                <w:sz w:val="22"/>
                <w:szCs w:val="22"/>
              </w:rPr>
              <w:t>-Final Group Participation Feedback</w:t>
            </w:r>
          </w:p>
        </w:tc>
      </w:tr>
      <w:tr w:rsidR="0010194B" w:rsidRPr="0070383D" w14:paraId="6A73B19B" w14:textId="77777777" w:rsidTr="00650BF0">
        <w:trPr>
          <w:trHeight w:val="296"/>
        </w:trPr>
        <w:tc>
          <w:tcPr>
            <w:tcW w:w="560" w:type="dxa"/>
          </w:tcPr>
          <w:p w14:paraId="5A4C7438" w14:textId="77777777" w:rsidR="0010194B" w:rsidRPr="0070383D" w:rsidRDefault="0010194B" w:rsidP="00650BF0">
            <w:pPr>
              <w:pStyle w:val="Header"/>
              <w:tabs>
                <w:tab w:val="clear" w:pos="4320"/>
                <w:tab w:val="clear" w:pos="8640"/>
              </w:tabs>
              <w:rPr>
                <w:rFonts w:cs="Arial"/>
                <w:bCs/>
                <w:sz w:val="22"/>
                <w:szCs w:val="22"/>
              </w:rPr>
            </w:pPr>
          </w:p>
        </w:tc>
        <w:tc>
          <w:tcPr>
            <w:tcW w:w="695" w:type="dxa"/>
          </w:tcPr>
          <w:p w14:paraId="42136016" w14:textId="40666AF6" w:rsidR="0010194B" w:rsidRPr="004B0D33" w:rsidRDefault="007E7A86" w:rsidP="00650BF0">
            <w:pPr>
              <w:pStyle w:val="Header"/>
              <w:tabs>
                <w:tab w:val="clear" w:pos="4320"/>
                <w:tab w:val="clear" w:pos="8640"/>
              </w:tabs>
              <w:rPr>
                <w:rFonts w:cs="Arial"/>
                <w:bCs/>
                <w:sz w:val="22"/>
                <w:szCs w:val="22"/>
              </w:rPr>
            </w:pPr>
            <w:r>
              <w:rPr>
                <w:rFonts w:cs="Arial"/>
                <w:bCs/>
                <w:sz w:val="22"/>
                <w:szCs w:val="22"/>
              </w:rPr>
              <w:t>6/6</w:t>
            </w:r>
          </w:p>
        </w:tc>
        <w:tc>
          <w:tcPr>
            <w:tcW w:w="3870" w:type="dxa"/>
            <w:gridSpan w:val="2"/>
          </w:tcPr>
          <w:p w14:paraId="7C59FA5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22E6C1D7"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09A718EB" w14:textId="77777777" w:rsidR="0010194B" w:rsidRPr="00E430B2" w:rsidRDefault="0010194B" w:rsidP="00650BF0">
            <w:pPr>
              <w:pStyle w:val="Header"/>
              <w:tabs>
                <w:tab w:val="clear" w:pos="4320"/>
                <w:tab w:val="clear" w:pos="8640"/>
              </w:tabs>
              <w:rPr>
                <w:rFonts w:cs="Arial"/>
                <w:bCs/>
                <w:sz w:val="22"/>
                <w:szCs w:val="22"/>
              </w:rPr>
            </w:pPr>
            <w:r w:rsidRPr="00E430B2">
              <w:rPr>
                <w:rFonts w:cs="Arial"/>
                <w:bCs/>
                <w:sz w:val="22"/>
                <w:szCs w:val="22"/>
              </w:rPr>
              <w:t xml:space="preserve">-Observation Log </w:t>
            </w:r>
            <w:r>
              <w:rPr>
                <w:rFonts w:cs="Arial"/>
                <w:bCs/>
                <w:sz w:val="22"/>
                <w:szCs w:val="22"/>
              </w:rPr>
              <w:t xml:space="preserve">due </w:t>
            </w:r>
            <w:r w:rsidRPr="00E430B2">
              <w:rPr>
                <w:rFonts w:cs="Arial"/>
                <w:bCs/>
                <w:sz w:val="22"/>
                <w:szCs w:val="22"/>
              </w:rPr>
              <w:t>(optional)</w:t>
            </w:r>
          </w:p>
        </w:tc>
      </w:tr>
    </w:tbl>
    <w:p w14:paraId="73717706" w14:textId="77777777" w:rsidR="0010194B" w:rsidRPr="0070383D" w:rsidRDefault="0010194B" w:rsidP="0010194B">
      <w:pPr>
        <w:pStyle w:val="Header"/>
        <w:tabs>
          <w:tab w:val="clear" w:pos="4320"/>
          <w:tab w:val="clear" w:pos="8640"/>
        </w:tabs>
        <w:rPr>
          <w:rFonts w:cs="Arial"/>
          <w:b/>
          <w:bCs/>
          <w:sz w:val="22"/>
          <w:szCs w:val="22"/>
        </w:rPr>
      </w:pPr>
    </w:p>
    <w:bookmarkEnd w:id="0"/>
    <w:bookmarkEnd w:id="1"/>
    <w:p w14:paraId="2C3FCFC1" w14:textId="77777777" w:rsidR="00466734" w:rsidRDefault="00466734" w:rsidP="00466734">
      <w:pPr>
        <w:pStyle w:val="Header"/>
        <w:rPr>
          <w:rFonts w:cs="Arial"/>
          <w:bCs/>
        </w:rPr>
      </w:pPr>
    </w:p>
    <w:p w14:paraId="7557F387" w14:textId="00EBCCB3" w:rsidR="00466734" w:rsidRDefault="00466734" w:rsidP="00466734">
      <w:pPr>
        <w:pStyle w:val="Header"/>
        <w:rPr>
          <w:rFonts w:cs="Arial"/>
          <w:b/>
        </w:rPr>
      </w:pPr>
      <w:r>
        <w:rPr>
          <w:rFonts w:cs="Arial"/>
          <w:b/>
        </w:rPr>
        <w:t>FLUIDITY, ATTENDANCE, PARTICIPATION</w:t>
      </w:r>
    </w:p>
    <w:p w14:paraId="71189191" w14:textId="028E332A" w:rsidR="00466734" w:rsidRDefault="00466734" w:rsidP="00466734">
      <w:pPr>
        <w:pStyle w:val="Header"/>
        <w:rPr>
          <w:rFonts w:cs="Arial"/>
          <w:bCs/>
        </w:rPr>
      </w:pPr>
      <w:r>
        <w:rPr>
          <w:rFonts w:cs="Arial"/>
          <w:bCs/>
        </w:rPr>
        <w:t xml:space="preserve">As the university community continues to adjust to teaching and learning in-person </w:t>
      </w:r>
      <w:r w:rsidR="00C065E2">
        <w:rPr>
          <w:rFonts w:cs="Arial"/>
          <w:bCs/>
        </w:rPr>
        <w:t xml:space="preserve">in the context of the COVID-19 pandemic, course requirements, deadlines, and grading percentages are subject to change. I will be mindful of the many impacts the unfolding events related to COVID-19 may be having on you. During this unusual time, I encourage you to talk with me about what you are experiencing so we can work together to help you succeed in this course. </w:t>
      </w:r>
    </w:p>
    <w:p w14:paraId="244D7F97" w14:textId="4C249993" w:rsidR="00C065E2" w:rsidRDefault="00C065E2" w:rsidP="00466734">
      <w:pPr>
        <w:pStyle w:val="Header"/>
        <w:rPr>
          <w:rFonts w:cs="Arial"/>
          <w:bCs/>
        </w:rPr>
      </w:pPr>
    </w:p>
    <w:p w14:paraId="33248574" w14:textId="65CE34A0" w:rsidR="00C065E2" w:rsidRDefault="00C065E2" w:rsidP="00466734">
      <w:pPr>
        <w:pStyle w:val="Header"/>
        <w:rPr>
          <w:rFonts w:cs="Arial"/>
          <w:bCs/>
        </w:rPr>
      </w:pPr>
      <w:r>
        <w:rPr>
          <w:rFonts w:cs="Arial"/>
          <w:b/>
        </w:rPr>
        <w:t xml:space="preserve">UO COVID-19 REGULATIONS &amp; PREVENTION </w:t>
      </w:r>
    </w:p>
    <w:p w14:paraId="6775F05A" w14:textId="4CF9832E" w:rsidR="00C065E2" w:rsidRDefault="00C065E2" w:rsidP="00466734">
      <w:pPr>
        <w:pStyle w:val="Header"/>
        <w:rPr>
          <w:rFonts w:cs="Arial"/>
          <w:bCs/>
        </w:rPr>
      </w:pPr>
      <w:r>
        <w:rPr>
          <w:rFonts w:cs="Arial"/>
          <w:bCs/>
        </w:rPr>
        <w:t xml:space="preserve">(see </w:t>
      </w:r>
      <w:hyperlink r:id="rId7" w:history="1">
        <w:r w:rsidRPr="00090A85">
          <w:rPr>
            <w:rStyle w:val="Hyperlink"/>
            <w:rFonts w:cs="Arial"/>
            <w:bCs/>
          </w:rPr>
          <w:t>https://coronavirus.uoregon.edu/covid-19-regulations</w:t>
        </w:r>
      </w:hyperlink>
      <w:r>
        <w:rPr>
          <w:rFonts w:cs="Arial"/>
          <w:bCs/>
        </w:rPr>
        <w:t xml:space="preserve"> for more information)</w:t>
      </w:r>
    </w:p>
    <w:p w14:paraId="5C8BF793" w14:textId="00A5BC8A" w:rsidR="00C065E2" w:rsidRDefault="00C065E2" w:rsidP="00466734">
      <w:pPr>
        <w:pStyle w:val="Header"/>
        <w:rPr>
          <w:rFonts w:cs="Arial"/>
          <w:bCs/>
        </w:rPr>
      </w:pPr>
    </w:p>
    <w:p w14:paraId="4200A0FA" w14:textId="3F0E28FE" w:rsidR="00466734" w:rsidRDefault="00466734" w:rsidP="00466734">
      <w:pPr>
        <w:pStyle w:val="Header"/>
        <w:rPr>
          <w:rFonts w:cs="Arial"/>
          <w:bCs/>
        </w:rPr>
      </w:pPr>
    </w:p>
    <w:p w14:paraId="0B50568D" w14:textId="32C5C168" w:rsidR="00166894" w:rsidRPr="00166894" w:rsidRDefault="00166894" w:rsidP="00166894">
      <w:pPr>
        <w:pStyle w:val="Header"/>
        <w:rPr>
          <w:rFonts w:cs="Arial"/>
          <w:b/>
        </w:rPr>
      </w:pPr>
      <w:r w:rsidRPr="00166894">
        <w:rPr>
          <w:rFonts w:cs="Arial"/>
          <w:b/>
        </w:rPr>
        <w:lastRenderedPageBreak/>
        <w:t>COLLEGE OF EDUCATION COVID PANDEMIC PROTOCOL</w:t>
      </w:r>
    </w:p>
    <w:p w14:paraId="24151CAA" w14:textId="77777777" w:rsidR="00166894" w:rsidRPr="00166894" w:rsidRDefault="00166894" w:rsidP="00166894">
      <w:pPr>
        <w:pStyle w:val="Header"/>
        <w:rPr>
          <w:rFonts w:cs="Arial"/>
          <w:bCs/>
        </w:rPr>
      </w:pPr>
      <w:r w:rsidRPr="00166894">
        <w:rPr>
          <w:rFonts w:cs="Arial"/>
          <w:bCs/>
        </w:rPr>
        <w:t>The College of Education will follow all guidelines established by the University of Oregon.</w:t>
      </w:r>
    </w:p>
    <w:p w14:paraId="58F97D7F" w14:textId="77777777" w:rsidR="00166894" w:rsidRPr="00166894" w:rsidRDefault="00166894" w:rsidP="00166894">
      <w:pPr>
        <w:pStyle w:val="Header"/>
        <w:rPr>
          <w:rFonts w:cs="Arial"/>
          <w:bCs/>
        </w:rPr>
      </w:pPr>
      <w:r w:rsidRPr="00166894">
        <w:rPr>
          <w:rFonts w:cs="Arial"/>
          <w:bCs/>
        </w:rPr>
        <w:t>Given the ever-evolving nature of the pandemic these guidelines are subject to change</w:t>
      </w:r>
    </w:p>
    <w:p w14:paraId="765065DF" w14:textId="77777777" w:rsidR="00166894" w:rsidRPr="00166894" w:rsidRDefault="00166894" w:rsidP="00166894">
      <w:pPr>
        <w:pStyle w:val="Header"/>
        <w:rPr>
          <w:rFonts w:cs="Arial"/>
          <w:bCs/>
        </w:rPr>
      </w:pPr>
      <w:r w:rsidRPr="00166894">
        <w:rPr>
          <w:rFonts w:cs="Arial"/>
          <w:bCs/>
        </w:rPr>
        <w:t>during the year. Please see the following website for the most up-to-date UO policies</w:t>
      </w:r>
    </w:p>
    <w:p w14:paraId="1D47781C" w14:textId="06D47709" w:rsidR="00166894" w:rsidRDefault="00166894" w:rsidP="00166894">
      <w:pPr>
        <w:pStyle w:val="Header"/>
        <w:rPr>
          <w:rFonts w:cs="Arial"/>
          <w:bCs/>
        </w:rPr>
      </w:pPr>
      <w:r w:rsidRPr="00166894">
        <w:rPr>
          <w:rFonts w:cs="Arial"/>
          <w:bCs/>
        </w:rPr>
        <w:t>regarding COVID (</w:t>
      </w:r>
      <w:hyperlink r:id="rId8" w:history="1">
        <w:r w:rsidRPr="00090A85">
          <w:rPr>
            <w:rStyle w:val="Hyperlink"/>
            <w:rFonts w:cs="Arial"/>
            <w:bCs/>
          </w:rPr>
          <w:t>https://coronavirus.uoregon.edu/covid-19-regulations</w:t>
        </w:r>
      </w:hyperlink>
      <w:r>
        <w:rPr>
          <w:rFonts w:cs="Arial"/>
          <w:bCs/>
        </w:rPr>
        <w:t>).</w:t>
      </w:r>
    </w:p>
    <w:p w14:paraId="1FE744FA" w14:textId="064DE0D9" w:rsidR="00B16E96" w:rsidRDefault="00B16E96" w:rsidP="00166894">
      <w:pPr>
        <w:pStyle w:val="Header"/>
        <w:rPr>
          <w:rFonts w:cs="Arial"/>
          <w:bCs/>
        </w:rPr>
      </w:pPr>
    </w:p>
    <w:p w14:paraId="74B796E2" w14:textId="59D752C4" w:rsidR="00B16E96" w:rsidRDefault="00B16E96" w:rsidP="00166894">
      <w:pPr>
        <w:pStyle w:val="Header"/>
        <w:rPr>
          <w:rFonts w:cs="Arial"/>
          <w:b/>
        </w:rPr>
      </w:pPr>
      <w:r>
        <w:rPr>
          <w:rFonts w:cs="Arial"/>
          <w:b/>
        </w:rPr>
        <w:t>UPDATED FACE COVERING POLICIES AND HEALTH MANAGEMENT PROCEDURES</w:t>
      </w:r>
    </w:p>
    <w:p w14:paraId="7DF34A54" w14:textId="77777777" w:rsidR="00EA500F" w:rsidRDefault="00EA500F" w:rsidP="00166894">
      <w:pPr>
        <w:pStyle w:val="Header"/>
        <w:rPr>
          <w:rFonts w:cs="Arial"/>
          <w:bCs/>
        </w:rPr>
      </w:pPr>
      <w:r>
        <w:rPr>
          <w:rFonts w:cs="Arial"/>
          <w:bCs/>
        </w:rPr>
        <w:t xml:space="preserve">Starting March 19, 2022, face coverings are optional indoors unless otherwise required by, such as in </w:t>
      </w:r>
      <w:hyperlink r:id="rId9" w:anchor="masks-required" w:history="1">
        <w:r w:rsidRPr="00EA500F">
          <w:rPr>
            <w:rStyle w:val="Hyperlink"/>
            <w:rFonts w:cs="Arial"/>
            <w:bCs/>
          </w:rPr>
          <w:t>health care settings</w:t>
        </w:r>
      </w:hyperlink>
      <w:r>
        <w:rPr>
          <w:rFonts w:cs="Arial"/>
          <w:bCs/>
        </w:rPr>
        <w:t>.</w:t>
      </w:r>
    </w:p>
    <w:p w14:paraId="746AFE87" w14:textId="77777777" w:rsidR="00EA500F" w:rsidRDefault="00EA500F" w:rsidP="00166894">
      <w:pPr>
        <w:pStyle w:val="Header"/>
        <w:rPr>
          <w:rFonts w:cs="Arial"/>
          <w:bCs/>
        </w:rPr>
      </w:pPr>
    </w:p>
    <w:p w14:paraId="14552F26" w14:textId="77777777" w:rsidR="00EA500F" w:rsidRDefault="00EA500F" w:rsidP="00166894">
      <w:pPr>
        <w:pStyle w:val="Header"/>
        <w:rPr>
          <w:rFonts w:cs="Arial"/>
          <w:b/>
        </w:rPr>
      </w:pPr>
      <w:r>
        <w:rPr>
          <w:rFonts w:cs="Arial"/>
          <w:b/>
        </w:rPr>
        <w:t>STAYING SAFE IN CLASS</w:t>
      </w:r>
    </w:p>
    <w:p w14:paraId="4678AB13" w14:textId="77777777" w:rsidR="00EA500F" w:rsidRDefault="00EA500F" w:rsidP="00166894">
      <w:pPr>
        <w:pStyle w:val="Header"/>
        <w:rPr>
          <w:rFonts w:cs="Arial"/>
          <w:bCs/>
        </w:rPr>
      </w:pPr>
      <w:r>
        <w:rPr>
          <w:rFonts w:cs="Arial"/>
          <w:bCs/>
        </w:rPr>
        <w:t>As the University of Oregon continues in-person instruction, instructors and students play a key role in keeping our community healthy and safe.</w:t>
      </w:r>
    </w:p>
    <w:p w14:paraId="4565AAC3" w14:textId="77777777" w:rsidR="00EA500F" w:rsidRDefault="00EA500F" w:rsidP="00166894">
      <w:pPr>
        <w:pStyle w:val="Header"/>
        <w:rPr>
          <w:rFonts w:cs="Arial"/>
          <w:bCs/>
        </w:rPr>
      </w:pPr>
    </w:p>
    <w:p w14:paraId="1F8BCD1E" w14:textId="77777777" w:rsidR="00EA500F" w:rsidRDefault="00EA500F" w:rsidP="00166894">
      <w:pPr>
        <w:pStyle w:val="Header"/>
        <w:rPr>
          <w:rFonts w:cs="Arial"/>
          <w:bCs/>
        </w:rPr>
      </w:pPr>
      <w:r>
        <w:rPr>
          <w:rFonts w:cs="Arial"/>
          <w:b/>
        </w:rPr>
        <w:t>PREVENTION:</w:t>
      </w:r>
      <w:r>
        <w:rPr>
          <w:rFonts w:cs="Arial"/>
          <w:bCs/>
        </w:rPr>
        <w:t xml:space="preserve"> To prevent or reduce the spread of COVID-19 in classrooms and on campus, all students and employees must:</w:t>
      </w:r>
    </w:p>
    <w:p w14:paraId="348F019F" w14:textId="0E29FC9F" w:rsidR="00B16E96" w:rsidRDefault="00EA500F" w:rsidP="00EA500F">
      <w:pPr>
        <w:pStyle w:val="Header"/>
        <w:numPr>
          <w:ilvl w:val="0"/>
          <w:numId w:val="4"/>
        </w:numPr>
        <w:rPr>
          <w:rFonts w:cs="Arial"/>
          <w:bCs/>
        </w:rPr>
      </w:pPr>
      <w:r>
        <w:rPr>
          <w:rFonts w:cs="Arial"/>
          <w:bCs/>
        </w:rPr>
        <w:t xml:space="preserve">Comply with </w:t>
      </w:r>
      <w:hyperlink r:id="rId10" w:history="1">
        <w:r w:rsidRPr="00246B90">
          <w:rPr>
            <w:rStyle w:val="Hyperlink"/>
            <w:rFonts w:cs="Arial"/>
            <w:bCs/>
          </w:rPr>
          <w:t>vaccination policy</w:t>
        </w:r>
      </w:hyperlink>
      <w:r>
        <w:rPr>
          <w:rFonts w:cs="Arial"/>
          <w:bCs/>
        </w:rPr>
        <w:t xml:space="preserve"> </w:t>
      </w:r>
    </w:p>
    <w:p w14:paraId="65D62F16" w14:textId="1868A561" w:rsidR="00EA500F" w:rsidRDefault="00AD7BF9" w:rsidP="00EA500F">
      <w:pPr>
        <w:pStyle w:val="Header"/>
        <w:numPr>
          <w:ilvl w:val="0"/>
          <w:numId w:val="4"/>
        </w:numPr>
        <w:rPr>
          <w:rFonts w:cs="Arial"/>
          <w:bCs/>
        </w:rPr>
      </w:pPr>
      <w:hyperlink r:id="rId11" w:anchor="healthy-hand-washing" w:history="1">
        <w:r w:rsidR="00EA500F" w:rsidRPr="00246B90">
          <w:rPr>
            <w:rStyle w:val="Hyperlink"/>
            <w:rFonts w:cs="Arial"/>
            <w:bCs/>
          </w:rPr>
          <w:t>Wash hands</w:t>
        </w:r>
      </w:hyperlink>
      <w:r w:rsidR="00EA500F">
        <w:rPr>
          <w:rFonts w:cs="Arial"/>
          <w:bCs/>
        </w:rPr>
        <w:t xml:space="preserve"> frequently </w:t>
      </w:r>
    </w:p>
    <w:p w14:paraId="12EA4300" w14:textId="31FD88B9" w:rsidR="00EA500F" w:rsidRDefault="00EA500F" w:rsidP="00EA500F">
      <w:pPr>
        <w:pStyle w:val="Header"/>
        <w:numPr>
          <w:ilvl w:val="0"/>
          <w:numId w:val="4"/>
        </w:numPr>
        <w:rPr>
          <w:rFonts w:cs="Arial"/>
          <w:bCs/>
        </w:rPr>
      </w:pPr>
      <w:r>
        <w:rPr>
          <w:rFonts w:cs="Arial"/>
          <w:bCs/>
        </w:rPr>
        <w:t xml:space="preserve">Complete daily </w:t>
      </w:r>
      <w:hyperlink r:id="rId12" w:anchor="health-checks" w:history="1">
        <w:r w:rsidRPr="00246B90">
          <w:rPr>
            <w:rStyle w:val="Hyperlink"/>
            <w:rFonts w:cs="Arial"/>
            <w:bCs/>
          </w:rPr>
          <w:t>self-checks</w:t>
        </w:r>
      </w:hyperlink>
      <w:r>
        <w:rPr>
          <w:rFonts w:cs="Arial"/>
          <w:bCs/>
        </w:rPr>
        <w:t xml:space="preserve"> </w:t>
      </w:r>
    </w:p>
    <w:p w14:paraId="417EEAD7" w14:textId="6C768E64" w:rsidR="00EA500F" w:rsidRDefault="00EA500F" w:rsidP="00EA500F">
      <w:pPr>
        <w:pStyle w:val="Header"/>
        <w:numPr>
          <w:ilvl w:val="0"/>
          <w:numId w:val="4"/>
        </w:numPr>
        <w:rPr>
          <w:rFonts w:cs="Arial"/>
          <w:bCs/>
        </w:rPr>
      </w:pPr>
      <w:r>
        <w:rPr>
          <w:rFonts w:cs="Arial"/>
          <w:bCs/>
        </w:rPr>
        <w:t xml:space="preserve">Students should obtain wipes available outside of classrooms before they enter class and use them to wipe down the table and seat they will use </w:t>
      </w:r>
    </w:p>
    <w:p w14:paraId="1B417E4D" w14:textId="6E15DD7B" w:rsidR="00EA500F" w:rsidRDefault="00EA500F" w:rsidP="00EA500F">
      <w:pPr>
        <w:pStyle w:val="Header"/>
        <w:numPr>
          <w:ilvl w:val="0"/>
          <w:numId w:val="4"/>
        </w:numPr>
        <w:rPr>
          <w:rFonts w:cs="Arial"/>
          <w:bCs/>
        </w:rPr>
      </w:pPr>
      <w:r>
        <w:rPr>
          <w:rFonts w:cs="Arial"/>
          <w:bCs/>
        </w:rPr>
        <w:t xml:space="preserve">Stay home/do not come to campus if feeling </w:t>
      </w:r>
      <w:hyperlink r:id="rId13" w:anchor="if-sick-stay-home" w:history="1">
        <w:r w:rsidRPr="00246B90">
          <w:rPr>
            <w:rStyle w:val="Hyperlink"/>
            <w:rFonts w:cs="Arial"/>
            <w:bCs/>
          </w:rPr>
          <w:t>symptomatic</w:t>
        </w:r>
      </w:hyperlink>
      <w:r>
        <w:rPr>
          <w:rFonts w:cs="Arial"/>
          <w:bCs/>
        </w:rPr>
        <w:t xml:space="preserve"> </w:t>
      </w:r>
    </w:p>
    <w:p w14:paraId="15CDC80F" w14:textId="6ACDEDBB" w:rsidR="00EA500F" w:rsidRDefault="00EA500F" w:rsidP="00EA500F">
      <w:pPr>
        <w:pStyle w:val="Header"/>
        <w:numPr>
          <w:ilvl w:val="0"/>
          <w:numId w:val="4"/>
        </w:numPr>
        <w:rPr>
          <w:rFonts w:cs="Arial"/>
          <w:bCs/>
        </w:rPr>
      </w:pPr>
      <w:r>
        <w:rPr>
          <w:rFonts w:cs="Arial"/>
          <w:bCs/>
        </w:rPr>
        <w:t xml:space="preserve">Individuals with no symptoms </w:t>
      </w:r>
      <w:r w:rsidR="003A529A">
        <w:rPr>
          <w:rFonts w:cs="Arial"/>
          <w:bCs/>
        </w:rPr>
        <w:t>or mild symptoms can get tested at McArthur Court through UO’s Monitoring and Assessment Program. Masks are required at COVID-19 testing sites including in line outside</w:t>
      </w:r>
    </w:p>
    <w:p w14:paraId="7926019C" w14:textId="600B6204" w:rsidR="003A529A" w:rsidRDefault="003A529A" w:rsidP="00EA500F">
      <w:pPr>
        <w:pStyle w:val="Header"/>
        <w:numPr>
          <w:ilvl w:val="0"/>
          <w:numId w:val="4"/>
        </w:numPr>
        <w:rPr>
          <w:rFonts w:cs="Arial"/>
          <w:bCs/>
        </w:rPr>
      </w:pPr>
      <w:r>
        <w:rPr>
          <w:rFonts w:cs="Arial"/>
          <w:bCs/>
        </w:rPr>
        <w:t xml:space="preserve">Visit the </w:t>
      </w:r>
      <w:hyperlink r:id="rId14" w:history="1">
        <w:r w:rsidRPr="00246B90">
          <w:rPr>
            <w:rStyle w:val="Hyperlink"/>
            <w:rFonts w:cs="Arial"/>
            <w:bCs/>
          </w:rPr>
          <w:t>Exposure Scenario</w:t>
        </w:r>
      </w:hyperlink>
      <w:r>
        <w:rPr>
          <w:rFonts w:cs="Arial"/>
          <w:bCs/>
        </w:rPr>
        <w:t xml:space="preserve"> page for information on reporting cases. </w:t>
      </w:r>
    </w:p>
    <w:p w14:paraId="7551AE43" w14:textId="599733F4" w:rsidR="003A529A" w:rsidRDefault="003A529A" w:rsidP="003A529A">
      <w:pPr>
        <w:pStyle w:val="Header"/>
        <w:rPr>
          <w:rFonts w:cs="Arial"/>
          <w:bCs/>
        </w:rPr>
      </w:pPr>
    </w:p>
    <w:p w14:paraId="18B0FBF9" w14:textId="2AFE4B4B" w:rsidR="003A529A" w:rsidRDefault="003A529A" w:rsidP="003A529A">
      <w:pPr>
        <w:pStyle w:val="Header"/>
        <w:rPr>
          <w:rFonts w:cs="Arial"/>
          <w:bCs/>
        </w:rPr>
      </w:pPr>
      <w:r>
        <w:rPr>
          <w:rFonts w:cs="Arial"/>
          <w:b/>
        </w:rPr>
        <w:t xml:space="preserve">SUPPORT: </w:t>
      </w:r>
      <w:r>
        <w:rPr>
          <w:rFonts w:cs="Arial"/>
          <w:bCs/>
        </w:rPr>
        <w:t>The following resources are available to you as a student:</w:t>
      </w:r>
    </w:p>
    <w:p w14:paraId="393BEB83" w14:textId="4E26D541" w:rsidR="003A529A" w:rsidRDefault="00AD7BF9" w:rsidP="003A529A">
      <w:pPr>
        <w:pStyle w:val="Header"/>
        <w:numPr>
          <w:ilvl w:val="0"/>
          <w:numId w:val="15"/>
        </w:numPr>
        <w:rPr>
          <w:rFonts w:cs="Arial"/>
          <w:bCs/>
        </w:rPr>
      </w:pPr>
      <w:hyperlink r:id="rId15" w:history="1">
        <w:r w:rsidR="003A529A" w:rsidRPr="00246B90">
          <w:rPr>
            <w:rStyle w:val="Hyperlink"/>
            <w:rFonts w:cs="Arial"/>
            <w:bCs/>
          </w:rPr>
          <w:t>University Health Services</w:t>
        </w:r>
      </w:hyperlink>
      <w:r w:rsidR="003A529A">
        <w:rPr>
          <w:rFonts w:cs="Arial"/>
          <w:bCs/>
        </w:rPr>
        <w:t xml:space="preserve"> or call (541) 346-2770</w:t>
      </w:r>
    </w:p>
    <w:p w14:paraId="1BECD314" w14:textId="1DA3E25C" w:rsidR="003A529A" w:rsidRDefault="00AD7BF9" w:rsidP="003A529A">
      <w:pPr>
        <w:pStyle w:val="Header"/>
        <w:numPr>
          <w:ilvl w:val="0"/>
          <w:numId w:val="15"/>
        </w:numPr>
        <w:rPr>
          <w:rFonts w:cs="Arial"/>
          <w:bCs/>
        </w:rPr>
      </w:pPr>
      <w:hyperlink r:id="rId16" w:history="1">
        <w:r w:rsidR="003A529A" w:rsidRPr="00246B90">
          <w:rPr>
            <w:rStyle w:val="Hyperlink"/>
            <w:rFonts w:cs="Arial"/>
            <w:bCs/>
          </w:rPr>
          <w:t>University Counseling Center</w:t>
        </w:r>
      </w:hyperlink>
      <w:r w:rsidR="003A529A">
        <w:rPr>
          <w:rFonts w:cs="Arial"/>
          <w:bCs/>
        </w:rPr>
        <w:t xml:space="preserve"> or call (541) 346-3277 or (541) 346-3227 (after hrs.)</w:t>
      </w:r>
    </w:p>
    <w:p w14:paraId="17DEE30B" w14:textId="20B39E87" w:rsidR="003A529A" w:rsidRDefault="00AD7BF9" w:rsidP="003A529A">
      <w:pPr>
        <w:pStyle w:val="Header"/>
        <w:numPr>
          <w:ilvl w:val="0"/>
          <w:numId w:val="15"/>
        </w:numPr>
        <w:rPr>
          <w:rFonts w:cs="Arial"/>
          <w:bCs/>
        </w:rPr>
      </w:pPr>
      <w:hyperlink r:id="rId17" w:anchor="students" w:history="1">
        <w:r w:rsidR="003A529A" w:rsidRPr="00631D0E">
          <w:rPr>
            <w:rStyle w:val="Hyperlink"/>
            <w:rFonts w:cs="Arial"/>
            <w:bCs/>
          </w:rPr>
          <w:t>MAP Covid-19 Testing</w:t>
        </w:r>
      </w:hyperlink>
      <w:r w:rsidR="003A529A">
        <w:rPr>
          <w:rFonts w:cs="Arial"/>
          <w:bCs/>
        </w:rPr>
        <w:t xml:space="preserve"> </w:t>
      </w:r>
    </w:p>
    <w:p w14:paraId="46999D28" w14:textId="7D443FEF" w:rsidR="003A529A" w:rsidRDefault="00AD7BF9" w:rsidP="003A529A">
      <w:pPr>
        <w:pStyle w:val="Header"/>
        <w:numPr>
          <w:ilvl w:val="0"/>
          <w:numId w:val="15"/>
        </w:numPr>
        <w:rPr>
          <w:rFonts w:cs="Arial"/>
          <w:bCs/>
        </w:rPr>
      </w:pPr>
      <w:hyperlink r:id="rId18" w:history="1">
        <w:r w:rsidR="003A529A" w:rsidRPr="00631D0E">
          <w:rPr>
            <w:rStyle w:val="Hyperlink"/>
            <w:rFonts w:cs="Arial"/>
            <w:bCs/>
          </w:rPr>
          <w:t>Corona Corps</w:t>
        </w:r>
      </w:hyperlink>
      <w:r w:rsidR="003A529A">
        <w:rPr>
          <w:rFonts w:cs="Arial"/>
          <w:bCs/>
        </w:rPr>
        <w:t xml:space="preserve"> or call (541) 346-3211</w:t>
      </w:r>
    </w:p>
    <w:p w14:paraId="528EC01D" w14:textId="3D80E27C" w:rsidR="003A529A" w:rsidRPr="003A529A" w:rsidRDefault="00631D0E" w:rsidP="003A529A">
      <w:pPr>
        <w:pStyle w:val="Header"/>
        <w:numPr>
          <w:ilvl w:val="0"/>
          <w:numId w:val="15"/>
        </w:numPr>
        <w:rPr>
          <w:rFonts w:cs="Arial"/>
          <w:bCs/>
        </w:rPr>
      </w:pPr>
      <w:hyperlink r:id="rId19" w:history="1">
        <w:r w:rsidR="003A529A" w:rsidRPr="00631D0E">
          <w:rPr>
            <w:rStyle w:val="Hyperlink"/>
            <w:rFonts w:cs="Arial"/>
            <w:bCs/>
          </w:rPr>
          <w:t>Dean of Students</w:t>
        </w:r>
      </w:hyperlink>
      <w:r w:rsidR="003A529A">
        <w:rPr>
          <w:rFonts w:cs="Arial"/>
          <w:bCs/>
        </w:rPr>
        <w:t xml:space="preserve"> or call (541) 346-3216</w:t>
      </w:r>
    </w:p>
    <w:p w14:paraId="1C527BEC" w14:textId="77777777" w:rsidR="00466734" w:rsidRDefault="00466734" w:rsidP="00466734">
      <w:pPr>
        <w:pStyle w:val="Header"/>
        <w:rPr>
          <w:rFonts w:cs="Arial"/>
          <w:bCs/>
        </w:rPr>
      </w:pPr>
    </w:p>
    <w:p w14:paraId="65B3AA30" w14:textId="77777777" w:rsidR="00166894" w:rsidRPr="00166894" w:rsidRDefault="00166894" w:rsidP="00166894">
      <w:pPr>
        <w:pStyle w:val="Header"/>
        <w:rPr>
          <w:rFonts w:cs="Arial"/>
          <w:b/>
          <w:bCs/>
        </w:rPr>
      </w:pPr>
      <w:r w:rsidRPr="00166894">
        <w:rPr>
          <w:rFonts w:cs="Arial"/>
          <w:b/>
          <w:bCs/>
        </w:rPr>
        <w:t>COLLEGE OF EDUCATION APPROACH TO ABSENCES RELATED TO COVID</w:t>
      </w:r>
    </w:p>
    <w:p w14:paraId="3894EDDF" w14:textId="77777777" w:rsidR="00166894" w:rsidRPr="00166894" w:rsidRDefault="00166894" w:rsidP="00166894">
      <w:pPr>
        <w:pStyle w:val="Header"/>
        <w:rPr>
          <w:rFonts w:cs="Arial"/>
        </w:rPr>
      </w:pPr>
      <w:r w:rsidRPr="00166894">
        <w:rPr>
          <w:rFonts w:cs="Arial"/>
        </w:rPr>
        <w:t>For Fall of 2021 and beyond the College of Education (COE) and the University of Oregon</w:t>
      </w:r>
    </w:p>
    <w:p w14:paraId="44765635" w14:textId="77777777" w:rsidR="00166894" w:rsidRPr="00166894" w:rsidRDefault="00166894" w:rsidP="00166894">
      <w:pPr>
        <w:pStyle w:val="Header"/>
        <w:rPr>
          <w:rFonts w:cs="Arial"/>
        </w:rPr>
      </w:pPr>
      <w:r w:rsidRPr="00166894">
        <w:rPr>
          <w:rFonts w:cs="Arial"/>
        </w:rPr>
        <w:t>will be relying on high vaccination rates and safety protocols in each building to allow for a</w:t>
      </w:r>
    </w:p>
    <w:p w14:paraId="0AD61310" w14:textId="77777777" w:rsidR="00166894" w:rsidRPr="00166894" w:rsidRDefault="00166894" w:rsidP="00166894">
      <w:pPr>
        <w:pStyle w:val="Header"/>
        <w:rPr>
          <w:rFonts w:cs="Arial"/>
        </w:rPr>
      </w:pPr>
      <w:r w:rsidRPr="00166894">
        <w:rPr>
          <w:rFonts w:cs="Arial"/>
        </w:rPr>
        <w:t>safe, in-person return. To this end the COE course offerings for Fall 2021 and beyond is a</w:t>
      </w:r>
    </w:p>
    <w:p w14:paraId="51A5FE31" w14:textId="77777777" w:rsidR="00166894" w:rsidRPr="00166894" w:rsidRDefault="00166894" w:rsidP="00166894">
      <w:pPr>
        <w:pStyle w:val="Header"/>
        <w:rPr>
          <w:rFonts w:cs="Arial"/>
        </w:rPr>
      </w:pPr>
      <w:r w:rsidRPr="00166894">
        <w:rPr>
          <w:rFonts w:cs="Arial"/>
        </w:rPr>
        <w:t>return to pre-COVID instructional expectations for instructors and students. This means that</w:t>
      </w:r>
    </w:p>
    <w:p w14:paraId="68156C2C" w14:textId="77777777" w:rsidR="00166894" w:rsidRPr="00166894" w:rsidRDefault="00166894" w:rsidP="00166894">
      <w:pPr>
        <w:pStyle w:val="Header"/>
        <w:rPr>
          <w:rFonts w:cs="Arial"/>
        </w:rPr>
      </w:pPr>
      <w:r w:rsidRPr="00166894">
        <w:rPr>
          <w:rFonts w:cs="Arial"/>
        </w:rPr>
        <w:t>instructors will once again be providing instruction in person and students who are unable to</w:t>
      </w:r>
    </w:p>
    <w:p w14:paraId="18E3D40A" w14:textId="77777777" w:rsidR="00166894" w:rsidRPr="00166894" w:rsidRDefault="00166894" w:rsidP="00166894">
      <w:pPr>
        <w:pStyle w:val="Header"/>
        <w:rPr>
          <w:rFonts w:cs="Arial"/>
        </w:rPr>
      </w:pPr>
      <w:r w:rsidRPr="00166894">
        <w:rPr>
          <w:rFonts w:cs="Arial"/>
        </w:rPr>
        <w:t>attend class will be expected to navigate this with their instructor as a typical class absence.</w:t>
      </w:r>
    </w:p>
    <w:p w14:paraId="774A475D" w14:textId="77777777" w:rsidR="00166894" w:rsidRPr="00166894" w:rsidRDefault="00166894" w:rsidP="00166894">
      <w:pPr>
        <w:pStyle w:val="Header"/>
        <w:rPr>
          <w:rFonts w:cs="Arial"/>
        </w:rPr>
      </w:pPr>
      <w:r w:rsidRPr="00166894">
        <w:rPr>
          <w:rFonts w:cs="Arial"/>
        </w:rPr>
        <w:t>However, this year is unlikely to be “typical” and over the course of the quarter one or more of</w:t>
      </w:r>
    </w:p>
    <w:p w14:paraId="77A0C2C7" w14:textId="77777777" w:rsidR="00166894" w:rsidRPr="00166894" w:rsidRDefault="00166894" w:rsidP="00166894">
      <w:pPr>
        <w:pStyle w:val="Header"/>
        <w:rPr>
          <w:rFonts w:cs="Arial"/>
        </w:rPr>
      </w:pPr>
      <w:r w:rsidRPr="00166894">
        <w:rPr>
          <w:rFonts w:cs="Arial"/>
        </w:rPr>
        <w:t>us may run into short or extended absences due to COVID related concerns such as the</w:t>
      </w:r>
    </w:p>
    <w:p w14:paraId="6D5D4034" w14:textId="77777777" w:rsidR="00166894" w:rsidRPr="00166894" w:rsidRDefault="00166894" w:rsidP="00166894">
      <w:pPr>
        <w:pStyle w:val="Header"/>
        <w:rPr>
          <w:rFonts w:cs="Arial"/>
        </w:rPr>
      </w:pPr>
      <w:r w:rsidRPr="00166894">
        <w:rPr>
          <w:rFonts w:cs="Arial"/>
        </w:rPr>
        <w:t>need to quarantine or care for a family member due to COVID. In order to proactively plan for</w:t>
      </w:r>
    </w:p>
    <w:p w14:paraId="2D750B18" w14:textId="52592D5D" w:rsidR="00166894" w:rsidRDefault="00166894" w:rsidP="00166894">
      <w:pPr>
        <w:pStyle w:val="Header"/>
        <w:rPr>
          <w:rFonts w:cs="Arial"/>
        </w:rPr>
      </w:pPr>
      <w:r w:rsidRPr="00166894">
        <w:rPr>
          <w:rFonts w:cs="Arial"/>
        </w:rPr>
        <w:t>these potential absences, the following plan will be in place:</w:t>
      </w:r>
    </w:p>
    <w:p w14:paraId="422E21A6" w14:textId="77777777" w:rsidR="00166894" w:rsidRPr="00166894" w:rsidRDefault="00166894" w:rsidP="00166894">
      <w:pPr>
        <w:pStyle w:val="Header"/>
        <w:rPr>
          <w:rFonts w:cs="Arial"/>
        </w:rPr>
      </w:pPr>
    </w:p>
    <w:p w14:paraId="7E376976" w14:textId="77777777" w:rsidR="00166894" w:rsidRPr="00926AD3" w:rsidRDefault="00166894" w:rsidP="00166894">
      <w:pPr>
        <w:pStyle w:val="Header"/>
        <w:rPr>
          <w:rFonts w:cs="Arial"/>
        </w:rPr>
      </w:pPr>
      <w:r w:rsidRPr="00926AD3">
        <w:rPr>
          <w:rFonts w:cs="Arial"/>
        </w:rPr>
        <w:t>All lectures will be recorded via Zoom and uploaded directly to the course Canvas site. If</w:t>
      </w:r>
    </w:p>
    <w:p w14:paraId="2ED5DA97" w14:textId="77777777" w:rsidR="00166894" w:rsidRPr="00926AD3" w:rsidRDefault="00166894" w:rsidP="00166894">
      <w:pPr>
        <w:pStyle w:val="Header"/>
        <w:rPr>
          <w:rFonts w:cs="Arial"/>
        </w:rPr>
      </w:pPr>
      <w:r w:rsidRPr="00926AD3">
        <w:rPr>
          <w:rFonts w:cs="Arial"/>
        </w:rPr>
        <w:t>students need to be absent for 2 classes or less due to a COVID related quarantine or illness,</w:t>
      </w:r>
    </w:p>
    <w:p w14:paraId="5D2F9D1C" w14:textId="77777777" w:rsidR="00166894" w:rsidRPr="00926AD3" w:rsidRDefault="00166894" w:rsidP="00166894">
      <w:pPr>
        <w:pStyle w:val="Header"/>
        <w:rPr>
          <w:rFonts w:cs="Arial"/>
        </w:rPr>
      </w:pPr>
      <w:r w:rsidRPr="00926AD3">
        <w:rPr>
          <w:rFonts w:cs="Arial"/>
        </w:rPr>
        <w:t>please make sure to access the recorded lectures. You may set up an appointment to meet</w:t>
      </w:r>
    </w:p>
    <w:p w14:paraId="06AB153D" w14:textId="77777777" w:rsidR="00166894" w:rsidRPr="00926AD3" w:rsidRDefault="00166894" w:rsidP="00166894">
      <w:pPr>
        <w:pStyle w:val="Header"/>
        <w:rPr>
          <w:rFonts w:cs="Arial"/>
        </w:rPr>
      </w:pPr>
      <w:r w:rsidRPr="00926AD3">
        <w:rPr>
          <w:rFonts w:cs="Arial"/>
        </w:rPr>
        <w:t>with me to also go over all material missed. If students need to be absent due to a COVID</w:t>
      </w:r>
    </w:p>
    <w:p w14:paraId="6C5A855F" w14:textId="77777777" w:rsidR="00166894" w:rsidRPr="00926AD3" w:rsidRDefault="00166894" w:rsidP="00166894">
      <w:pPr>
        <w:pStyle w:val="Header"/>
        <w:rPr>
          <w:rFonts w:cs="Arial"/>
        </w:rPr>
      </w:pPr>
      <w:r w:rsidRPr="00926AD3">
        <w:rPr>
          <w:rFonts w:cs="Arial"/>
        </w:rPr>
        <w:t>related quarantine or illness for 3 class sessions or more, please set up an appointment to</w:t>
      </w:r>
    </w:p>
    <w:p w14:paraId="67BB80E6" w14:textId="77777777" w:rsidR="00166894" w:rsidRPr="00926AD3" w:rsidRDefault="00166894" w:rsidP="00166894">
      <w:pPr>
        <w:pStyle w:val="Header"/>
        <w:rPr>
          <w:rFonts w:cs="Arial"/>
        </w:rPr>
      </w:pPr>
      <w:r w:rsidRPr="00926AD3">
        <w:rPr>
          <w:rFonts w:cs="Arial"/>
        </w:rPr>
        <w:lastRenderedPageBreak/>
        <w:t>meet with me to discuss an individualized plan. Depending on student need, assignment and</w:t>
      </w:r>
    </w:p>
    <w:p w14:paraId="1F4CED45" w14:textId="7ECDC779" w:rsidR="00166894" w:rsidRDefault="00166894" w:rsidP="00166894">
      <w:pPr>
        <w:pStyle w:val="Header"/>
        <w:rPr>
          <w:rFonts w:cs="Arial"/>
        </w:rPr>
      </w:pPr>
      <w:r w:rsidRPr="00926AD3">
        <w:rPr>
          <w:rFonts w:cs="Arial"/>
        </w:rPr>
        <w:t>exam timelines will be shifted accordingly.</w:t>
      </w:r>
    </w:p>
    <w:p w14:paraId="376A7BEC" w14:textId="77777777" w:rsidR="00166894" w:rsidRPr="00166894" w:rsidRDefault="00166894" w:rsidP="00166894">
      <w:pPr>
        <w:pStyle w:val="Header"/>
        <w:rPr>
          <w:rFonts w:cs="Arial"/>
        </w:rPr>
      </w:pPr>
    </w:p>
    <w:p w14:paraId="65373141" w14:textId="77777777" w:rsidR="00166894" w:rsidRPr="00166894" w:rsidRDefault="00166894" w:rsidP="00166894">
      <w:pPr>
        <w:pStyle w:val="Header"/>
        <w:rPr>
          <w:rFonts w:cs="Arial"/>
        </w:rPr>
      </w:pPr>
      <w:r w:rsidRPr="00166894">
        <w:rPr>
          <w:rFonts w:cs="Arial"/>
        </w:rPr>
        <w:t>There is also the possibility that I may be absent due to COVID related concerns such as</w:t>
      </w:r>
    </w:p>
    <w:p w14:paraId="11696581" w14:textId="77777777" w:rsidR="00166894" w:rsidRPr="00166894" w:rsidRDefault="00166894" w:rsidP="00166894">
      <w:pPr>
        <w:pStyle w:val="Header"/>
        <w:rPr>
          <w:rFonts w:cs="Arial"/>
        </w:rPr>
      </w:pPr>
      <w:r w:rsidRPr="00166894">
        <w:rPr>
          <w:rFonts w:cs="Arial"/>
        </w:rPr>
        <w:t>exposure, quarantining, or caring for family. If needed, lectures will shift entirely online via</w:t>
      </w:r>
    </w:p>
    <w:p w14:paraId="1367C601" w14:textId="77777777" w:rsidR="00166894" w:rsidRPr="00166894" w:rsidRDefault="00166894" w:rsidP="00166894">
      <w:pPr>
        <w:pStyle w:val="Header"/>
        <w:rPr>
          <w:rFonts w:cs="Arial"/>
        </w:rPr>
      </w:pPr>
      <w:r w:rsidRPr="00166894">
        <w:rPr>
          <w:rFonts w:cs="Arial"/>
        </w:rPr>
        <w:t>Zoom. For in-person experiential experiences, I will make every attempt to identify another</w:t>
      </w:r>
    </w:p>
    <w:p w14:paraId="6D7F34B4" w14:textId="77777777" w:rsidR="00166894" w:rsidRPr="00166894" w:rsidRDefault="00166894" w:rsidP="00166894">
      <w:pPr>
        <w:pStyle w:val="Header"/>
        <w:rPr>
          <w:rFonts w:cs="Arial"/>
        </w:rPr>
      </w:pPr>
      <w:r w:rsidRPr="00166894">
        <w:rPr>
          <w:rFonts w:cs="Arial"/>
        </w:rPr>
        <w:t>faculty member or doctoral student who can assist with the in-person component. Information</w:t>
      </w:r>
    </w:p>
    <w:p w14:paraId="4415C491" w14:textId="77777777" w:rsidR="00166894" w:rsidRPr="00166894" w:rsidRDefault="00166894" w:rsidP="00166894">
      <w:pPr>
        <w:pStyle w:val="Header"/>
        <w:rPr>
          <w:rFonts w:cs="Arial"/>
        </w:rPr>
      </w:pPr>
      <w:r w:rsidRPr="00166894">
        <w:rPr>
          <w:rFonts w:cs="Arial"/>
        </w:rPr>
        <w:t>about any of these changes will be posted on Canvas as well as emailed to the class list.</w:t>
      </w:r>
    </w:p>
    <w:p w14:paraId="1222CD2A" w14:textId="77777777" w:rsidR="00166894" w:rsidRPr="00166894" w:rsidRDefault="00166894" w:rsidP="00166894">
      <w:pPr>
        <w:pStyle w:val="Header"/>
        <w:rPr>
          <w:rFonts w:cs="Arial"/>
        </w:rPr>
      </w:pPr>
      <w:r w:rsidRPr="00166894">
        <w:rPr>
          <w:rFonts w:cs="Arial"/>
        </w:rPr>
        <w:t>In order to request an accommodation for COVID related concerns students are directed to</w:t>
      </w:r>
    </w:p>
    <w:p w14:paraId="5C25799B" w14:textId="77777777" w:rsidR="00166894" w:rsidRPr="00166894" w:rsidRDefault="00166894" w:rsidP="00166894">
      <w:pPr>
        <w:pStyle w:val="Header"/>
        <w:rPr>
          <w:rFonts w:cs="Arial"/>
        </w:rPr>
      </w:pPr>
      <w:r w:rsidRPr="00166894">
        <w:rPr>
          <w:rFonts w:cs="Arial"/>
        </w:rPr>
        <w:t>follow the process through the Accessible Education Center (AEC) which is the campus unit</w:t>
      </w:r>
    </w:p>
    <w:p w14:paraId="24B715BD" w14:textId="77777777" w:rsidR="00166894" w:rsidRPr="00166894" w:rsidRDefault="00166894" w:rsidP="00166894">
      <w:pPr>
        <w:pStyle w:val="Header"/>
        <w:rPr>
          <w:rFonts w:cs="Arial"/>
        </w:rPr>
      </w:pPr>
      <w:r w:rsidRPr="00166894">
        <w:rPr>
          <w:rFonts w:cs="Arial"/>
        </w:rPr>
        <w:t>that will evaluate student needs to assist with providing and authorizing the necessary</w:t>
      </w:r>
    </w:p>
    <w:p w14:paraId="1EC9B2C1" w14:textId="77777777" w:rsidR="00166894" w:rsidRPr="00166894" w:rsidRDefault="00166894" w:rsidP="00166894">
      <w:pPr>
        <w:pStyle w:val="Header"/>
        <w:rPr>
          <w:rFonts w:cs="Arial"/>
        </w:rPr>
      </w:pPr>
      <w:r w:rsidRPr="00166894">
        <w:rPr>
          <w:rFonts w:cs="Arial"/>
        </w:rPr>
        <w:t>support. While the AEC website refers frequently to disabilities, the unit responds more</w:t>
      </w:r>
    </w:p>
    <w:p w14:paraId="3ADB4758" w14:textId="77777777" w:rsidR="00166894" w:rsidRPr="00166894" w:rsidRDefault="00166894" w:rsidP="00166894">
      <w:pPr>
        <w:pStyle w:val="Header"/>
        <w:rPr>
          <w:rFonts w:cs="Arial"/>
        </w:rPr>
      </w:pPr>
      <w:proofErr w:type="gramStart"/>
      <w:r w:rsidRPr="00166894">
        <w:rPr>
          <w:rFonts w:cs="Arial"/>
        </w:rPr>
        <w:t>generally</w:t>
      </w:r>
      <w:proofErr w:type="gramEnd"/>
      <w:r w:rsidRPr="00166894">
        <w:rPr>
          <w:rFonts w:cs="Arial"/>
        </w:rPr>
        <w:t xml:space="preserve"> to concerns that impact instruction including health</w:t>
      </w:r>
    </w:p>
    <w:p w14:paraId="32D107B0" w14:textId="344D6474" w:rsidR="00166894" w:rsidRDefault="00166894" w:rsidP="00166894">
      <w:pPr>
        <w:pStyle w:val="Header"/>
        <w:rPr>
          <w:rFonts w:cs="Arial"/>
          <w:b/>
          <w:bCs/>
        </w:rPr>
      </w:pPr>
      <w:r w:rsidRPr="00166894">
        <w:rPr>
          <w:rFonts w:cs="Arial"/>
        </w:rPr>
        <w:t xml:space="preserve">concerns </w:t>
      </w:r>
      <w:r>
        <w:rPr>
          <w:rFonts w:cs="Arial"/>
        </w:rPr>
        <w:t>(</w:t>
      </w:r>
      <w:hyperlink r:id="rId20" w:history="1">
        <w:r w:rsidRPr="00090A85">
          <w:rPr>
            <w:rStyle w:val="Hyperlink"/>
            <w:rFonts w:cs="Arial"/>
          </w:rPr>
          <w:t>https://aec.uoregon.edu/make-appointment-aec</w:t>
        </w:r>
      </w:hyperlink>
      <w:r>
        <w:rPr>
          <w:rFonts w:cs="Arial"/>
        </w:rPr>
        <w:t>).</w:t>
      </w:r>
    </w:p>
    <w:p w14:paraId="38F97CB2" w14:textId="77777777" w:rsidR="00166894" w:rsidRDefault="00166894" w:rsidP="00466734">
      <w:pPr>
        <w:pStyle w:val="Header"/>
        <w:rPr>
          <w:rFonts w:cs="Arial"/>
          <w:b/>
          <w:bCs/>
        </w:rPr>
      </w:pPr>
    </w:p>
    <w:p w14:paraId="43E891E7" w14:textId="77777777" w:rsidR="00166894" w:rsidRDefault="00166894" w:rsidP="00466734">
      <w:pPr>
        <w:pStyle w:val="Header"/>
        <w:rPr>
          <w:rFonts w:cs="Arial"/>
          <w:b/>
          <w:bCs/>
        </w:rPr>
      </w:pPr>
    </w:p>
    <w:p w14:paraId="303DA9EF" w14:textId="18139394" w:rsidR="0010194B" w:rsidRDefault="0010194B" w:rsidP="00166894">
      <w:pPr>
        <w:pStyle w:val="Header"/>
        <w:jc w:val="center"/>
        <w:rPr>
          <w:rFonts w:cs="Arial"/>
          <w:b/>
          <w:bCs/>
        </w:rPr>
      </w:pPr>
      <w:r w:rsidRPr="001D5BF9">
        <w:rPr>
          <w:rFonts w:cs="Arial"/>
          <w:b/>
          <w:bCs/>
        </w:rPr>
        <w:t>COURSE, DEPARTMENT AND UNIVERSITY POLICIES</w:t>
      </w:r>
    </w:p>
    <w:p w14:paraId="42115BA6" w14:textId="2EF5C2B4" w:rsidR="00166894" w:rsidRDefault="00166894" w:rsidP="00166894">
      <w:pPr>
        <w:pStyle w:val="Header"/>
        <w:jc w:val="center"/>
        <w:rPr>
          <w:rFonts w:cs="Arial"/>
          <w:b/>
          <w:bCs/>
        </w:rPr>
      </w:pPr>
    </w:p>
    <w:p w14:paraId="237B63BC" w14:textId="77777777" w:rsidR="001B09E3" w:rsidRPr="0068663C" w:rsidRDefault="001B09E3" w:rsidP="001B09E3">
      <w:pPr>
        <w:pStyle w:val="Header"/>
        <w:rPr>
          <w:rFonts w:cs="Arial"/>
          <w:b/>
          <w:bCs/>
        </w:rPr>
      </w:pPr>
      <w:r>
        <w:rPr>
          <w:rFonts w:cs="Arial"/>
          <w:b/>
          <w:bCs/>
        </w:rPr>
        <w:t>INDIGENOUS RECOGNITION STATEMENT</w:t>
      </w:r>
    </w:p>
    <w:p w14:paraId="4FADF4E5" w14:textId="77777777" w:rsidR="001B09E3" w:rsidRPr="0068663C" w:rsidRDefault="001B09E3" w:rsidP="001B09E3">
      <w:pPr>
        <w:pStyle w:val="Header"/>
        <w:rPr>
          <w:rFonts w:cs="Arial"/>
        </w:rPr>
      </w:pPr>
      <w:r w:rsidRPr="0068663C">
        <w:rPr>
          <w:rFonts w:cs="Arial"/>
        </w:rPr>
        <w:t xml:space="preserve">The University of Oregon is located on </w:t>
      </w:r>
      <w:proofErr w:type="spellStart"/>
      <w:r w:rsidRPr="0068663C">
        <w:rPr>
          <w:rFonts w:cs="Arial"/>
        </w:rPr>
        <w:t>Kalapuya</w:t>
      </w:r>
      <w:proofErr w:type="spellEnd"/>
      <w:r w:rsidRPr="0068663C">
        <w:rPr>
          <w:rFonts w:cs="Arial"/>
        </w:rPr>
        <w:t xml:space="preserve"> </w:t>
      </w:r>
      <w:proofErr w:type="spellStart"/>
      <w:r w:rsidRPr="0068663C">
        <w:rPr>
          <w:rFonts w:cs="Arial"/>
        </w:rPr>
        <w:t>Ilihi</w:t>
      </w:r>
      <w:proofErr w:type="spellEnd"/>
      <w:r w:rsidRPr="0068663C">
        <w:rPr>
          <w:rFonts w:cs="Arial"/>
        </w:rPr>
        <w:t xml:space="preserve">, the traditional indigenous homeland of the </w:t>
      </w:r>
      <w:proofErr w:type="spellStart"/>
      <w:r w:rsidRPr="0068663C">
        <w:rPr>
          <w:rFonts w:cs="Arial"/>
        </w:rPr>
        <w:t>Kalapuya</w:t>
      </w:r>
      <w:proofErr w:type="spellEnd"/>
      <w:r w:rsidRPr="0068663C">
        <w:rPr>
          <w:rFonts w:cs="Arial"/>
        </w:rPr>
        <w:t xml:space="preserve"> people. Today, descendants are citizens of the Confederated Tribes of the Grand Ronde Community of Oregon and the Confederated Tribes of the Siletz Indians of Oregon, and they continue to make important contributions in their communities, at UO, and across the land we now refer to as Oregon.</w:t>
      </w:r>
    </w:p>
    <w:p w14:paraId="253B2D3D" w14:textId="5F98C79C" w:rsidR="00166894" w:rsidRDefault="00166894" w:rsidP="00166894">
      <w:pPr>
        <w:pStyle w:val="Header"/>
        <w:rPr>
          <w:rFonts w:cs="Arial"/>
          <w:b/>
          <w:bCs/>
        </w:rPr>
      </w:pPr>
    </w:p>
    <w:p w14:paraId="31BD6440"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CDS UNDERGRADUATE PROGRAM GRADING POLICY</w:t>
      </w:r>
    </w:p>
    <w:p w14:paraId="49BBBE4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The CDS major is a rigorous, pre-professional major, which leads to advanced study in speech-language pathology, audiology, and related fields.  With that in mind, CDS faculty members work to ensure students gain the scientific, theoretical, and applied clinical knowledge to prepare them for future careers. Grades in the courses serve as one metric to allow graduate programs and employers to evaluate CDS graduates.</w:t>
      </w:r>
    </w:p>
    <w:p w14:paraId="427F40C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26E5A2E2"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Grading in the CDS department reflects the following fundamental principles:</w:t>
      </w:r>
    </w:p>
    <w:p w14:paraId="52A68A99"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A grade, whether a final grade or one for an individual assignment, is to be determined based on objective criteria applied equally for all students</w:t>
      </w:r>
      <w:r w:rsidRPr="001D5BF9">
        <w:rPr>
          <w:rFonts w:ascii="Arial" w:hAnsi="Arial" w:cs="Arial"/>
        </w:rPr>
        <w:t>.</w:t>
      </w:r>
    </w:p>
    <w:p w14:paraId="5A1FE8E5"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assigned for the work product submitted by the student</w:t>
      </w:r>
      <w:r w:rsidRPr="001D5BF9">
        <w:rPr>
          <w:rFonts w:ascii="Arial" w:hAnsi="Arial" w:cs="Arial"/>
        </w:rPr>
        <w:t xml:space="preserve">.  </w:t>
      </w:r>
      <w:r w:rsidRPr="001D5BF9">
        <w:rPr>
          <w:rFonts w:ascii="Arial" w:hAnsi="Arial" w:cs="Arial"/>
          <w:i/>
          <w:iCs/>
        </w:rPr>
        <w:t>Faculty members are unable to evaluate or give credit for factors such as level of effort or time taken to complete an assignment.</w:t>
      </w:r>
    </w:p>
    <w:p w14:paraId="153686D0"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based on work outlined in the course syllabus, which is available to all students</w:t>
      </w:r>
      <w:r w:rsidRPr="001D5BF9">
        <w:rPr>
          <w:rFonts w:ascii="Arial" w:hAnsi="Arial" w:cs="Arial"/>
        </w:rPr>
        <w:t xml:space="preserve">.  </w:t>
      </w:r>
      <w:r w:rsidRPr="001D5BF9">
        <w:rPr>
          <w:rFonts w:ascii="Arial" w:hAnsi="Arial" w:cs="Arial"/>
          <w:i/>
          <w:iCs/>
        </w:rPr>
        <w:t>Individual extra credit assignments will not be considered or accepted.</w:t>
      </w:r>
    </w:p>
    <w:p w14:paraId="67DEA96F"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p>
    <w:p w14:paraId="6416F94A"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Following these principals, individual faculty members may choose assignments, grading criteria, and scales for calculation of final grades, which fit within the nature of content covered and individual philosophies.</w:t>
      </w:r>
    </w:p>
    <w:p w14:paraId="60667049"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54EE89A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Regarding the assignment of final grades</w:t>
      </w:r>
      <w:r w:rsidRPr="001D5BF9">
        <w:rPr>
          <w:rFonts w:ascii="Arial" w:hAnsi="Arial" w:cs="Arial"/>
          <w:b/>
        </w:rPr>
        <w:t>, the CDS faculty members agree student requests for grade changes after final grades have been posted will not granted unless an error has been made in calculating or inputting the final grade.</w:t>
      </w:r>
    </w:p>
    <w:p w14:paraId="5E2352B6"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r w:rsidRPr="001D5BF9">
        <w:rPr>
          <w:rFonts w:ascii="Arial" w:hAnsi="Arial" w:cs="Arial"/>
        </w:rPr>
        <w:t> </w:t>
      </w:r>
    </w:p>
    <w:p w14:paraId="0C28ECCF" w14:textId="77777777" w:rsidR="0010194B" w:rsidRPr="001D5BF9" w:rsidRDefault="0010194B" w:rsidP="0010194B">
      <w:pPr>
        <w:widowControl w:val="0"/>
        <w:autoSpaceDE w:val="0"/>
        <w:autoSpaceDN w:val="0"/>
        <w:adjustRightInd w:val="0"/>
        <w:rPr>
          <w:rFonts w:ascii="Arial" w:hAnsi="Arial" w:cs="Arial"/>
        </w:rPr>
      </w:pPr>
      <w:r>
        <w:rPr>
          <w:rFonts w:ascii="Arial" w:hAnsi="Arial" w:cs="Arial"/>
        </w:rPr>
        <w:t xml:space="preserve">This course is graded as Pass/No-Pass.  Grading procedures are detailed in this syllabus.  Please contact me immediately with any questions or concerns.  For most of you, this is your </w:t>
      </w:r>
      <w:r>
        <w:rPr>
          <w:rFonts w:ascii="Arial" w:hAnsi="Arial" w:cs="Arial"/>
        </w:rPr>
        <w:lastRenderedPageBreak/>
        <w:t>last term before graduation and you need to earn a Pass.  You are responsible for monitoring your progress in class and quickly identifying any problems or issues that might interfere with successful completion.</w:t>
      </w:r>
    </w:p>
    <w:p w14:paraId="36B73945" w14:textId="77777777" w:rsidR="0010194B" w:rsidRDefault="0010194B" w:rsidP="0010194B">
      <w:pPr>
        <w:pStyle w:val="Header"/>
        <w:rPr>
          <w:rFonts w:cs="Arial"/>
          <w:b/>
          <w:bCs/>
        </w:rPr>
      </w:pPr>
    </w:p>
    <w:p w14:paraId="2E1CECCD" w14:textId="77777777" w:rsidR="0010194B" w:rsidRPr="001D5BF9" w:rsidRDefault="0010194B" w:rsidP="0010194B">
      <w:pPr>
        <w:pStyle w:val="Header"/>
        <w:rPr>
          <w:rFonts w:cs="Arial"/>
          <w:b/>
          <w:bCs/>
        </w:rPr>
      </w:pPr>
      <w:r w:rsidRPr="001D5BF9">
        <w:rPr>
          <w:rFonts w:cs="Arial"/>
          <w:b/>
          <w:bCs/>
        </w:rPr>
        <w:t>ACCESSIBLE EDUCATION</w:t>
      </w:r>
    </w:p>
    <w:p w14:paraId="26B53B0F" w14:textId="692BFB18" w:rsidR="0010194B" w:rsidRPr="00D3609F" w:rsidRDefault="0010194B" w:rsidP="0010194B">
      <w:pPr>
        <w:rPr>
          <w:rFonts w:ascii="Arial" w:hAnsi="Arial" w:cs="Arial"/>
          <w:i/>
          <w:iCs/>
        </w:rPr>
      </w:pPr>
      <w:r w:rsidRPr="00D3609F">
        <w:rPr>
          <w:rStyle w:val="Emphasis"/>
          <w:rFonts w:ascii="Arial" w:hAnsi="Arial" w:cs="Arial"/>
          <w:i w:val="0"/>
          <w:iCs w:val="0"/>
          <w:color w:val="000000"/>
          <w:shd w:val="clear" w:color="auto" w:fill="FFFFFF"/>
        </w:rPr>
        <w:t xml:space="preserve">Please let me know within the first two weeks of the term if you need assistance to fully participate in the course. Participation includes access to lectures, web-based information, in-class activities, and quizzes. The </w:t>
      </w:r>
      <w:hyperlink r:id="rId21" w:history="1">
        <w:r w:rsidRPr="001B09E3">
          <w:rPr>
            <w:rStyle w:val="Hyperlink"/>
            <w:rFonts w:ascii="Arial" w:hAnsi="Arial" w:cs="Arial"/>
            <w:shd w:val="clear" w:color="auto" w:fill="FFFFFF"/>
          </w:rPr>
          <w:t>Accessible Education Center</w:t>
        </w:r>
      </w:hyperlink>
      <w:r w:rsidR="001B09E3">
        <w:rPr>
          <w:rStyle w:val="Emphasis"/>
          <w:rFonts w:ascii="Arial" w:hAnsi="Arial" w:cs="Arial"/>
          <w:i w:val="0"/>
          <w:iCs w:val="0"/>
          <w:color w:val="000000"/>
          <w:shd w:val="clear" w:color="auto" w:fill="FFFFFF"/>
        </w:rPr>
        <w:t xml:space="preserve"> </w:t>
      </w:r>
      <w:r w:rsidRPr="00D3609F">
        <w:rPr>
          <w:rStyle w:val="Emphasis"/>
          <w:rFonts w:ascii="Arial" w:hAnsi="Arial" w:cs="Arial"/>
          <w:i w:val="0"/>
          <w:iCs w:val="0"/>
          <w:color w:val="000000"/>
          <w:shd w:val="clear" w:color="auto" w:fill="FFFFFF"/>
        </w:rPr>
        <w:t>works with students to provide an instructor notification letter that outlines accommodations and adjustments to class design that will enable better access. Contact the Accessible Education Center for assistance with access or disability-related questions or concerns.</w:t>
      </w:r>
    </w:p>
    <w:p w14:paraId="4D72B823" w14:textId="450EEFBB" w:rsidR="00D3609F" w:rsidRDefault="00D3609F" w:rsidP="0010194B">
      <w:pPr>
        <w:rPr>
          <w:rStyle w:val="Emphasis"/>
          <w:rFonts w:ascii="Arial" w:hAnsi="Arial" w:cs="Arial"/>
          <w:color w:val="000000"/>
          <w:shd w:val="clear" w:color="auto" w:fill="FFFFFF"/>
        </w:rPr>
      </w:pPr>
    </w:p>
    <w:p w14:paraId="52FC82AF" w14:textId="77777777" w:rsidR="001B09E3" w:rsidRDefault="001B09E3" w:rsidP="00D3609F">
      <w:pPr>
        <w:rPr>
          <w:rFonts w:ascii="Arial" w:hAnsi="Arial" w:cs="Arial"/>
          <w:b/>
          <w:bCs/>
          <w:color w:val="000000"/>
          <w:shd w:val="clear" w:color="auto" w:fill="FFFFFF"/>
        </w:rPr>
      </w:pPr>
    </w:p>
    <w:p w14:paraId="1913B592" w14:textId="2F650EFB"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DIVERSITY, EQUITY, AND INCLUSION</w:t>
      </w:r>
    </w:p>
    <w:p w14:paraId="24296C2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It is the policy of the University of Oregon to support and value equity and diversity and to provide inclusive learning environments for all students.  To do so requires that we: </w:t>
      </w:r>
    </w:p>
    <w:p w14:paraId="64269391"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dignity and essential worth of all individuals. </w:t>
      </w:r>
    </w:p>
    <w:p w14:paraId="36F8107F"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promote a culture of respect throughout the University community. </w:t>
      </w:r>
    </w:p>
    <w:p w14:paraId="659DA46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privacy, property, and freedom of others. </w:t>
      </w:r>
    </w:p>
    <w:p w14:paraId="6BB94CE6"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reject bigotry, discrimination, violence, or intimidation of any kind. </w:t>
      </w:r>
    </w:p>
    <w:p w14:paraId="3EC7FDF4"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practice personal and academic integrity and expect it from others. </w:t>
      </w:r>
    </w:p>
    <w:p w14:paraId="196650C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promote the diversity of opinions, ideas and backgrounds which is the lifeblood of the university.</w:t>
      </w:r>
    </w:p>
    <w:p w14:paraId="0535EC04" w14:textId="77777777" w:rsidR="00D3609F" w:rsidRPr="00D3609F" w:rsidRDefault="00D3609F" w:rsidP="00D3609F">
      <w:pPr>
        <w:rPr>
          <w:rFonts w:ascii="Arial" w:hAnsi="Arial" w:cs="Arial"/>
          <w:bCs/>
          <w:color w:val="000000"/>
          <w:shd w:val="clear" w:color="auto" w:fill="FFFFFF"/>
        </w:rPr>
      </w:pPr>
    </w:p>
    <w:p w14:paraId="00AC0363"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In this course, class discussions, projects/activities and assignments will challenge students to think critically about and be sensitive to the influence, and intersections, of race, ethnicity, nationality, documentation, language, religion, gender, socioeconomic background, physical and cognitive ability, sexual orientation, and other cultural identities and experiences. Students will be encouraged to develop or expand their respect and understanding of such differences.</w:t>
      </w:r>
    </w:p>
    <w:p w14:paraId="620AADB3" w14:textId="77777777" w:rsidR="00D3609F" w:rsidRPr="00D3609F" w:rsidRDefault="00D3609F" w:rsidP="00D3609F">
      <w:pPr>
        <w:rPr>
          <w:rFonts w:ascii="Arial" w:hAnsi="Arial" w:cs="Arial"/>
          <w:bCs/>
          <w:color w:val="000000"/>
          <w:shd w:val="clear" w:color="auto" w:fill="FFFFFF"/>
        </w:rPr>
      </w:pPr>
    </w:p>
    <w:p w14:paraId="4EB6A9D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509E34B5" w14:textId="77777777" w:rsidR="00D3609F" w:rsidRPr="00D3609F" w:rsidRDefault="00D3609F" w:rsidP="00D3609F">
      <w:pPr>
        <w:rPr>
          <w:rFonts w:ascii="Arial" w:hAnsi="Arial" w:cs="Arial"/>
          <w:i/>
          <w:iCs/>
          <w:color w:val="000000"/>
          <w:shd w:val="clear" w:color="auto" w:fill="FFFFFF"/>
        </w:rPr>
      </w:pPr>
    </w:p>
    <w:p w14:paraId="6058E5E9" w14:textId="66C56837" w:rsidR="00D3609F" w:rsidRPr="00D3609F" w:rsidRDefault="00D3609F" w:rsidP="00D3609F">
      <w:pPr>
        <w:rPr>
          <w:rFonts w:ascii="Arial" w:hAnsi="Arial" w:cs="Arial"/>
          <w:b/>
          <w:bCs/>
          <w:color w:val="000000"/>
          <w:shd w:val="clear" w:color="auto" w:fill="FFFFFF"/>
        </w:rPr>
      </w:pPr>
      <w:r w:rsidRPr="00D3609F">
        <w:rPr>
          <w:rFonts w:ascii="Arial" w:hAnsi="Arial" w:cs="Arial"/>
          <w:b/>
          <w:bCs/>
          <w:color w:val="000000"/>
          <w:shd w:val="clear" w:color="auto" w:fill="FFFFFF"/>
        </w:rPr>
        <w:t xml:space="preserve">USING PRONOUNS AND PERSONAL PREFERENCE </w:t>
      </w:r>
    </w:p>
    <w:p w14:paraId="4D78F389"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The College of Education is always working to include and engage everyone. One way we can do this is to share your pronouns, or the words you want to be called when people aren’t using your name. Like names, pronouns are an important part of how we identify that deserves to be respected. And we recognize that assuming someone’s gender can be hurtful, especially to members of our community who are transgender, genderqueer, or non-binary. As a community, we are all learning together about the importance of pronouns and being better allies to the trans community on campus. Please discuss the pronouns you wish to be used with your professor to help them be aware of how to address you respectfully. Please visit this university website for more information. </w:t>
      </w:r>
    </w:p>
    <w:p w14:paraId="3423AB15" w14:textId="77777777" w:rsidR="00D3609F" w:rsidRPr="00D3609F" w:rsidRDefault="00AD7BF9" w:rsidP="00D3609F">
      <w:pPr>
        <w:rPr>
          <w:rFonts w:ascii="Arial" w:hAnsi="Arial" w:cs="Arial"/>
          <w:bCs/>
          <w:color w:val="000000"/>
          <w:u w:val="single"/>
          <w:shd w:val="clear" w:color="auto" w:fill="FFFFFF"/>
        </w:rPr>
      </w:pPr>
      <w:hyperlink r:id="rId22" w:history="1">
        <w:r w:rsidR="00D3609F" w:rsidRPr="00D3609F">
          <w:rPr>
            <w:rStyle w:val="Hyperlink"/>
            <w:rFonts w:ascii="Arial" w:hAnsi="Arial" w:cs="Arial"/>
            <w:bCs/>
            <w:shd w:val="clear" w:color="auto" w:fill="FFFFFF"/>
          </w:rPr>
          <w:t>https://studentlife.uoregon.edu/pronouns</w:t>
        </w:r>
      </w:hyperlink>
    </w:p>
    <w:p w14:paraId="36769550" w14:textId="7E4ADDAC" w:rsidR="00D3609F" w:rsidRDefault="00D3609F" w:rsidP="00D3609F">
      <w:pPr>
        <w:rPr>
          <w:rFonts w:ascii="Arial" w:hAnsi="Arial" w:cs="Arial"/>
          <w:color w:val="000000"/>
          <w:shd w:val="clear" w:color="auto" w:fill="FFFFFF"/>
        </w:rPr>
      </w:pPr>
    </w:p>
    <w:p w14:paraId="0BCAF684" w14:textId="7CC51621"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lastRenderedPageBreak/>
        <w:t>REPORTING TITLE IX EXPERIENCES</w:t>
      </w:r>
    </w:p>
    <w:p w14:paraId="045FE42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w:t>
      </w:r>
      <w:proofErr w:type="spellStart"/>
      <w:r w:rsidRPr="00D3609F">
        <w:rPr>
          <w:rFonts w:ascii="Arial" w:hAnsi="Arial" w:cs="Arial"/>
          <w:color w:val="000000"/>
          <w:shd w:val="clear" w:color="auto" w:fill="FFFFFF"/>
        </w:rPr>
        <w:t>Callisto</w:t>
      </w:r>
      <w:proofErr w:type="spellEnd"/>
      <w:r w:rsidRPr="00D3609F">
        <w:rPr>
          <w:rFonts w:ascii="Arial" w:hAnsi="Arial" w:cs="Arial"/>
          <w:color w:val="000000"/>
          <w:shd w:val="clear" w:color="auto" w:fill="FFFFFF"/>
        </w:rPr>
        <w:t xml:space="preserve">, a confidential, third-party reporting site that is not a part of the university. </w:t>
      </w:r>
    </w:p>
    <w:p w14:paraId="6DC03023" w14:textId="77777777" w:rsidR="00D3609F" w:rsidRPr="00D3609F" w:rsidRDefault="00D3609F" w:rsidP="00D3609F">
      <w:pPr>
        <w:rPr>
          <w:rFonts w:ascii="Arial" w:hAnsi="Arial" w:cs="Arial"/>
          <w:color w:val="000000"/>
          <w:shd w:val="clear" w:color="auto" w:fill="FFFFFF"/>
        </w:rPr>
      </w:pPr>
    </w:p>
    <w:p w14:paraId="0103A09C"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experiencing any other form of prohibited discrimination or harassment can find information at </w:t>
      </w:r>
      <w:r w:rsidRPr="00D3609F">
        <w:rPr>
          <w:rFonts w:ascii="Arial" w:hAnsi="Arial" w:cs="Arial"/>
          <w:color w:val="000000"/>
          <w:u w:val="single"/>
          <w:shd w:val="clear" w:color="auto" w:fill="FFFFFF"/>
        </w:rPr>
        <w:t>https://respect.uoregon.edu/</w:t>
      </w:r>
      <w:r w:rsidRPr="00D3609F">
        <w:rPr>
          <w:rFonts w:ascii="Arial" w:hAnsi="Arial" w:cs="Arial"/>
          <w:color w:val="000000"/>
          <w:shd w:val="clear" w:color="auto" w:fill="FFFFFF"/>
        </w:rPr>
        <w:t xml:space="preserve"> or </w:t>
      </w:r>
      <w:hyperlink r:id="rId23" w:history="1">
        <w:r w:rsidRPr="00D3609F">
          <w:rPr>
            <w:rStyle w:val="Hyperlink"/>
            <w:rFonts w:ascii="Arial" w:hAnsi="Arial" w:cs="Arial"/>
            <w:shd w:val="clear" w:color="auto" w:fill="FFFFFF"/>
          </w:rPr>
          <w:t>https://aaeo.uoregon.edu/</w:t>
        </w:r>
      </w:hyperlink>
      <w:r w:rsidRPr="00D3609F">
        <w:rPr>
          <w:rFonts w:ascii="Arial" w:hAnsi="Arial" w:cs="Arial"/>
          <w:color w:val="000000"/>
          <w:shd w:val="clear" w:color="auto" w:fill="FFFFFF"/>
        </w:rPr>
        <w:t xml:space="preserve">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 </w:t>
      </w:r>
      <w:hyperlink r:id="rId24" w:history="1">
        <w:r w:rsidRPr="00D3609F">
          <w:rPr>
            <w:rStyle w:val="Hyperlink"/>
            <w:rFonts w:ascii="Arial" w:hAnsi="Arial" w:cs="Arial"/>
            <w:shd w:val="clear" w:color="auto" w:fill="FFFFFF"/>
          </w:rPr>
          <w:t>http://aaeo.uoregon.edu/content/discrimination-harassment</w:t>
        </w:r>
      </w:hyperlink>
      <w:r w:rsidRPr="00D3609F">
        <w:rPr>
          <w:rFonts w:ascii="Arial" w:hAnsi="Arial" w:cs="Arial"/>
          <w:color w:val="000000"/>
          <w:shd w:val="clear" w:color="auto" w:fill="FFFFFF"/>
        </w:rPr>
        <w:t xml:space="preserve"> </w:t>
      </w:r>
    </w:p>
    <w:p w14:paraId="033537C0" w14:textId="77777777" w:rsidR="00D3609F" w:rsidRPr="00D3609F" w:rsidRDefault="00D3609F" w:rsidP="00D3609F">
      <w:pPr>
        <w:rPr>
          <w:rFonts w:ascii="Arial" w:hAnsi="Arial" w:cs="Arial"/>
          <w:color w:val="000000"/>
          <w:shd w:val="clear" w:color="auto" w:fill="FFFFFF"/>
        </w:rPr>
      </w:pPr>
    </w:p>
    <w:p w14:paraId="2BA8614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Specific details about confidentiality of information and reporting obligations of employees can be found at </w:t>
      </w:r>
      <w:hyperlink r:id="rId25" w:history="1">
        <w:r w:rsidRPr="00D3609F">
          <w:rPr>
            <w:rStyle w:val="Hyperlink"/>
            <w:rFonts w:ascii="Arial" w:hAnsi="Arial" w:cs="Arial"/>
            <w:shd w:val="clear" w:color="auto" w:fill="FFFFFF"/>
          </w:rPr>
          <w:t>https://titleix.uoregon.edu</w:t>
        </w:r>
      </w:hyperlink>
      <w:r w:rsidRPr="00D3609F">
        <w:rPr>
          <w:rFonts w:ascii="Arial" w:hAnsi="Arial" w:cs="Arial"/>
          <w:color w:val="000000"/>
          <w:shd w:val="clear" w:color="auto" w:fill="FFFFFF"/>
        </w:rPr>
        <w:t xml:space="preserve">. </w:t>
      </w:r>
    </w:p>
    <w:p w14:paraId="75A872F5" w14:textId="77777777" w:rsidR="00D3609F" w:rsidRPr="00D3609F" w:rsidRDefault="00D3609F" w:rsidP="00D3609F">
      <w:pPr>
        <w:rPr>
          <w:rFonts w:ascii="Arial" w:hAnsi="Arial" w:cs="Arial"/>
          <w:b/>
          <w:bCs/>
          <w:color w:val="000000"/>
          <w:shd w:val="clear" w:color="auto" w:fill="FFFFFF"/>
        </w:rPr>
      </w:pPr>
    </w:p>
    <w:p w14:paraId="5A4F1F38" w14:textId="753F6F62" w:rsidR="00D3609F" w:rsidRPr="00D3609F" w:rsidRDefault="00D3609F" w:rsidP="00D3609F">
      <w:pPr>
        <w:rPr>
          <w:rFonts w:ascii="Arial" w:hAnsi="Arial" w:cs="Arial"/>
          <w:color w:val="000000"/>
          <w:shd w:val="clear" w:color="auto" w:fill="FFFFFF"/>
        </w:rPr>
      </w:pPr>
      <w:r>
        <w:rPr>
          <w:rFonts w:ascii="Arial" w:hAnsi="Arial" w:cs="Arial"/>
          <w:b/>
          <w:bCs/>
          <w:color w:val="000000"/>
          <w:shd w:val="clear" w:color="auto" w:fill="FFFFFF"/>
        </w:rPr>
        <w:t>REPORTING OBLIGATIONS</w:t>
      </w:r>
    </w:p>
    <w:p w14:paraId="0EBF1A32" w14:textId="15664AE9"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 am a designated reporter. For information about my reporting obligations as an employee, please see </w:t>
      </w:r>
      <w:hyperlink r:id="rId26" w:anchor="employee-obligations" w:history="1">
        <w:r w:rsidRPr="00D3609F">
          <w:rPr>
            <w:rStyle w:val="Hyperlink"/>
            <w:rFonts w:ascii="Arial" w:hAnsi="Arial" w:cs="Arial"/>
            <w:shd w:val="clear" w:color="auto" w:fill="FFFFFF"/>
          </w:rPr>
          <w:t>Employee Reporting Obligations</w:t>
        </w:r>
      </w:hyperlink>
      <w:r w:rsidRPr="00D3609F">
        <w:rPr>
          <w:rFonts w:ascii="Arial" w:hAnsi="Arial" w:cs="Arial"/>
          <w:color w:val="000000"/>
          <w:shd w:val="clear" w:color="auto" w:fill="FFFFFF"/>
        </w:rPr>
        <w:t> on the Office of Investigations and Civil Rights Compliance (OICRC) website. Students experiencing any form of prohibited discrimination or harassment, including sex or gender-based violence, may seek information and resources at </w:t>
      </w:r>
      <w:hyperlink r:id="rId27" w:history="1">
        <w:r w:rsidRPr="00D3609F">
          <w:rPr>
            <w:rStyle w:val="Hyperlink"/>
            <w:rFonts w:ascii="Arial" w:hAnsi="Arial" w:cs="Arial"/>
            <w:shd w:val="clear" w:color="auto" w:fill="FFFFFF"/>
          </w:rPr>
          <w:t>safe.uoregon.edu</w:t>
        </w:r>
      </w:hyperlink>
      <w:r w:rsidRPr="00D3609F">
        <w:rPr>
          <w:rFonts w:ascii="Arial" w:hAnsi="Arial" w:cs="Arial"/>
          <w:color w:val="000000"/>
          <w:shd w:val="clear" w:color="auto" w:fill="FFFFFF"/>
        </w:rPr>
        <w:t>, </w:t>
      </w:r>
      <w:hyperlink r:id="rId28" w:history="1">
        <w:r w:rsidRPr="00D3609F">
          <w:rPr>
            <w:rStyle w:val="Hyperlink"/>
            <w:rFonts w:ascii="Arial" w:hAnsi="Arial" w:cs="Arial"/>
            <w:shd w:val="clear" w:color="auto" w:fill="FFFFFF"/>
          </w:rPr>
          <w:t>respect.uoregon.edu</w:t>
        </w:r>
      </w:hyperlink>
      <w:r w:rsidRPr="00D3609F">
        <w:rPr>
          <w:rFonts w:ascii="Arial" w:hAnsi="Arial" w:cs="Arial"/>
          <w:color w:val="000000"/>
          <w:shd w:val="clear" w:color="auto" w:fill="FFFFFF"/>
        </w:rPr>
        <w:t>, or </w:t>
      </w:r>
      <w:hyperlink r:id="rId29" w:history="1">
        <w:r w:rsidRPr="00D3609F">
          <w:rPr>
            <w:rStyle w:val="Hyperlink"/>
            <w:rFonts w:ascii="Arial" w:hAnsi="Arial" w:cs="Arial"/>
            <w:shd w:val="clear" w:color="auto" w:fill="FFFFFF"/>
          </w:rPr>
          <w:t>investigations.uoregon.edu</w:t>
        </w:r>
      </w:hyperlink>
      <w:r w:rsidRPr="00D3609F">
        <w:rPr>
          <w:rFonts w:ascii="Arial" w:hAnsi="Arial" w:cs="Arial"/>
          <w:color w:val="000000"/>
          <w:shd w:val="clear" w:color="auto" w:fill="FFFFFF"/>
        </w:rPr>
        <w:t> or contact the non-confidential Title IX office/Office of Civil Rights Compliance (541-346-3123), or Dean of Students offices (541-346-3216), or call the 24-7 hotline 541-346-SAFE for help. I am also a mandatory reporter of child abuse. Please find more information at </w:t>
      </w:r>
      <w:hyperlink r:id="rId30" w:history="1">
        <w:r w:rsidRPr="00D3609F">
          <w:rPr>
            <w:rStyle w:val="Hyperlink"/>
            <w:rFonts w:ascii="Arial" w:hAnsi="Arial" w:cs="Arial"/>
            <w:shd w:val="clear" w:color="auto" w:fill="FFFFFF"/>
          </w:rPr>
          <w:t>Mandatory Reporting of Child Abuse and Neglect</w:t>
        </w:r>
      </w:hyperlink>
      <w:r w:rsidRPr="00D3609F">
        <w:rPr>
          <w:rFonts w:ascii="Arial" w:hAnsi="Arial" w:cs="Arial"/>
          <w:color w:val="000000"/>
          <w:shd w:val="clear" w:color="auto" w:fill="FFFFFF"/>
        </w:rPr>
        <w:t>.</w:t>
      </w:r>
    </w:p>
    <w:p w14:paraId="78AFDB64" w14:textId="77777777" w:rsidR="00D3609F" w:rsidRPr="00D3609F" w:rsidRDefault="00D3609F" w:rsidP="00D3609F">
      <w:pPr>
        <w:rPr>
          <w:rFonts w:ascii="Arial" w:hAnsi="Arial" w:cs="Arial"/>
          <w:b/>
          <w:bCs/>
          <w:color w:val="000000"/>
          <w:shd w:val="clear" w:color="auto" w:fill="FFFFFF"/>
        </w:rPr>
      </w:pPr>
    </w:p>
    <w:p w14:paraId="0D80828B" w14:textId="299284D7"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ACADEMIC MISCONDUCT</w:t>
      </w:r>
      <w:r w:rsidR="00D3609F" w:rsidRPr="00D3609F">
        <w:rPr>
          <w:rFonts w:ascii="Arial" w:hAnsi="Arial" w:cs="Arial"/>
          <w:b/>
          <w:bCs/>
          <w:color w:val="000000"/>
          <w:shd w:val="clear" w:color="auto" w:fill="FFFFFF"/>
        </w:rPr>
        <w:t xml:space="preserve"> </w:t>
      </w:r>
    </w:p>
    <w:p w14:paraId="161CC1AD" w14:textId="72AE737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Student Conduct Code (available at </w:t>
      </w:r>
      <w:hyperlink r:id="rId31" w:history="1">
        <w:r w:rsidRPr="00D3609F">
          <w:rPr>
            <w:rStyle w:val="Hyperlink"/>
            <w:rFonts w:ascii="Arial" w:hAnsi="Arial" w:cs="Arial"/>
            <w:shd w:val="clear" w:color="auto" w:fill="FFFFFF"/>
          </w:rPr>
          <w:t>conduct.uoregon.edu</w:t>
        </w:r>
      </w:hyperlink>
      <w:r w:rsidRPr="00D3609F">
        <w:rPr>
          <w:rFonts w:ascii="Arial" w:hAnsi="Arial" w:cs="Arial"/>
          <w:color w:val="000000"/>
          <w:shd w:val="clear" w:color="auto" w:fill="FFFFFF"/>
        </w:rPr>
        <w:t>) defines academic misconduct. Students are prohibited from committing or attempting to commit any act that constitutes academic misconduct. By way of example, students should not give or receive (or attempt to give or receive) unauthorized help on assignments or examinations without express permission from the instructor. Students should properly acknowledge and document all sources of information (</w:t>
      </w:r>
      <w:proofErr w:type="gramStart"/>
      <w:r w:rsidRPr="00D3609F">
        <w:rPr>
          <w:rFonts w:ascii="Arial" w:hAnsi="Arial" w:cs="Arial"/>
          <w:color w:val="000000"/>
          <w:shd w:val="clear" w:color="auto" w:fill="FFFFFF"/>
        </w:rPr>
        <w:t>e.g.</w:t>
      </w:r>
      <w:proofErr w:type="gramEnd"/>
      <w:r w:rsidRPr="00D3609F">
        <w:rPr>
          <w:rFonts w:ascii="Arial" w:hAnsi="Arial" w:cs="Arial"/>
          <w:color w:val="000000"/>
          <w:shd w:val="clear" w:color="auto" w:fill="FFFFFF"/>
        </w:rPr>
        <w:t xml:space="preserve"> quotations, paraphrases, ideas) and use only the sources and resources authorized by the instructor. If there is any question about whether an act constitutes academic misconduct, it is the students’ obligation to clarify the question with the instructor before committing or attempting to commit the act. Additional information about a common form of academic misconduct, plagiarism, is available at </w:t>
      </w:r>
      <w:hyperlink r:id="rId32" w:history="1">
        <w:r w:rsidRPr="00D3609F">
          <w:rPr>
            <w:rStyle w:val="Hyperlink"/>
            <w:rFonts w:ascii="Arial" w:hAnsi="Arial" w:cs="Arial"/>
            <w:shd w:val="clear" w:color="auto" w:fill="FFFFFF"/>
          </w:rPr>
          <w:t>https://researchguides.uoregon.edu/citing-plagiarism</w:t>
        </w:r>
      </w:hyperlink>
      <w:r w:rsidRPr="00D3609F">
        <w:rPr>
          <w:rFonts w:ascii="Arial" w:hAnsi="Arial" w:cs="Arial"/>
          <w:color w:val="000000"/>
          <w:shd w:val="clear" w:color="auto" w:fill="FFFFFF"/>
        </w:rPr>
        <w:t>.</w:t>
      </w:r>
    </w:p>
    <w:p w14:paraId="683EBFA5" w14:textId="77777777" w:rsidR="00D3609F" w:rsidRPr="00D3609F" w:rsidRDefault="00D3609F" w:rsidP="00D3609F">
      <w:pPr>
        <w:rPr>
          <w:rFonts w:ascii="Arial" w:hAnsi="Arial" w:cs="Arial"/>
          <w:color w:val="000000"/>
          <w:shd w:val="clear" w:color="auto" w:fill="FFFFFF"/>
        </w:rPr>
      </w:pPr>
    </w:p>
    <w:p w14:paraId="4A4B06D1" w14:textId="23534BBD"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INCLEMENT WEATHER</w:t>
      </w:r>
    </w:p>
    <w:p w14:paraId="3B514CA7" w14:textId="1971E3FE"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It is generally expected that class will meet unless the University is officially closed for inclement weather. If it becomes necessary to cancel class while the University remains open, this will be announced on Canvas and by email. Updates on inclement weather and closure are also communicated in other ways described here: </w:t>
      </w:r>
      <w:hyperlink r:id="rId33" w:history="1">
        <w:r w:rsidRPr="00D3609F">
          <w:rPr>
            <w:rStyle w:val="Hyperlink"/>
            <w:rFonts w:ascii="Arial" w:hAnsi="Arial" w:cs="Arial"/>
            <w:shd w:val="clear" w:color="auto" w:fill="FFFFFF"/>
          </w:rPr>
          <w:t>https://hr.uoregon.edu/about-hr/campus-notifications/inclement-weather/inclement-weather-immediate-updates</w:t>
        </w:r>
      </w:hyperlink>
    </w:p>
    <w:p w14:paraId="38F67C82" w14:textId="77777777" w:rsidR="00D3609F" w:rsidRPr="00D3609F" w:rsidRDefault="00D3609F" w:rsidP="00D3609F">
      <w:pPr>
        <w:rPr>
          <w:rFonts w:ascii="Arial" w:hAnsi="Arial" w:cs="Arial"/>
          <w:b/>
          <w:bCs/>
          <w:color w:val="000000"/>
          <w:shd w:val="clear" w:color="auto" w:fill="FFFFFF"/>
        </w:rPr>
      </w:pPr>
    </w:p>
    <w:p w14:paraId="631358E6" w14:textId="7CA9CD4C"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lastRenderedPageBreak/>
        <w:t xml:space="preserve">ACADEMIC DISRUPTION DUE TO CAMPUS EMERGENCY </w:t>
      </w:r>
    </w:p>
    <w:p w14:paraId="784648F1" w14:textId="71790E3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In the event of a campus emergency that disrupts academic activities, course requirements, deadlines, and grading percentages are subject to change. Information about changes in this course will be communicated as soon as possible by email, and on Canvas. If we are not able to meet face-to-face, students should immediately log onto Canvas and read any announcements and/or access alternative assignments. Students are also encouraged to continue the readings and other assignments as outlined in this syllabus or subsequent syllabi.</w:t>
      </w:r>
    </w:p>
    <w:p w14:paraId="3B693A24" w14:textId="77777777" w:rsidR="00D3609F" w:rsidRPr="00D3609F" w:rsidRDefault="00D3609F" w:rsidP="00D3609F">
      <w:pPr>
        <w:rPr>
          <w:rFonts w:ascii="Arial" w:hAnsi="Arial" w:cs="Arial"/>
          <w:b/>
          <w:bCs/>
          <w:color w:val="000000"/>
          <w:shd w:val="clear" w:color="auto" w:fill="FFFFFF"/>
        </w:rPr>
      </w:pPr>
    </w:p>
    <w:p w14:paraId="4EE842D4" w14:textId="7DF4FB6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MENTAL HEALTH AND WELLNESS </w:t>
      </w:r>
    </w:p>
    <w:p w14:paraId="3F58B15B" w14:textId="1C0AC7B3"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Life at college can be very complicated. Students often feel overwhelmed or stressed, experience anxiety or depression, struggle with relationships, or just need help navigating challenges in their life. If you're facing such challenges, you don't need to handle them on your own--there's help and support on campus. </w:t>
      </w:r>
    </w:p>
    <w:p w14:paraId="1513A989" w14:textId="77777777" w:rsidR="001B09E3" w:rsidRPr="00D3609F" w:rsidRDefault="001B09E3" w:rsidP="00D3609F">
      <w:pPr>
        <w:rPr>
          <w:rFonts w:ascii="Arial" w:hAnsi="Arial" w:cs="Arial"/>
          <w:color w:val="000000"/>
          <w:shd w:val="clear" w:color="auto" w:fill="FFFFFF"/>
        </w:rPr>
      </w:pPr>
    </w:p>
    <w:p w14:paraId="4898D0F1" w14:textId="2E5BA411"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As your instructor if I believe you may need additional support, I will express my concerns, the reasons for them, and refer you to resources that might be helpful. It is not my intention to know the details of what might be bothering you, but simply to let you know I care and that help is available. Getting help is a courageous thing to do—for yourself and those you care about.</w:t>
      </w:r>
    </w:p>
    <w:p w14:paraId="0CB1FBF7" w14:textId="77777777" w:rsidR="001B09E3" w:rsidRPr="00D3609F" w:rsidRDefault="001B09E3" w:rsidP="00D3609F">
      <w:pPr>
        <w:rPr>
          <w:rFonts w:ascii="Arial" w:hAnsi="Arial" w:cs="Arial"/>
          <w:color w:val="000000"/>
          <w:shd w:val="clear" w:color="auto" w:fill="FFFFFF"/>
        </w:rPr>
      </w:pPr>
    </w:p>
    <w:p w14:paraId="29948212" w14:textId="1E2DE8EB"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Health Services help students cope with difficult emotions and life stressors. If you need general resources on coping with stress or want to talk with another student who has been in the same place as you, visit the Duck Nest (located in the EMU on the ground floor) and get help from one of the specially trained Peer Wellness Advocates. Find out more at </w:t>
      </w:r>
      <w:hyperlink r:id="rId34" w:history="1">
        <w:r w:rsidRPr="001B09E3">
          <w:rPr>
            <w:rStyle w:val="Hyperlink"/>
            <w:rFonts w:ascii="Arial" w:hAnsi="Arial" w:cs="Arial"/>
            <w:shd w:val="clear" w:color="auto" w:fill="FFFFFF"/>
          </w:rPr>
          <w:t>health.uoregon.edu/</w:t>
        </w:r>
        <w:proofErr w:type="spellStart"/>
        <w:r w:rsidRPr="001B09E3">
          <w:rPr>
            <w:rStyle w:val="Hyperlink"/>
            <w:rFonts w:ascii="Arial" w:hAnsi="Arial" w:cs="Arial"/>
            <w:shd w:val="clear" w:color="auto" w:fill="FFFFFF"/>
          </w:rPr>
          <w:t>ducknest</w:t>
        </w:r>
        <w:proofErr w:type="spellEnd"/>
      </w:hyperlink>
      <w:r w:rsidRPr="00D3609F">
        <w:rPr>
          <w:rFonts w:ascii="Arial" w:hAnsi="Arial" w:cs="Arial"/>
          <w:color w:val="000000"/>
          <w:shd w:val="clear" w:color="auto" w:fill="FFFFFF"/>
        </w:rPr>
        <w:t>. </w:t>
      </w:r>
    </w:p>
    <w:p w14:paraId="03498F2D" w14:textId="77777777" w:rsidR="001B09E3" w:rsidRPr="00D3609F" w:rsidRDefault="001B09E3" w:rsidP="00D3609F">
      <w:pPr>
        <w:rPr>
          <w:rFonts w:ascii="Arial" w:hAnsi="Arial" w:cs="Arial"/>
          <w:color w:val="000000"/>
          <w:shd w:val="clear" w:color="auto" w:fill="FFFFFF"/>
        </w:rPr>
      </w:pPr>
    </w:p>
    <w:p w14:paraId="414EC22F" w14:textId="649BF1B8"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Counseling Services (UCS) has a team of dedicated staff members to support you with your concerns, many of whom can provide identity-based support. All clinical services are free and confidential. Find out more at counseling.uoregon.edu or by calling 541-346-3227 (anytime UCS is closed, the After-Hours Support and Crisis Line is available by calling this same number).</w:t>
      </w:r>
    </w:p>
    <w:p w14:paraId="057C5028" w14:textId="77777777" w:rsidR="00D3609F" w:rsidRPr="00D3609F" w:rsidRDefault="00D3609F" w:rsidP="00D3609F">
      <w:pPr>
        <w:rPr>
          <w:rFonts w:ascii="Arial" w:hAnsi="Arial" w:cs="Arial"/>
          <w:b/>
          <w:bCs/>
          <w:color w:val="000000"/>
          <w:shd w:val="clear" w:color="auto" w:fill="FFFFFF"/>
        </w:rPr>
      </w:pPr>
    </w:p>
    <w:p w14:paraId="0D1BC229" w14:textId="2E6C8A90"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BASIC NEEDS</w:t>
      </w:r>
    </w:p>
    <w:p w14:paraId="7CF4582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Any student who has difficulty affording groceries or accessing sufficient food to eat every day, or who lacks a safe and stable place to live and believes this may affect their performance in the course is urged to contact the Dean of Students Office (346-3216, 164 Oregon Hall) for support.</w:t>
      </w:r>
    </w:p>
    <w:p w14:paraId="44E62E3A" w14:textId="05B03190" w:rsidR="00D3609F" w:rsidRDefault="00D3609F" w:rsidP="00D3609F">
      <w:pPr>
        <w:rPr>
          <w:rStyle w:val="Hyperlink"/>
          <w:rFonts w:ascii="Arial" w:hAnsi="Arial" w:cs="Arial"/>
          <w:shd w:val="clear" w:color="auto" w:fill="FFFFFF"/>
        </w:rPr>
      </w:pPr>
      <w:r w:rsidRPr="00D3609F">
        <w:rPr>
          <w:rFonts w:ascii="Arial" w:hAnsi="Arial" w:cs="Arial"/>
          <w:color w:val="000000"/>
          <w:shd w:val="clear" w:color="auto" w:fill="FFFFFF"/>
        </w:rPr>
        <w:t>This UO webpage includes resources for food, housing, healthcare, childcare, transportation, technology, finances, and legal support: </w:t>
      </w:r>
      <w:hyperlink r:id="rId35" w:history="1">
        <w:r w:rsidRPr="00D3609F">
          <w:rPr>
            <w:rStyle w:val="Hyperlink"/>
            <w:rFonts w:ascii="Arial" w:hAnsi="Arial" w:cs="Arial"/>
            <w:shd w:val="clear" w:color="auto" w:fill="FFFFFF"/>
          </w:rPr>
          <w:t>https://blogs.uoregon.edu/basicneeds/food/</w:t>
        </w:r>
      </w:hyperlink>
    </w:p>
    <w:p w14:paraId="536A1D67" w14:textId="28F6EC2F" w:rsidR="00954CCD" w:rsidRDefault="00954CCD" w:rsidP="00D3609F">
      <w:pPr>
        <w:rPr>
          <w:rStyle w:val="Hyperlink"/>
          <w:rFonts w:ascii="Arial" w:hAnsi="Arial" w:cs="Arial"/>
          <w:shd w:val="clear" w:color="auto" w:fill="FFFFFF"/>
        </w:rPr>
      </w:pPr>
    </w:p>
    <w:p w14:paraId="23CF92E7" w14:textId="5EB9A954" w:rsidR="00954CCD" w:rsidRDefault="00954CCD" w:rsidP="00D3609F">
      <w:pPr>
        <w:rPr>
          <w:rFonts w:ascii="Arial" w:hAnsi="Arial" w:cs="Arial"/>
          <w:b/>
          <w:bCs/>
          <w:color w:val="000000"/>
          <w:shd w:val="clear" w:color="auto" w:fill="FFFFFF"/>
        </w:rPr>
      </w:pPr>
      <w:r>
        <w:rPr>
          <w:rFonts w:ascii="Arial" w:hAnsi="Arial" w:cs="Arial"/>
          <w:b/>
          <w:bCs/>
          <w:color w:val="000000"/>
          <w:shd w:val="clear" w:color="auto" w:fill="FFFFFF"/>
        </w:rPr>
        <w:t>Feed the Flock – Services for Students Facing Food Insecurity</w:t>
      </w:r>
    </w:p>
    <w:p w14:paraId="505CC25A"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The following is a list of services and programs that offer free food, meals, and support for accessing resources. Their availability and operation remain fluid and subject to change without notice. We will do everything we can to ensure that we are communicating as quickly as possible. We are working to shift our resources and efforts to ensure that students facing food insecurity have multiple avenues of support. Program descriptions can be found out at: </w:t>
      </w:r>
      <w:hyperlink r:id="rId36" w:tgtFrame="_blank" w:history="1">
        <w:r w:rsidRPr="00954CCD">
          <w:rPr>
            <w:rStyle w:val="Hyperlink"/>
            <w:rFonts w:ascii="Arial" w:hAnsi="Arial" w:cs="Arial"/>
            <w:shd w:val="clear" w:color="auto" w:fill="FFFFFF"/>
          </w:rPr>
          <w:t>foodsecurity.uoregon.edu</w:t>
        </w:r>
      </w:hyperlink>
    </w:p>
    <w:p w14:paraId="6A842290" w14:textId="0568653F" w:rsidR="00954CCD" w:rsidRDefault="00954CCD" w:rsidP="00D3609F">
      <w:pPr>
        <w:rPr>
          <w:rFonts w:ascii="Arial" w:hAnsi="Arial" w:cs="Arial"/>
          <w:color w:val="000000"/>
          <w:shd w:val="clear" w:color="auto" w:fill="FFFFFF"/>
        </w:rPr>
      </w:pPr>
    </w:p>
    <w:p w14:paraId="6D4FDE92"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 xml:space="preserve">The Student Sustainability Center (@uo_ssc) will try to aggregate changes and information for all programs via </w:t>
      </w:r>
      <w:proofErr w:type="spellStart"/>
      <w:r w:rsidRPr="00954CCD">
        <w:rPr>
          <w:rFonts w:ascii="Arial" w:hAnsi="Arial" w:cs="Arial"/>
          <w:color w:val="000000"/>
          <w:shd w:val="clear" w:color="auto" w:fill="FFFFFF"/>
        </w:rPr>
        <w:t>facebook</w:t>
      </w:r>
      <w:proofErr w:type="spellEnd"/>
      <w:r w:rsidRPr="00954CCD">
        <w:rPr>
          <w:rFonts w:ascii="Arial" w:hAnsi="Arial" w:cs="Arial"/>
          <w:color w:val="000000"/>
          <w:shd w:val="clear" w:color="auto" w:fill="FFFFFF"/>
        </w:rPr>
        <w:t xml:space="preserve"> and Instagram. For food security specific resources, follow </w:t>
      </w:r>
      <w:r w:rsidRPr="00954CCD">
        <w:rPr>
          <w:rFonts w:ascii="Arial" w:hAnsi="Arial" w:cs="Arial"/>
          <w:color w:val="000000"/>
          <w:shd w:val="clear" w:color="auto" w:fill="FFFFFF"/>
        </w:rPr>
        <w:lastRenderedPageBreak/>
        <w:t>@feedtheflockuo. Please follow for the most up to date information regarding program changes.</w:t>
      </w:r>
    </w:p>
    <w:p w14:paraId="1100CDB9" w14:textId="02A05185" w:rsidR="00954CCD" w:rsidRDefault="00954CCD" w:rsidP="00D3609F">
      <w:pPr>
        <w:rPr>
          <w:rFonts w:ascii="Arial" w:hAnsi="Arial" w:cs="Arial"/>
          <w:color w:val="000000"/>
          <w:shd w:val="clear" w:color="auto" w:fill="FFFFFF"/>
        </w:rPr>
      </w:pPr>
    </w:p>
    <w:p w14:paraId="262690FC"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ECM Student Food Pantry</w:t>
      </w:r>
      <w:r w:rsidRPr="00954CCD">
        <w:rPr>
          <w:rFonts w:ascii="Arial" w:hAnsi="Arial" w:cs="Arial"/>
          <w:color w:val="000000"/>
          <w:bdr w:val="none" w:sz="0" w:space="0" w:color="auto" w:frame="1"/>
        </w:rPr>
        <w:t> – Open 4-6pm Wednesdays and Thursdays. </w:t>
      </w:r>
      <w:r w:rsidRPr="00954CCD">
        <w:rPr>
          <w:rStyle w:val="2w25ije4szscnnpmgasc2u"/>
          <w:rFonts w:ascii="Arial" w:eastAsiaTheme="majorEastAsia" w:hAnsi="Arial" w:cs="Arial"/>
          <w:color w:val="000000"/>
          <w:bdr w:val="none" w:sz="0" w:space="0" w:color="auto" w:frame="1"/>
        </w:rPr>
        <w:t>710 E. 17th Ave. Eugene, OR 97401</w:t>
      </w:r>
      <w:r w:rsidRPr="00954CCD">
        <w:rPr>
          <w:rFonts w:ascii="Arial" w:hAnsi="Arial" w:cs="Arial"/>
          <w:color w:val="000000"/>
          <w:bdr w:val="none" w:sz="0" w:space="0" w:color="auto" w:frame="1"/>
        </w:rPr>
        <w:t>. Check the Student Food Pantry Facebook for updates including the possible addition of Saturday hours.</w:t>
      </w:r>
    </w:p>
    <w:p w14:paraId="3094C9A5"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Produce Drops</w:t>
      </w:r>
      <w:r w:rsidRPr="00954CCD">
        <w:rPr>
          <w:rFonts w:ascii="Arial" w:hAnsi="Arial" w:cs="Arial"/>
          <w:color w:val="000000"/>
          <w:bdr w:val="none" w:sz="0" w:space="0" w:color="auto" w:frame="1"/>
        </w:rPr>
        <w:t> – Free, fresh produce for students every Tuesday of the month from 3-5pm during the academic term (</w:t>
      </w:r>
      <w:proofErr w:type="spellStart"/>
      <w:r w:rsidRPr="00954CCD">
        <w:rPr>
          <w:rFonts w:ascii="Arial" w:hAnsi="Arial" w:cs="Arial"/>
          <w:color w:val="000000"/>
          <w:bdr w:val="none" w:sz="0" w:space="0" w:color="auto" w:frame="1"/>
        </w:rPr>
        <w:t>ie</w:t>
      </w:r>
      <w:proofErr w:type="spellEnd"/>
      <w:r w:rsidRPr="00954CCD">
        <w:rPr>
          <w:rFonts w:ascii="Arial" w:hAnsi="Arial" w:cs="Arial"/>
          <w:color w:val="000000"/>
          <w:bdr w:val="none" w:sz="0" w:space="0" w:color="auto" w:frame="1"/>
        </w:rPr>
        <w:t>, not during Winter Break). Produce Drops take place in the EMU amphitheater rain or shine.</w:t>
      </w:r>
    </w:p>
    <w:p w14:paraId="57089E5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SNAP Enrollment help</w:t>
      </w:r>
      <w:r w:rsidRPr="00954CCD">
        <w:rPr>
          <w:rFonts w:ascii="Arial" w:hAnsi="Arial" w:cs="Arial"/>
          <w:color w:val="000000"/>
          <w:bdr w:val="none" w:sz="0" w:space="0" w:color="auto" w:frame="1"/>
        </w:rPr>
        <w:t> – The Student Sustainability Center and the Duck Nest are working to ensure continuity in SNAP enrollment help. SNAP enrollment drop-in hours with the Duck Nest are posted on the Duck Nest Instagram (@uo_ducknest). The SSC also has SNAP drop-in hours which are updated on their Instagram (@feedtheflockuo). Please follow the Duck Nest and the Student Sustainability Center on social media to stay up to date.</w:t>
      </w:r>
    </w:p>
    <w:p w14:paraId="00AEB8C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Ducks Feeding Ducks</w:t>
      </w:r>
      <w:r w:rsidRPr="00954CCD">
        <w:rPr>
          <w:rFonts w:ascii="Arial" w:hAnsi="Arial" w:cs="Arial"/>
          <w:color w:val="000000"/>
          <w:bdr w:val="none" w:sz="0" w:space="0" w:color="auto" w:frame="1"/>
        </w:rPr>
        <w:t> – Emergency meal dollars will remain available and can be used wherever Duck Bucks are accepted. To qualify, students must not have more than $4 in their Duck Bucks account and may not have used the program already this term. Additional funds can be received upon meeting with the Dean of Students office.</w:t>
      </w:r>
    </w:p>
    <w:p w14:paraId="49F2C5D0"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Hearth to Table Meals</w:t>
      </w:r>
      <w:r w:rsidRPr="00954CCD">
        <w:rPr>
          <w:rFonts w:ascii="Arial" w:hAnsi="Arial" w:cs="Arial"/>
          <w:color w:val="000000"/>
          <w:bdr w:val="none" w:sz="0" w:space="0" w:color="auto" w:frame="1"/>
        </w:rPr>
        <w:t> – Free community meals and meal preparation with professional Chef. Hearth to Table will not hold meals during finals week or Winter Break. Starting week 1, kitchen teams will be reduced to 4 people. Student volunteers must sign up in advance by emailing </w:t>
      </w:r>
      <w:hyperlink r:id="rId37" w:tgtFrame="_blank" w:history="1">
        <w:r w:rsidRPr="00954CCD">
          <w:rPr>
            <w:rStyle w:val="Hyperlink"/>
            <w:rFonts w:ascii="Arial" w:eastAsiaTheme="majorEastAsia" w:hAnsi="Arial" w:cs="Arial"/>
            <w:color w:val="954F72"/>
            <w:bdr w:val="none" w:sz="0" w:space="0" w:color="auto" w:frame="1"/>
          </w:rPr>
          <w:t>sisterclare@welcometocentral.net</w:t>
        </w:r>
      </w:hyperlink>
      <w:r w:rsidRPr="00954CCD">
        <w:rPr>
          <w:rFonts w:ascii="Arial" w:hAnsi="Arial" w:cs="Arial"/>
          <w:color w:val="000000"/>
          <w:bdr w:val="none" w:sz="0" w:space="0" w:color="auto" w:frame="1"/>
        </w:rPr>
        <w:t xml:space="preserve">. Communal meals will continue being served with increased distance between tables and only 4 seats at each table. Total number of diners will be capped at 32. Meals are served 6:30 pm to any student for free. Check Hearth &amp; Table </w:t>
      </w:r>
      <w:proofErr w:type="spellStart"/>
      <w:r w:rsidRPr="00954CCD">
        <w:rPr>
          <w:rFonts w:ascii="Arial" w:hAnsi="Arial" w:cs="Arial"/>
          <w:color w:val="000000"/>
          <w:bdr w:val="none" w:sz="0" w:space="0" w:color="auto" w:frame="1"/>
        </w:rPr>
        <w:t>facebook</w:t>
      </w:r>
      <w:proofErr w:type="spellEnd"/>
      <w:r w:rsidRPr="00954CCD">
        <w:rPr>
          <w:rFonts w:ascii="Arial" w:hAnsi="Arial" w:cs="Arial"/>
          <w:color w:val="000000"/>
          <w:bdr w:val="none" w:sz="0" w:space="0" w:color="auto" w:frame="1"/>
        </w:rPr>
        <w:t xml:space="preserve"> and Instagram for updates. Check the @feedtheflockuo Instagram for Hearth and Table updates</w:t>
      </w:r>
    </w:p>
    <w:p w14:paraId="019BA684" w14:textId="77777777" w:rsidR="00954CCD" w:rsidRPr="00954CCD" w:rsidRDefault="00954CCD" w:rsidP="00954CCD">
      <w:pPr>
        <w:pStyle w:val="xmsonormal"/>
        <w:numPr>
          <w:ilvl w:val="0"/>
          <w:numId w:val="13"/>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Additional Resources via FOOD for Lane County:</w:t>
      </w:r>
    </w:p>
    <w:p w14:paraId="4B4FCEC0"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Produce and Groceries</w:t>
      </w:r>
    </w:p>
    <w:p w14:paraId="4FBB6974"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Call FOOD for Lane County at 541.343.2822 to find out which location best serves you</w:t>
      </w:r>
    </w:p>
    <w:p w14:paraId="63C953F1"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Hot meals</w:t>
      </w:r>
    </w:p>
    <w:p w14:paraId="3DA6255C"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The Dining Room – 270 W 8</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Ave; passing out to-go meals; M-Th 12-12:45pm</w:t>
      </w:r>
    </w:p>
    <w:p w14:paraId="29F407F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St. Vincent de Paul Service Station – 450 B Hwy 99 N; (18+ only); limited number of guests in the building, outdoor respite space available</w:t>
      </w:r>
    </w:p>
    <w:p w14:paraId="11E2B53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Ebert Memorial Methodist Church – 532 C St. Springfield; passing out to-go meals Monday 8:30-10:30am &amp; Tuesday/Thursday 8-11:15am</w:t>
      </w:r>
    </w:p>
    <w:p w14:paraId="414F166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Eugene Catholic Worker 5</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and Washington; Weds-Sat 8:30am-9:30am; Tuesday-Thursday 4:30pm-5pm</w:t>
      </w:r>
    </w:p>
    <w:p w14:paraId="121B97A8"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People! – Lamb’s Cottage at Skinner’s Butte, Eugene; Saturday Breakfast 9:15-9:45am, Saturday dinner</w:t>
      </w:r>
    </w:p>
    <w:p w14:paraId="4795D5E2"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Burrito Brigade – First Christian Church; 1143 Oak Street, Eugene; Sun 11am-2pm</w:t>
      </w:r>
    </w:p>
    <w:p w14:paraId="5A3B0E60"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First Christian Church – 1166 Oak Street, Eugene; Sun 7:45am-9:15am</w:t>
      </w:r>
    </w:p>
    <w:p w14:paraId="26A35976"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Not Bombs – 10 E. Broadway, Eugene; Friday 3pm</w:t>
      </w:r>
    </w:p>
    <w:p w14:paraId="63ABBC83" w14:textId="77777777" w:rsidR="00954CCD" w:rsidRPr="00954CCD" w:rsidRDefault="00954CCD" w:rsidP="00954CCD">
      <w:pPr>
        <w:pStyle w:val="xmsonormal"/>
        <w:shd w:val="clear" w:color="auto" w:fill="FFFFFF"/>
        <w:spacing w:before="0" w:beforeAutospacing="0" w:after="0" w:afterAutospacing="0"/>
        <w:rPr>
          <w:rFonts w:ascii="Arial" w:hAnsi="Arial" w:cs="Arial"/>
          <w:color w:val="201F1E"/>
        </w:rPr>
      </w:pPr>
      <w:r w:rsidRPr="00954CCD">
        <w:rPr>
          <w:rFonts w:ascii="Arial" w:hAnsi="Arial" w:cs="Arial"/>
          <w:color w:val="000000"/>
          <w:bdr w:val="none" w:sz="0" w:space="0" w:color="auto" w:frame="1"/>
        </w:rPr>
        <w:t>*all times and dates are subject to change, please call Food for Lane County or check out their website for the most up to date information</w:t>
      </w:r>
    </w:p>
    <w:p w14:paraId="4E6BD3B7"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Pantry </w:t>
      </w:r>
    </w:p>
    <w:p w14:paraId="19A6036D" w14:textId="77777777" w:rsidR="00954CCD" w:rsidRPr="00954CCD" w:rsidRDefault="00954CCD" w:rsidP="00954CCD">
      <w:pPr>
        <w:pStyle w:val="xmsonormal"/>
        <w:numPr>
          <w:ilvl w:val="2"/>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Daily Bread – 89780 N. Game Farm Road, Eugene; 2</w:t>
      </w:r>
      <w:r w:rsidRPr="00954CCD">
        <w:rPr>
          <w:rFonts w:ascii="Arial" w:hAnsi="Arial" w:cs="Arial"/>
          <w:color w:val="000000"/>
          <w:bdr w:val="none" w:sz="0" w:space="0" w:color="auto" w:frame="1"/>
          <w:vertAlign w:val="superscript"/>
        </w:rPr>
        <w:t>nd</w:t>
      </w:r>
      <w:r w:rsidRPr="00954CCD">
        <w:rPr>
          <w:rFonts w:ascii="Arial" w:hAnsi="Arial" w:cs="Arial"/>
          <w:color w:val="000000"/>
          <w:bdr w:val="none" w:sz="0" w:space="0" w:color="auto" w:frame="1"/>
        </w:rPr>
        <w:t> and 4</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Thursday, 2-6pm</w:t>
      </w:r>
    </w:p>
    <w:p w14:paraId="10DE2E50"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lastRenderedPageBreak/>
        <w:t>Double Up Food Bucks! – Receive up to $10 for fruits and vegetables with SNAP at farmer’s markets when you spend $10 on your SNAP card. Go to the token vendor, spend $10 and get an additional $10!</w:t>
      </w:r>
    </w:p>
    <w:p w14:paraId="5B6419A8" w14:textId="77777777" w:rsidR="00954CCD" w:rsidRPr="00954CCD" w:rsidRDefault="00954CCD" w:rsidP="00D3609F">
      <w:pPr>
        <w:rPr>
          <w:rFonts w:ascii="Arial" w:hAnsi="Arial" w:cs="Arial"/>
          <w:color w:val="000000"/>
          <w:shd w:val="clear" w:color="auto" w:fill="FFFFFF"/>
        </w:rPr>
      </w:pPr>
    </w:p>
    <w:p w14:paraId="1AC1B2E3" w14:textId="77777777" w:rsidR="00954CCD" w:rsidRPr="00954CCD" w:rsidRDefault="00954CCD" w:rsidP="00D3609F">
      <w:pPr>
        <w:rPr>
          <w:rFonts w:ascii="Arial" w:hAnsi="Arial" w:cs="Arial"/>
          <w:color w:val="000000"/>
          <w:shd w:val="clear" w:color="auto" w:fill="FFFFFF"/>
        </w:rPr>
      </w:pPr>
    </w:p>
    <w:p w14:paraId="37595A05" w14:textId="77777777" w:rsidR="00954CCD" w:rsidRDefault="00954CCD" w:rsidP="00D3609F">
      <w:pPr>
        <w:rPr>
          <w:rFonts w:ascii="Arial" w:hAnsi="Arial" w:cs="Arial"/>
          <w:b/>
          <w:bCs/>
          <w:color w:val="000000"/>
          <w:shd w:val="clear" w:color="auto" w:fill="FFFFFF"/>
        </w:rPr>
      </w:pPr>
    </w:p>
    <w:p w14:paraId="7D910EF0" w14:textId="36A3720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ACCOMMODATION FOR RELIGIOUS OBSERVATION</w:t>
      </w:r>
    </w:p>
    <w:p w14:paraId="40F6F88F"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makes reasonable accommodations, upon request, for students who are unable to attend a class for religious obligations or observance reasons, in accordance with the university discrimination policy which says “Any student who, because of religious beliefs, is unable to attend classes on a particular day shall be excused from attendance requirements and from any examination or other assignment on that day. The student shall make up the examination or other assignment missed because of the absence.” To request accommodations for this course for religious observance, visit the Office of the Registrar's website (</w:t>
      </w:r>
      <w:hyperlink r:id="rId38" w:tooltip="https://registrar.uoregon.edu/calendars/religious-observances" w:history="1">
        <w:r w:rsidRPr="00D3609F">
          <w:rPr>
            <w:rStyle w:val="Hyperlink"/>
            <w:rFonts w:ascii="Arial" w:hAnsi="Arial" w:cs="Arial"/>
            <w:shd w:val="clear" w:color="auto" w:fill="FFFFFF"/>
          </w:rPr>
          <w:t>https://registrar.uoregon.edu/calendars/religious-observances</w:t>
        </w:r>
      </w:hyperlink>
      <w:r w:rsidRPr="00D3609F">
        <w:rPr>
          <w:rFonts w:ascii="Arial" w:hAnsi="Arial" w:cs="Arial"/>
          <w:color w:val="000000"/>
          <w:shd w:val="clear" w:color="auto" w:fill="FFFFFF"/>
        </w:rPr>
        <w:t>) and complete and submit to the instructor the “Student Religious Accommodation Request” form prior to the end of the second week of the term.</w:t>
      </w:r>
    </w:p>
    <w:p w14:paraId="5DAA6B07" w14:textId="77777777" w:rsidR="00D3609F" w:rsidRPr="00D3609F" w:rsidRDefault="00D3609F" w:rsidP="00D3609F">
      <w:pPr>
        <w:rPr>
          <w:rFonts w:ascii="Arial" w:hAnsi="Arial" w:cs="Arial"/>
          <w:b/>
          <w:color w:val="000000"/>
          <w:shd w:val="clear" w:color="auto" w:fill="FFFFFF"/>
        </w:rPr>
      </w:pPr>
    </w:p>
    <w:p w14:paraId="6DD8C6A7" w14:textId="3FAA560C" w:rsidR="00D3609F" w:rsidRPr="00D3609F" w:rsidRDefault="00B97F14" w:rsidP="00D3609F">
      <w:pPr>
        <w:rPr>
          <w:rFonts w:ascii="Arial" w:hAnsi="Arial" w:cs="Arial"/>
          <w:b/>
          <w:color w:val="000000"/>
          <w:shd w:val="clear" w:color="auto" w:fill="FFFFFF"/>
        </w:rPr>
      </w:pPr>
      <w:r>
        <w:rPr>
          <w:rFonts w:ascii="Arial" w:hAnsi="Arial" w:cs="Arial"/>
          <w:b/>
          <w:color w:val="000000"/>
          <w:shd w:val="clear" w:color="auto" w:fill="FFFFFF"/>
        </w:rPr>
        <w:t xml:space="preserve">CONFLICT RESOLUTION </w:t>
      </w:r>
    </w:p>
    <w:p w14:paraId="3049F01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Several options, both informal and formal, are available to resolve conflicts for students who believe they have been subjected to or have witnessed bias, unfairness, or other improper treatment. </w:t>
      </w:r>
    </w:p>
    <w:p w14:paraId="1F8BE90A" w14:textId="77777777" w:rsidR="00D3609F" w:rsidRPr="00D3609F" w:rsidRDefault="00D3609F" w:rsidP="00D3609F">
      <w:pPr>
        <w:rPr>
          <w:rFonts w:ascii="Arial" w:hAnsi="Arial" w:cs="Arial"/>
          <w:color w:val="000000"/>
          <w:shd w:val="clear" w:color="auto" w:fill="FFFFFF"/>
        </w:rPr>
      </w:pPr>
    </w:p>
    <w:p w14:paraId="5577D9D5" w14:textId="77777777" w:rsidR="00D3609F" w:rsidRPr="00D3609F" w:rsidRDefault="00D3609F" w:rsidP="00D3609F">
      <w:pPr>
        <w:rPr>
          <w:rFonts w:ascii="Arial" w:hAnsi="Arial" w:cs="Arial"/>
          <w:b/>
          <w:color w:val="000000"/>
          <w:shd w:val="clear" w:color="auto" w:fill="FFFFFF"/>
        </w:rPr>
      </w:pPr>
      <w:r w:rsidRPr="00D3609F">
        <w:rPr>
          <w:rFonts w:ascii="Arial" w:hAnsi="Arial" w:cs="Arial"/>
          <w:color w:val="000000"/>
          <w:shd w:val="clear" w:color="auto" w:fill="FFFFFF"/>
        </w:rPr>
        <w:t xml:space="preserve">It is important to exhaust the administrative remedies available to you including discussing the conflict with the specific individual, contacting the Department Head, or within the College of Education, fall term you can contact the Associate Dean for Academic Affairs, </w:t>
      </w:r>
      <w:r w:rsidRPr="00D3609F">
        <w:rPr>
          <w:rFonts w:ascii="Arial" w:hAnsi="Arial" w:cs="Arial"/>
          <w:color w:val="000000"/>
          <w:u w:val="single"/>
          <w:shd w:val="clear" w:color="auto" w:fill="FFFFFF"/>
        </w:rPr>
        <w:t xml:space="preserve">Lillian Duran, 541-346-2502, </w:t>
      </w:r>
      <w:hyperlink r:id="rId39" w:history="1">
        <w:r w:rsidRPr="00D3609F">
          <w:rPr>
            <w:rStyle w:val="Hyperlink"/>
            <w:rFonts w:ascii="Arial" w:hAnsi="Arial" w:cs="Arial"/>
            <w:shd w:val="clear" w:color="auto" w:fill="FFFFFF"/>
          </w:rPr>
          <w:t>lduran@uoregon.edu</w:t>
        </w:r>
      </w:hyperlink>
      <w:r w:rsidRPr="00D3609F">
        <w:rPr>
          <w:rFonts w:ascii="Arial" w:hAnsi="Arial" w:cs="Arial"/>
          <w:color w:val="000000"/>
          <w:shd w:val="clear" w:color="auto" w:fill="FFFFFF"/>
        </w:rPr>
        <w:t>. Outside the College, you can contact:</w:t>
      </w:r>
      <w:r w:rsidRPr="00D3609F">
        <w:rPr>
          <w:rFonts w:ascii="Arial" w:hAnsi="Arial" w:cs="Arial"/>
          <w:b/>
          <w:color w:val="000000"/>
          <w:shd w:val="clear" w:color="auto" w:fill="FFFFFF"/>
        </w:rPr>
        <w:t xml:space="preserve"> </w:t>
      </w:r>
    </w:p>
    <w:p w14:paraId="71EC98DE" w14:textId="77777777" w:rsidR="00D3609F" w:rsidRPr="00D3609F" w:rsidRDefault="00D3609F" w:rsidP="00D3609F">
      <w:pPr>
        <w:numPr>
          <w:ilvl w:val="0"/>
          <w:numId w:val="7"/>
        </w:numPr>
        <w:rPr>
          <w:rFonts w:ascii="Arial" w:hAnsi="Arial" w:cs="Arial"/>
          <w:color w:val="000000"/>
          <w:shd w:val="clear" w:color="auto" w:fill="FFFFFF"/>
          <w:lang w:val="es-ES"/>
        </w:rPr>
      </w:pPr>
      <w:r w:rsidRPr="00D3609F">
        <w:rPr>
          <w:rFonts w:ascii="Arial" w:hAnsi="Arial" w:cs="Arial"/>
          <w:color w:val="000000"/>
          <w:shd w:val="clear" w:color="auto" w:fill="FFFFFF"/>
          <w:lang w:val="es-ES"/>
        </w:rPr>
        <w:t xml:space="preserve">UO </w:t>
      </w:r>
      <w:proofErr w:type="spellStart"/>
      <w:r w:rsidRPr="00D3609F">
        <w:rPr>
          <w:rFonts w:ascii="Arial" w:hAnsi="Arial" w:cs="Arial"/>
          <w:color w:val="000000"/>
          <w:shd w:val="clear" w:color="auto" w:fill="FFFFFF"/>
          <w:lang w:val="es-ES"/>
        </w:rPr>
        <w:t>Bias</w:t>
      </w:r>
      <w:proofErr w:type="spellEnd"/>
      <w:r w:rsidRPr="00D3609F">
        <w:rPr>
          <w:rFonts w:ascii="Arial" w:hAnsi="Arial" w:cs="Arial"/>
          <w:color w:val="000000"/>
          <w:shd w:val="clear" w:color="auto" w:fill="FFFFFF"/>
          <w:lang w:val="es-ES"/>
        </w:rPr>
        <w:t xml:space="preserve"> Response </w:t>
      </w:r>
      <w:proofErr w:type="spellStart"/>
      <w:r w:rsidRPr="00D3609F">
        <w:rPr>
          <w:rFonts w:ascii="Arial" w:hAnsi="Arial" w:cs="Arial"/>
          <w:color w:val="000000"/>
          <w:shd w:val="clear" w:color="auto" w:fill="FFFFFF"/>
          <w:lang w:val="es-ES"/>
        </w:rPr>
        <w:t>Team</w:t>
      </w:r>
      <w:proofErr w:type="spellEnd"/>
      <w:r w:rsidRPr="00D3609F">
        <w:rPr>
          <w:rFonts w:ascii="Arial" w:hAnsi="Arial" w:cs="Arial"/>
          <w:color w:val="000000"/>
          <w:shd w:val="clear" w:color="auto" w:fill="FFFFFF"/>
          <w:lang w:val="es-ES"/>
        </w:rPr>
        <w:t xml:space="preserve">: 346-3216 </w:t>
      </w:r>
      <w:hyperlink r:id="rId40">
        <w:r w:rsidRPr="00D3609F">
          <w:rPr>
            <w:rStyle w:val="Hyperlink"/>
            <w:rFonts w:ascii="Arial" w:hAnsi="Arial" w:cs="Arial"/>
            <w:shd w:val="clear" w:color="auto" w:fill="FFFFFF"/>
            <w:lang w:val="es-ES"/>
          </w:rPr>
          <w:t>http://bias.uoregon.edu/whatbrt.htm</w:t>
        </w:r>
      </w:hyperlink>
      <w:r w:rsidRPr="00D3609F">
        <w:rPr>
          <w:rFonts w:ascii="Arial" w:hAnsi="Arial" w:cs="Arial"/>
          <w:color w:val="000000"/>
          <w:u w:val="single"/>
          <w:shd w:val="clear" w:color="auto" w:fill="FFFFFF"/>
          <w:lang w:val="es-ES"/>
        </w:rPr>
        <w:t xml:space="preserve"> </w:t>
      </w:r>
    </w:p>
    <w:p w14:paraId="1CB16A59" w14:textId="77777777" w:rsidR="00D3609F" w:rsidRPr="00D3609F" w:rsidRDefault="00D3609F" w:rsidP="00D3609F">
      <w:pPr>
        <w:numPr>
          <w:ilvl w:val="0"/>
          <w:numId w:val="7"/>
        </w:numPr>
        <w:rPr>
          <w:rFonts w:ascii="Arial" w:hAnsi="Arial" w:cs="Arial"/>
          <w:color w:val="000000"/>
          <w:u w:val="single"/>
          <w:shd w:val="clear" w:color="auto" w:fill="FFFFFF"/>
        </w:rPr>
      </w:pPr>
      <w:r w:rsidRPr="00D3609F">
        <w:rPr>
          <w:rFonts w:ascii="Arial" w:hAnsi="Arial" w:cs="Arial"/>
          <w:color w:val="000000"/>
          <w:shd w:val="clear" w:color="auto" w:fill="FFFFFF"/>
        </w:rPr>
        <w:t xml:space="preserve">Conflict Resolution Services 346-3216 </w:t>
      </w:r>
      <w:hyperlink r:id="rId41" w:history="1">
        <w:r w:rsidRPr="00D3609F">
          <w:rPr>
            <w:rStyle w:val="Hyperlink"/>
            <w:rFonts w:ascii="Arial" w:hAnsi="Arial" w:cs="Arial"/>
            <w:shd w:val="clear" w:color="auto" w:fill="FFFFFF"/>
          </w:rPr>
          <w:t>http://studentlife.uoregon.edu/support</w:t>
        </w:r>
      </w:hyperlink>
    </w:p>
    <w:p w14:paraId="5D4988CF" w14:textId="77777777" w:rsidR="00D3609F" w:rsidRPr="00D3609F" w:rsidRDefault="00D3609F" w:rsidP="00D3609F">
      <w:pPr>
        <w:numPr>
          <w:ilvl w:val="0"/>
          <w:numId w:val="7"/>
        </w:numPr>
        <w:rPr>
          <w:rFonts w:ascii="Arial" w:hAnsi="Arial" w:cs="Arial"/>
          <w:color w:val="000000"/>
          <w:shd w:val="clear" w:color="auto" w:fill="FFFFFF"/>
        </w:rPr>
      </w:pPr>
      <w:r w:rsidRPr="00D3609F">
        <w:rPr>
          <w:rFonts w:ascii="Arial" w:hAnsi="Arial" w:cs="Arial"/>
          <w:color w:val="000000"/>
          <w:shd w:val="clear" w:color="auto" w:fill="FFFFFF"/>
        </w:rPr>
        <w:t xml:space="preserve">Affirmative Action and Equal Opportunity: 346-3123 </w:t>
      </w:r>
      <w:hyperlink r:id="rId42">
        <w:r w:rsidRPr="00D3609F">
          <w:rPr>
            <w:rStyle w:val="Hyperlink"/>
            <w:rFonts w:ascii="Arial" w:hAnsi="Arial" w:cs="Arial"/>
            <w:shd w:val="clear" w:color="auto" w:fill="FFFFFF"/>
          </w:rPr>
          <w:t>http://aaeo.uoregon.edu/</w:t>
        </w:r>
      </w:hyperlink>
    </w:p>
    <w:p w14:paraId="69125B0B" w14:textId="77777777" w:rsidR="00D3609F" w:rsidRPr="00D3609F" w:rsidRDefault="00D3609F" w:rsidP="00D3609F">
      <w:pPr>
        <w:rPr>
          <w:rFonts w:ascii="Arial" w:hAnsi="Arial" w:cs="Arial"/>
          <w:b/>
          <w:bCs/>
          <w:color w:val="000000"/>
          <w:shd w:val="clear" w:color="auto" w:fill="FFFFFF"/>
        </w:rPr>
      </w:pPr>
    </w:p>
    <w:p w14:paraId="003B99C7" w14:textId="7B94D7E1"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GRIEVANCE POLICY</w:t>
      </w:r>
    </w:p>
    <w:p w14:paraId="09872689" w14:textId="77777777" w:rsidR="00D3609F" w:rsidRPr="00D3609F" w:rsidRDefault="00D3609F" w:rsidP="00D3609F">
      <w:pPr>
        <w:rPr>
          <w:rFonts w:ascii="Arial" w:hAnsi="Arial" w:cs="Arial"/>
          <w:b/>
          <w:bCs/>
          <w:color w:val="000000"/>
          <w:shd w:val="clear" w:color="auto" w:fill="FFFFFF"/>
        </w:rPr>
      </w:pPr>
      <w:r w:rsidRPr="00D3609F">
        <w:rPr>
          <w:rFonts w:ascii="Arial" w:hAnsi="Arial" w:cs="Arial"/>
          <w:color w:val="000000"/>
          <w:shd w:val="clear" w:color="auto" w:fill="FFFFFF"/>
        </w:rPr>
        <w:t xml:space="preserve">A student or group of students </w:t>
      </w:r>
      <w:proofErr w:type="gramStart"/>
      <w:r w:rsidRPr="00D3609F">
        <w:rPr>
          <w:rFonts w:ascii="Arial" w:hAnsi="Arial" w:cs="Arial"/>
          <w:color w:val="000000"/>
          <w:shd w:val="clear" w:color="auto" w:fill="FFFFFF"/>
        </w:rPr>
        <w:t>of</w:t>
      </w:r>
      <w:proofErr w:type="gramEnd"/>
      <w:r w:rsidRPr="00D3609F">
        <w:rPr>
          <w:rFonts w:ascii="Arial" w:hAnsi="Arial" w:cs="Arial"/>
          <w:color w:val="000000"/>
          <w:shd w:val="clear" w:color="auto" w:fill="FFFFFF"/>
        </w:rPr>
        <w:t xml:space="preserve"> the College of Education may appeal decisions or actions pertaining to admissions, programs, evaluation of performance and program retention and completion. Students who decide to file a grievance should follow University student grievance procedures (</w:t>
      </w:r>
      <w:r w:rsidRPr="00D3609F">
        <w:rPr>
          <w:rFonts w:ascii="Arial" w:hAnsi="Arial" w:cs="Arial"/>
          <w:color w:val="000000"/>
          <w:u w:val="single"/>
          <w:shd w:val="clear" w:color="auto" w:fill="FFFFFF"/>
        </w:rPr>
        <w:t>https://policies.uoregon.edu/grievance-procedures</w:t>
      </w:r>
      <w:r w:rsidRPr="00D3609F">
        <w:rPr>
          <w:rFonts w:ascii="Arial" w:hAnsi="Arial" w:cs="Arial"/>
          <w:color w:val="000000"/>
          <w:shd w:val="clear" w:color="auto" w:fill="FFFFFF"/>
        </w:rPr>
        <w:t xml:space="preserve">) and/or consult with the College Associate Dean for Academic Affairs </w:t>
      </w:r>
      <w:r w:rsidRPr="00D3609F">
        <w:rPr>
          <w:rFonts w:ascii="Arial" w:hAnsi="Arial" w:cs="Arial"/>
          <w:color w:val="000000"/>
          <w:u w:val="single"/>
          <w:shd w:val="clear" w:color="auto" w:fill="FFFFFF"/>
        </w:rPr>
        <w:t xml:space="preserve">(Lillian Duran, 346-2502, </w:t>
      </w:r>
      <w:hyperlink r:id="rId43" w:history="1">
        <w:r w:rsidRPr="00D3609F">
          <w:rPr>
            <w:rStyle w:val="Hyperlink"/>
            <w:rFonts w:ascii="Arial" w:hAnsi="Arial" w:cs="Arial"/>
            <w:shd w:val="clear" w:color="auto" w:fill="FFFFFF"/>
          </w:rPr>
          <w:t>lduran@uoregon.edu</w:t>
        </w:r>
      </w:hyperlink>
      <w:r w:rsidRPr="00D3609F">
        <w:rPr>
          <w:rFonts w:ascii="Arial" w:hAnsi="Arial" w:cs="Arial"/>
          <w:color w:val="000000"/>
          <w:u w:val="single"/>
          <w:shd w:val="clear" w:color="auto" w:fill="FFFFFF"/>
        </w:rPr>
        <w:t>)</w:t>
      </w:r>
      <w:r w:rsidRPr="00D3609F">
        <w:rPr>
          <w:rFonts w:ascii="Arial" w:hAnsi="Arial" w:cs="Arial"/>
          <w:color w:val="000000"/>
          <w:shd w:val="clear" w:color="auto" w:fill="FFFFFF"/>
        </w:rPr>
        <w:t>.</w:t>
      </w:r>
    </w:p>
    <w:p w14:paraId="20DE14F0" w14:textId="77777777" w:rsidR="00D3609F" w:rsidRPr="00D3609F" w:rsidRDefault="00D3609F" w:rsidP="00D3609F">
      <w:pPr>
        <w:rPr>
          <w:rFonts w:ascii="Arial" w:hAnsi="Arial" w:cs="Arial"/>
          <w:color w:val="000000"/>
          <w:shd w:val="clear" w:color="auto" w:fill="FFFFFF"/>
        </w:rPr>
      </w:pPr>
    </w:p>
    <w:p w14:paraId="02D601C4" w14:textId="4B032E02"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 xml:space="preserve">COURSE INCOMPLETE POLICY </w:t>
      </w:r>
    </w:p>
    <w:p w14:paraId="670E647A" w14:textId="6238583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are expected to be familiar with university policy regarding grades of “incomplete” and the </w:t>
      </w:r>
      <w:r w:rsidR="000422B1" w:rsidRPr="00D3609F">
        <w:rPr>
          <w:rFonts w:ascii="Arial" w:hAnsi="Arial" w:cs="Arial"/>
          <w:color w:val="000000"/>
          <w:shd w:val="clear" w:color="auto" w:fill="FFFFFF"/>
        </w:rPr>
        <w:t>timeline</w:t>
      </w:r>
      <w:r w:rsidRPr="00D3609F">
        <w:rPr>
          <w:rFonts w:ascii="Arial" w:hAnsi="Arial" w:cs="Arial"/>
          <w:color w:val="000000"/>
          <w:shd w:val="clear" w:color="auto" w:fill="FFFFFF"/>
        </w:rPr>
        <w:t xml:space="preserve"> for completion. For details on the policy and procedures regarding incompletes, Please see: </w:t>
      </w:r>
      <w:hyperlink r:id="rId44" w:history="1">
        <w:r w:rsidRPr="00D3609F">
          <w:rPr>
            <w:rStyle w:val="Hyperlink"/>
            <w:rFonts w:ascii="Arial" w:hAnsi="Arial" w:cs="Arial"/>
            <w:shd w:val="clear" w:color="auto" w:fill="FFFFFF"/>
          </w:rPr>
          <w:t>https://education.uoregon.edu/academics/incompletes-courses</w:t>
        </w:r>
      </w:hyperlink>
    </w:p>
    <w:p w14:paraId="192717DB" w14:textId="77777777" w:rsidR="00D3609F" w:rsidRPr="00D3609F" w:rsidRDefault="00D3609F" w:rsidP="00D3609F">
      <w:pPr>
        <w:rPr>
          <w:rFonts w:ascii="Arial" w:hAnsi="Arial" w:cs="Arial"/>
          <w:color w:val="000000"/>
          <w:shd w:val="clear" w:color="auto" w:fill="FFFFFF"/>
        </w:rPr>
      </w:pPr>
    </w:p>
    <w:p w14:paraId="6D66B687" w14:textId="77777777" w:rsidR="00F201DB" w:rsidRPr="0068663C" w:rsidRDefault="00F201DB" w:rsidP="00F201DB">
      <w:pPr>
        <w:pStyle w:val="Header"/>
        <w:rPr>
          <w:rFonts w:cs="Arial"/>
          <w:b/>
          <w:bCs/>
          <w:i/>
          <w:iCs/>
        </w:rPr>
      </w:pPr>
    </w:p>
    <w:p w14:paraId="02C625EB" w14:textId="77777777" w:rsidR="00115283" w:rsidRPr="00F201DB" w:rsidRDefault="00AD7BF9" w:rsidP="0010194B"/>
    <w:sectPr w:rsidR="00115283" w:rsidRPr="00F201DB">
      <w:footerReference w:type="default" r:id="rId45"/>
      <w:pgSz w:w="12240" w:h="15840"/>
      <w:pgMar w:top="720" w:right="1152" w:bottom="72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E95A" w14:textId="77777777" w:rsidR="00AD7BF9" w:rsidRDefault="00AD7BF9" w:rsidP="006854E3">
      <w:r>
        <w:separator/>
      </w:r>
    </w:p>
  </w:endnote>
  <w:endnote w:type="continuationSeparator" w:id="0">
    <w:p w14:paraId="08535CE1" w14:textId="77777777" w:rsidR="00AD7BF9" w:rsidRDefault="00AD7BF9" w:rsidP="006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B6E" w14:textId="77777777" w:rsidR="00D13FBF" w:rsidRDefault="00AD7BF9">
    <w:pPr>
      <w:pStyle w:val="Footer"/>
      <w:pBdr>
        <w:bottom w:val="single" w:sz="12" w:space="1" w:color="auto"/>
      </w:pBdr>
      <w:rPr>
        <w:sz w:val="14"/>
      </w:rPr>
    </w:pPr>
  </w:p>
  <w:p w14:paraId="78AAB61C" w14:textId="0877D041" w:rsidR="00D13FBF" w:rsidRDefault="00767DE5">
    <w:pPr>
      <w:pStyle w:val="Footer"/>
      <w:rPr>
        <w:sz w:val="14"/>
      </w:rPr>
    </w:pPr>
    <w:r>
      <w:rPr>
        <w:i/>
        <w:iCs/>
        <w:sz w:val="14"/>
      </w:rPr>
      <w:t xml:space="preserve">Beginning Clinical Methods </w:t>
    </w:r>
    <w:r>
      <w:rPr>
        <w:sz w:val="14"/>
      </w:rPr>
      <w:t>– Spring 202</w:t>
    </w:r>
    <w:r w:rsidR="006854E3">
      <w:rPr>
        <w:sz w:val="14"/>
      </w:rPr>
      <w:t xml:space="preserve">2               </w:t>
    </w:r>
    <w:r>
      <w:rPr>
        <w:sz w:val="14"/>
      </w:rPr>
      <w:t xml:space="preserve">                                                                                                                                                                Page </w:t>
    </w:r>
    <w:r>
      <w:rPr>
        <w:rStyle w:val="PageNumber"/>
        <w:rFonts w:eastAsiaTheme="majorEastAsia"/>
        <w:sz w:val="14"/>
      </w:rPr>
      <w:fldChar w:fldCharType="begin"/>
    </w:r>
    <w:r>
      <w:rPr>
        <w:rStyle w:val="PageNumber"/>
        <w:rFonts w:eastAsiaTheme="majorEastAsia"/>
        <w:sz w:val="14"/>
      </w:rPr>
      <w:instrText xml:space="preserve"> PAGE </w:instrText>
    </w:r>
    <w:r>
      <w:rPr>
        <w:rStyle w:val="PageNumber"/>
        <w:rFonts w:eastAsiaTheme="majorEastAsia"/>
        <w:sz w:val="14"/>
      </w:rPr>
      <w:fldChar w:fldCharType="separate"/>
    </w:r>
    <w:r>
      <w:rPr>
        <w:rStyle w:val="PageNumber"/>
        <w:rFonts w:eastAsiaTheme="majorEastAsia"/>
        <w:noProof/>
        <w:sz w:val="14"/>
      </w:rPr>
      <w:t>4</w:t>
    </w:r>
    <w:r>
      <w:rPr>
        <w:rStyle w:val="PageNumber"/>
        <w:rFonts w:eastAsiaTheme="majorEastAs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A1DBE" w14:textId="77777777" w:rsidR="00AD7BF9" w:rsidRDefault="00AD7BF9" w:rsidP="006854E3">
      <w:r>
        <w:separator/>
      </w:r>
    </w:p>
  </w:footnote>
  <w:footnote w:type="continuationSeparator" w:id="0">
    <w:p w14:paraId="61A88547" w14:textId="77777777" w:rsidR="00AD7BF9" w:rsidRDefault="00AD7BF9" w:rsidP="00685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0A33"/>
    <w:multiLevelType w:val="hybridMultilevel"/>
    <w:tmpl w:val="252A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0B8A"/>
    <w:multiLevelType w:val="hybridMultilevel"/>
    <w:tmpl w:val="A22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06F81"/>
    <w:multiLevelType w:val="hybridMultilevel"/>
    <w:tmpl w:val="EA22B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1A4106"/>
    <w:multiLevelType w:val="hybridMultilevel"/>
    <w:tmpl w:val="8D965CDE"/>
    <w:lvl w:ilvl="0" w:tplc="D14264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C7450"/>
    <w:multiLevelType w:val="hybridMultilevel"/>
    <w:tmpl w:val="D11467A4"/>
    <w:lvl w:ilvl="0" w:tplc="D1426422">
      <w:start w:val="1"/>
      <w:numFmt w:val="bullet"/>
      <w:lvlText w:val=""/>
      <w:lvlJc w:val="left"/>
      <w:pPr>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03423"/>
    <w:multiLevelType w:val="hybridMultilevel"/>
    <w:tmpl w:val="A30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20C9E"/>
    <w:multiLevelType w:val="hybridMultilevel"/>
    <w:tmpl w:val="C58880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645F8"/>
    <w:multiLevelType w:val="hybridMultilevel"/>
    <w:tmpl w:val="0F66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C4562"/>
    <w:multiLevelType w:val="multilevel"/>
    <w:tmpl w:val="068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15145"/>
    <w:multiLevelType w:val="hybridMultilevel"/>
    <w:tmpl w:val="0E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87486"/>
    <w:multiLevelType w:val="multilevel"/>
    <w:tmpl w:val="F6EE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8938D0"/>
    <w:multiLevelType w:val="multilevel"/>
    <w:tmpl w:val="A5B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6F3D70"/>
    <w:multiLevelType w:val="hybridMultilevel"/>
    <w:tmpl w:val="7022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4"/>
  </w:num>
  <w:num w:numId="6">
    <w:abstractNumId w:val="10"/>
  </w:num>
  <w:num w:numId="7">
    <w:abstractNumId w:val="11"/>
  </w:num>
  <w:num w:numId="8">
    <w:abstractNumId w:val="6"/>
  </w:num>
  <w:num w:numId="9">
    <w:abstractNumId w:val="5"/>
  </w:num>
  <w:num w:numId="10">
    <w:abstractNumId w:val="14"/>
  </w:num>
  <w:num w:numId="11">
    <w:abstractNumId w:val="0"/>
  </w:num>
  <w:num w:numId="12">
    <w:abstractNumId w:val="9"/>
  </w:num>
  <w:num w:numId="13">
    <w:abstractNumId w:val="12"/>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4B"/>
    <w:rsid w:val="00001027"/>
    <w:rsid w:val="00007F26"/>
    <w:rsid w:val="000422B1"/>
    <w:rsid w:val="00094D25"/>
    <w:rsid w:val="0009722B"/>
    <w:rsid w:val="000D02FB"/>
    <w:rsid w:val="0010194B"/>
    <w:rsid w:val="00127F8C"/>
    <w:rsid w:val="00166894"/>
    <w:rsid w:val="001B09E3"/>
    <w:rsid w:val="00203E4A"/>
    <w:rsid w:val="002074B6"/>
    <w:rsid w:val="00246B90"/>
    <w:rsid w:val="002F14BC"/>
    <w:rsid w:val="00310D40"/>
    <w:rsid w:val="00311FF0"/>
    <w:rsid w:val="00372873"/>
    <w:rsid w:val="003A529A"/>
    <w:rsid w:val="003E529E"/>
    <w:rsid w:val="00401692"/>
    <w:rsid w:val="00466734"/>
    <w:rsid w:val="00617A1D"/>
    <w:rsid w:val="00631D0E"/>
    <w:rsid w:val="006507F7"/>
    <w:rsid w:val="00657E5A"/>
    <w:rsid w:val="006854E3"/>
    <w:rsid w:val="0068663C"/>
    <w:rsid w:val="006A00D5"/>
    <w:rsid w:val="00702999"/>
    <w:rsid w:val="007574DB"/>
    <w:rsid w:val="00767DE5"/>
    <w:rsid w:val="007700A6"/>
    <w:rsid w:val="00773B87"/>
    <w:rsid w:val="00791000"/>
    <w:rsid w:val="007B0B4E"/>
    <w:rsid w:val="007E7A86"/>
    <w:rsid w:val="0086500A"/>
    <w:rsid w:val="008A53ED"/>
    <w:rsid w:val="00926AD3"/>
    <w:rsid w:val="00954CCD"/>
    <w:rsid w:val="009A01A6"/>
    <w:rsid w:val="009D55B1"/>
    <w:rsid w:val="00A14D2E"/>
    <w:rsid w:val="00A567D5"/>
    <w:rsid w:val="00A90F76"/>
    <w:rsid w:val="00AC7BB1"/>
    <w:rsid w:val="00AD7BF9"/>
    <w:rsid w:val="00AD7D09"/>
    <w:rsid w:val="00AE1135"/>
    <w:rsid w:val="00AE7F3C"/>
    <w:rsid w:val="00B16E96"/>
    <w:rsid w:val="00B97F14"/>
    <w:rsid w:val="00BA10F7"/>
    <w:rsid w:val="00BA126A"/>
    <w:rsid w:val="00BF029D"/>
    <w:rsid w:val="00C065E2"/>
    <w:rsid w:val="00CA385F"/>
    <w:rsid w:val="00CD648C"/>
    <w:rsid w:val="00D23C72"/>
    <w:rsid w:val="00D3609F"/>
    <w:rsid w:val="00E80C4C"/>
    <w:rsid w:val="00EA500F"/>
    <w:rsid w:val="00F201DB"/>
    <w:rsid w:val="00F65E21"/>
    <w:rsid w:val="00FA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C8FFC"/>
  <w14:defaultImageDpi w14:val="32767"/>
  <w15:chartTrackingRefBased/>
  <w15:docId w15:val="{D75A4DFB-2575-DC49-8C73-FD96A3BE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94B"/>
    <w:rPr>
      <w:rFonts w:ascii="Times New Roman" w:eastAsia="Times New Roman" w:hAnsi="Times New Roman" w:cs="Times New Roman"/>
    </w:rPr>
  </w:style>
  <w:style w:type="paragraph" w:styleId="Heading1">
    <w:name w:val="heading 1"/>
    <w:basedOn w:val="Normal"/>
    <w:link w:val="Heading1Char"/>
    <w:uiPriority w:val="9"/>
    <w:qFormat/>
    <w:rsid w:val="00372873"/>
    <w:pPr>
      <w:spacing w:line="480" w:lineRule="auto"/>
      <w:jc w:val="center"/>
      <w:outlineLvl w:val="0"/>
    </w:pPr>
    <w:rPr>
      <w:b/>
      <w:bCs/>
      <w:kern w:val="36"/>
      <w:szCs w:val="48"/>
    </w:rPr>
  </w:style>
  <w:style w:type="paragraph" w:styleId="Heading2">
    <w:name w:val="heading 2"/>
    <w:basedOn w:val="Normal"/>
    <w:next w:val="Normal"/>
    <w:link w:val="Heading2Char"/>
    <w:uiPriority w:val="9"/>
    <w:unhideWhenUsed/>
    <w:qFormat/>
    <w:rsid w:val="00372873"/>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2873"/>
    <w:pPr>
      <w:keepNext/>
      <w:keepLines/>
      <w:spacing w:line="480" w:lineRule="auto"/>
      <w:outlineLvl w:val="2"/>
    </w:pPr>
    <w:rPr>
      <w:rFonts w:eastAsiaTheme="majorEastAsia" w:cstheme="majorBidi"/>
      <w:b/>
      <w:i/>
      <w:color w:val="000000" w:themeColor="text1"/>
    </w:rPr>
  </w:style>
  <w:style w:type="paragraph" w:styleId="Heading4">
    <w:name w:val="heading 4"/>
    <w:basedOn w:val="Normal"/>
    <w:next w:val="Normal"/>
    <w:link w:val="Heading4Char"/>
    <w:qFormat/>
    <w:rsid w:val="0010194B"/>
    <w:pPr>
      <w:keepNext/>
      <w:outlineLvl w:val="3"/>
    </w:pPr>
    <w:rPr>
      <w:rFonts w:ascii="Arial" w:hAnsi="Arial"/>
      <w:b/>
      <w:bCs/>
    </w:rPr>
  </w:style>
  <w:style w:type="paragraph" w:styleId="Heading5">
    <w:name w:val="heading 5"/>
    <w:basedOn w:val="Normal"/>
    <w:next w:val="Normal"/>
    <w:link w:val="Heading5Char"/>
    <w:uiPriority w:val="9"/>
    <w:semiHidden/>
    <w:unhideWhenUsed/>
    <w:qFormat/>
    <w:rsid w:val="007574DB"/>
    <w:pPr>
      <w:keepNext/>
      <w:keepLines/>
      <w:spacing w:line="480" w:lineRule="auto"/>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873"/>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372873"/>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372873"/>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character" w:customStyle="1" w:styleId="Heading4Char">
    <w:name w:val="Heading 4 Char"/>
    <w:basedOn w:val="DefaultParagraphFont"/>
    <w:link w:val="Heading4"/>
    <w:rsid w:val="0010194B"/>
    <w:rPr>
      <w:rFonts w:ascii="Arial" w:eastAsia="Times New Roman" w:hAnsi="Arial" w:cs="Times New Roman"/>
      <w:b/>
      <w:bCs/>
    </w:rPr>
  </w:style>
  <w:style w:type="paragraph" w:styleId="Header">
    <w:name w:val="header"/>
    <w:basedOn w:val="Normal"/>
    <w:link w:val="HeaderChar"/>
    <w:rsid w:val="0010194B"/>
    <w:pPr>
      <w:tabs>
        <w:tab w:val="center" w:pos="4320"/>
        <w:tab w:val="right" w:pos="8640"/>
      </w:tabs>
    </w:pPr>
    <w:rPr>
      <w:rFonts w:ascii="Arial" w:hAnsi="Arial"/>
    </w:rPr>
  </w:style>
  <w:style w:type="character" w:customStyle="1" w:styleId="HeaderChar">
    <w:name w:val="Header Char"/>
    <w:basedOn w:val="DefaultParagraphFont"/>
    <w:link w:val="Header"/>
    <w:rsid w:val="0010194B"/>
    <w:rPr>
      <w:rFonts w:ascii="Arial" w:eastAsia="Times New Roman" w:hAnsi="Arial" w:cs="Times New Roman"/>
    </w:rPr>
  </w:style>
  <w:style w:type="paragraph" w:styleId="Footer">
    <w:name w:val="footer"/>
    <w:basedOn w:val="Normal"/>
    <w:link w:val="FooterChar"/>
    <w:rsid w:val="0010194B"/>
    <w:pPr>
      <w:tabs>
        <w:tab w:val="center" w:pos="4320"/>
        <w:tab w:val="right" w:pos="8640"/>
      </w:tabs>
    </w:pPr>
    <w:rPr>
      <w:rFonts w:ascii="Arial" w:hAnsi="Arial"/>
    </w:rPr>
  </w:style>
  <w:style w:type="character" w:customStyle="1" w:styleId="FooterChar">
    <w:name w:val="Footer Char"/>
    <w:basedOn w:val="DefaultParagraphFont"/>
    <w:link w:val="Footer"/>
    <w:rsid w:val="0010194B"/>
    <w:rPr>
      <w:rFonts w:ascii="Arial" w:eastAsia="Times New Roman" w:hAnsi="Arial" w:cs="Times New Roman"/>
    </w:rPr>
  </w:style>
  <w:style w:type="character" w:styleId="PageNumber">
    <w:name w:val="page number"/>
    <w:basedOn w:val="DefaultParagraphFont"/>
    <w:rsid w:val="0010194B"/>
  </w:style>
  <w:style w:type="paragraph" w:styleId="NormalWeb">
    <w:name w:val="Normal (Web)"/>
    <w:basedOn w:val="Normal"/>
    <w:uiPriority w:val="99"/>
    <w:rsid w:val="0010194B"/>
    <w:pPr>
      <w:spacing w:before="100" w:beforeAutospacing="1" w:after="100" w:afterAutospacing="1"/>
    </w:pPr>
    <w:rPr>
      <w:rFonts w:ascii="Arial Unicode MS" w:eastAsia="Arial Unicode MS" w:hAnsi="Arial Unicode MS" w:cs="Arial Unicode MS"/>
    </w:rPr>
  </w:style>
  <w:style w:type="character" w:styleId="Hyperlink">
    <w:name w:val="Hyperlink"/>
    <w:rsid w:val="0010194B"/>
    <w:rPr>
      <w:color w:val="0000FF"/>
      <w:u w:val="single"/>
    </w:rPr>
  </w:style>
  <w:style w:type="table" w:styleId="TableGrid">
    <w:name w:val="Table Grid"/>
    <w:basedOn w:val="TableNormal"/>
    <w:uiPriority w:val="39"/>
    <w:rsid w:val="0010194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94B"/>
    <w:pPr>
      <w:ind w:left="720"/>
      <w:contextualSpacing/>
    </w:pPr>
    <w:rPr>
      <w:rFonts w:ascii="Arial" w:hAnsi="Arial"/>
    </w:rPr>
  </w:style>
  <w:style w:type="character" w:styleId="Emphasis">
    <w:name w:val="Emphasis"/>
    <w:basedOn w:val="DefaultParagraphFont"/>
    <w:uiPriority w:val="20"/>
    <w:qFormat/>
    <w:rsid w:val="0010194B"/>
    <w:rPr>
      <w:i/>
      <w:iCs/>
    </w:rPr>
  </w:style>
  <w:style w:type="character" w:styleId="UnresolvedMention">
    <w:name w:val="Unresolved Mention"/>
    <w:basedOn w:val="DefaultParagraphFont"/>
    <w:uiPriority w:val="99"/>
    <w:rsid w:val="0068663C"/>
    <w:rPr>
      <w:color w:val="605E5C"/>
      <w:shd w:val="clear" w:color="auto" w:fill="E1DFDD"/>
    </w:rPr>
  </w:style>
  <w:style w:type="character" w:styleId="FollowedHyperlink">
    <w:name w:val="FollowedHyperlink"/>
    <w:basedOn w:val="DefaultParagraphFont"/>
    <w:uiPriority w:val="99"/>
    <w:semiHidden/>
    <w:unhideWhenUsed/>
    <w:rsid w:val="00127F8C"/>
    <w:rPr>
      <w:color w:val="954F72" w:themeColor="followedHyperlink"/>
      <w:u w:val="single"/>
    </w:rPr>
  </w:style>
  <w:style w:type="paragraph" w:customStyle="1" w:styleId="xmsonormal">
    <w:name w:val="x_msonormal"/>
    <w:basedOn w:val="Normal"/>
    <w:rsid w:val="00954CCD"/>
    <w:pPr>
      <w:spacing w:before="100" w:beforeAutospacing="1" w:after="100" w:afterAutospacing="1"/>
    </w:pPr>
  </w:style>
  <w:style w:type="character" w:customStyle="1" w:styleId="2w25ije4szscnnpmgasc2u">
    <w:name w:val="_2w25ije4szscnnpmgasc2u"/>
    <w:basedOn w:val="DefaultParagraphFont"/>
    <w:rsid w:val="00954CCD"/>
  </w:style>
  <w:style w:type="paragraph" w:customStyle="1" w:styleId="xmsolistparagraph">
    <w:name w:val="x_msolistparagraph"/>
    <w:basedOn w:val="Normal"/>
    <w:rsid w:val="00954C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1065">
      <w:bodyDiv w:val="1"/>
      <w:marLeft w:val="0"/>
      <w:marRight w:val="0"/>
      <w:marTop w:val="0"/>
      <w:marBottom w:val="0"/>
      <w:divBdr>
        <w:top w:val="none" w:sz="0" w:space="0" w:color="auto"/>
        <w:left w:val="none" w:sz="0" w:space="0" w:color="auto"/>
        <w:bottom w:val="none" w:sz="0" w:space="0" w:color="auto"/>
        <w:right w:val="none" w:sz="0" w:space="0" w:color="auto"/>
      </w:divBdr>
    </w:div>
    <w:div w:id="773402684">
      <w:bodyDiv w:val="1"/>
      <w:marLeft w:val="0"/>
      <w:marRight w:val="0"/>
      <w:marTop w:val="0"/>
      <w:marBottom w:val="0"/>
      <w:divBdr>
        <w:top w:val="none" w:sz="0" w:space="0" w:color="auto"/>
        <w:left w:val="none" w:sz="0" w:space="0" w:color="auto"/>
        <w:bottom w:val="none" w:sz="0" w:space="0" w:color="auto"/>
        <w:right w:val="none" w:sz="0" w:space="0" w:color="auto"/>
      </w:divBdr>
    </w:div>
    <w:div w:id="9584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onavirus.uoregon.edu/prevention" TargetMode="External"/><Relationship Id="rId18" Type="http://schemas.openxmlformats.org/officeDocument/2006/relationships/hyperlink" Target="https://advising.uoregon.edu/" TargetMode="External"/><Relationship Id="rId26" Type="http://schemas.openxmlformats.org/officeDocument/2006/relationships/hyperlink" Target="https://investigations.uoregon.edu/employee-responsibilities" TargetMode="External"/><Relationship Id="rId39" Type="http://schemas.openxmlformats.org/officeDocument/2006/relationships/hyperlink" Target="mailto:lduran@uoregon.edu" TargetMode="External"/><Relationship Id="rId21" Type="http://schemas.openxmlformats.org/officeDocument/2006/relationships/hyperlink" Target="https://aec.uoregon.edu/" TargetMode="External"/><Relationship Id="rId34" Type="http://schemas.openxmlformats.org/officeDocument/2006/relationships/hyperlink" Target="https://health.uoregon.edu/ducknest" TargetMode="External"/><Relationship Id="rId42" Type="http://schemas.openxmlformats.org/officeDocument/2006/relationships/hyperlink" Target="http://aaeo.uoregon.edu/" TargetMode="External"/><Relationship Id="rId47" Type="http://schemas.openxmlformats.org/officeDocument/2006/relationships/theme" Target="theme/theme1.xml"/><Relationship Id="rId7" Type="http://schemas.openxmlformats.org/officeDocument/2006/relationships/hyperlink" Target="https://coronavirus.uoregon.edu/covid-19-regulations" TargetMode="External"/><Relationship Id="rId2" Type="http://schemas.openxmlformats.org/officeDocument/2006/relationships/styles" Target="styles.xml"/><Relationship Id="rId16" Type="http://schemas.openxmlformats.org/officeDocument/2006/relationships/hyperlink" Target="https://counseling.uoregon.edu/" TargetMode="External"/><Relationship Id="rId29" Type="http://schemas.openxmlformats.org/officeDocument/2006/relationships/hyperlink" Target="https://investigations.uoreg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onavirus.uoregon.edu/prevention" TargetMode="External"/><Relationship Id="rId24" Type="http://schemas.openxmlformats.org/officeDocument/2006/relationships/hyperlink" Target="http://aaeo.uoregon.edu/content/discrimination-harassment" TargetMode="External"/><Relationship Id="rId32" Type="http://schemas.openxmlformats.org/officeDocument/2006/relationships/hyperlink" Target="https://researchguides.uoregon.edu/citing-plagiarism" TargetMode="External"/><Relationship Id="rId37" Type="http://schemas.openxmlformats.org/officeDocument/2006/relationships/hyperlink" Target="mailto:sisterclare@welcometocentral.net" TargetMode="External"/><Relationship Id="rId40" Type="http://schemas.openxmlformats.org/officeDocument/2006/relationships/hyperlink" Target="http://bias.uoregon.edu/whatbrt.ht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health.uoregon.edu/" TargetMode="External"/><Relationship Id="rId23" Type="http://schemas.openxmlformats.org/officeDocument/2006/relationships/hyperlink" Target="https://aaeo.uoregon.edu/" TargetMode="External"/><Relationship Id="rId28" Type="http://schemas.openxmlformats.org/officeDocument/2006/relationships/hyperlink" Target="https://respect.uoregon.edu/" TargetMode="External"/><Relationship Id="rId36" Type="http://schemas.openxmlformats.org/officeDocument/2006/relationships/hyperlink" Target="https://dos.uoregon.edu/" TargetMode="External"/><Relationship Id="rId10" Type="http://schemas.openxmlformats.org/officeDocument/2006/relationships/hyperlink" Target="https://coronavirus.uoregon.edu/vaccine" TargetMode="External"/><Relationship Id="rId19" Type="http://schemas.openxmlformats.org/officeDocument/2006/relationships/hyperlink" Target="https://dos.uoregon.edu/" TargetMode="External"/><Relationship Id="rId31" Type="http://schemas.openxmlformats.org/officeDocument/2006/relationships/hyperlink" Target="http://conduct.uoregon.edu/" TargetMode="External"/><Relationship Id="rId44" Type="http://schemas.openxmlformats.org/officeDocument/2006/relationships/hyperlink" Target="https://education.uoregon.edu/academics/incompletes-courses" TargetMode="External"/><Relationship Id="rId4" Type="http://schemas.openxmlformats.org/officeDocument/2006/relationships/webSettings" Target="webSettings.xml"/><Relationship Id="rId9" Type="http://schemas.openxmlformats.org/officeDocument/2006/relationships/hyperlink" Target="https://coronavirus.uoregon.edu/prevention" TargetMode="External"/><Relationship Id="rId14" Type="http://schemas.openxmlformats.org/officeDocument/2006/relationships/hyperlink" Target="https://coronavirus.uoregon.edu/covid-exposure" TargetMode="External"/><Relationship Id="rId22" Type="http://schemas.openxmlformats.org/officeDocument/2006/relationships/hyperlink" Target="https://studentlife.uoregon.edu/pronouns" TargetMode="External"/><Relationship Id="rId27" Type="http://schemas.openxmlformats.org/officeDocument/2006/relationships/hyperlink" Target="http://safe.uoregon.edu/" TargetMode="External"/><Relationship Id="rId30" Type="http://schemas.openxmlformats.org/officeDocument/2006/relationships/hyperlink" Target="https://hr.uoregon.edu/policies-leaves/general-information/mandatory-reporting-child-abuse-and-neglect" TargetMode="External"/><Relationship Id="rId35" Type="http://schemas.openxmlformats.org/officeDocument/2006/relationships/hyperlink" Target="https://blogs.uoregon.edu/basicneeds/food/" TargetMode="External"/><Relationship Id="rId43" Type="http://schemas.openxmlformats.org/officeDocument/2006/relationships/hyperlink" Target="mailto:lduran@uoregon.edu" TargetMode="External"/><Relationship Id="rId8" Type="http://schemas.openxmlformats.org/officeDocument/2006/relationships/hyperlink" Target="https://coronavirus.uoregon.edu/covid-19-regulations" TargetMode="External"/><Relationship Id="rId3" Type="http://schemas.openxmlformats.org/officeDocument/2006/relationships/settings" Target="settings.xml"/><Relationship Id="rId12" Type="http://schemas.openxmlformats.org/officeDocument/2006/relationships/hyperlink" Target="https://coronavirus.uoregon.edu/prevention" TargetMode="External"/><Relationship Id="rId17" Type="http://schemas.openxmlformats.org/officeDocument/2006/relationships/hyperlink" Target="https://coronavirus.uoregon.edu/testing" TargetMode="External"/><Relationship Id="rId25" Type="http://schemas.openxmlformats.org/officeDocument/2006/relationships/hyperlink" Target="https://titleix.uoregon.edu" TargetMode="External"/><Relationship Id="rId33" Type="http://schemas.openxmlformats.org/officeDocument/2006/relationships/hyperlink" Target="https://hr.uoregon.edu/about-hr/campus-notifications/inclement-weather/inclement-weather-immediate-updates" TargetMode="External"/><Relationship Id="rId38" Type="http://schemas.openxmlformats.org/officeDocument/2006/relationships/hyperlink" Target="https://registrar.uoregon.edu/calendars/religious-observances" TargetMode="External"/><Relationship Id="rId46" Type="http://schemas.openxmlformats.org/officeDocument/2006/relationships/fontTable" Target="fontTable.xml"/><Relationship Id="rId20" Type="http://schemas.openxmlformats.org/officeDocument/2006/relationships/hyperlink" Target="https://aec.uoregon.edu/make-appointment-aec" TargetMode="External"/><Relationship Id="rId41" Type="http://schemas.openxmlformats.org/officeDocument/2006/relationships/hyperlink" Target="http://studentlife.uoregon.edu/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5371</Words>
  <Characters>30619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33</cp:revision>
  <dcterms:created xsi:type="dcterms:W3CDTF">2021-11-23T21:15:00Z</dcterms:created>
  <dcterms:modified xsi:type="dcterms:W3CDTF">2022-03-29T17:19:00Z</dcterms:modified>
</cp:coreProperties>
</file>