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ordWrap w:val="0"/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---BY LLZ</w:t>
      </w:r>
    </w:p>
    <w:p>
      <w:pPr>
        <w:numPr>
          <w:ilvl w:val="0"/>
          <w:numId w:val="1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本次考核中所有未标注出来的圆角为2mm倒角为1*45。</w:t>
      </w:r>
    </w:p>
    <w:p>
      <w:pPr>
        <w:numPr>
          <w:ilvl w:val="0"/>
          <w:numId w:val="1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本次考核的参数主要以下图为主，若看不清看可以选择工程图文件或是step文件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594100"/>
            <wp:effectExtent l="0" t="0" r="3810" b="2540"/>
            <wp:docPr id="1" name="图片 1" descr="0dfed88bd151441503fb0c623abe5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fed88bd151441503fb0c623abe5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wordWrap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本次考核时限为1个小时。</w:t>
      </w:r>
    </w:p>
    <w:p>
      <w:pPr>
        <w:numPr>
          <w:ilvl w:val="0"/>
          <w:numId w:val="1"/>
        </w:numPr>
        <w:wordWrap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考核时间为11月1号（周五）晚上8.~9.。</w:t>
      </w:r>
    </w:p>
    <w:p>
      <w:pPr>
        <w:numPr>
          <w:ilvl w:val="0"/>
          <w:numId w:val="1"/>
        </w:numPr>
        <w:wordWrap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完成作品后备注为班级+姓名，交到3296197388@</w:t>
      </w:r>
      <w:r>
        <w:rPr>
          <w:rFonts w:hint="eastAsia"/>
          <w:lang w:val="en-US" w:eastAsia="zh-CN"/>
        </w:rPr>
        <w:tab/>
        <w:t>QQ.COM邮箱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7AC0C"/>
    <w:multiLevelType w:val="singleLevel"/>
    <w:tmpl w:val="F4C7AC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kYmFiYjZjMGY3NDg2YWIwNGZiYzMzOTVjNWExOTUifQ=="/>
  </w:docVars>
  <w:rsids>
    <w:rsidRoot w:val="00000000"/>
    <w:rsid w:val="04E90E98"/>
    <w:rsid w:val="5331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2024-10-30T11:12:19Z</dcterms:created>
  <dc:creator>llz</dc:creator>
  <cp:lastModifiedBy>llz</cp:lastModifiedBy>
  <dcterms:modified xsi:type="dcterms:W3CDTF">2024-10-30T11:25:16Z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732A4B13B5FC4CDEA2AB4FF197B57819_12</vt:lpwstr>
  </property>
</Properties>
</file>