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4E04" w14:textId="1DBAEE7D" w:rsidR="003D3186" w:rsidRPr="00787049" w:rsidRDefault="00AB0A18" w:rsidP="00AB0A18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 w:val="20"/>
          <w:szCs w:val="21"/>
        </w:rPr>
      </w:pPr>
      <w:r w:rsidRPr="00787049">
        <w:rPr>
          <w:rFonts w:asciiTheme="majorEastAsia" w:eastAsiaTheme="majorEastAsia" w:hAnsiTheme="majorEastAsia"/>
          <w:b/>
          <w:bCs/>
          <w:sz w:val="20"/>
          <w:szCs w:val="21"/>
        </w:rPr>
        <w:t>戴维斯（</w:t>
      </w:r>
      <w:r w:rsidR="00787049" w:rsidRPr="00787049">
        <w:rPr>
          <w:rFonts w:asciiTheme="majorEastAsia" w:eastAsiaTheme="majorEastAsia" w:hAnsiTheme="majorEastAsia"/>
          <w:b/>
          <w:bCs/>
          <w:sz w:val="20"/>
          <w:szCs w:val="21"/>
        </w:rPr>
        <w:t>Michael Davis</w:t>
      </w:r>
      <w:r w:rsidRPr="00787049">
        <w:rPr>
          <w:rFonts w:asciiTheme="majorEastAsia" w:eastAsiaTheme="majorEastAsia" w:hAnsiTheme="majorEastAsia"/>
          <w:b/>
          <w:bCs/>
          <w:sz w:val="20"/>
          <w:szCs w:val="21"/>
        </w:rPr>
        <w:t>)这样定义“职业”：“职业是许多从事相同工作的个体为了生计</w:t>
      </w:r>
      <w:r w:rsidRPr="00787049">
        <w:rPr>
          <w:rFonts w:asciiTheme="majorEastAsia" w:eastAsiaTheme="majorEastAsia" w:hAnsiTheme="majorEastAsia" w:hint="eastAsia"/>
          <w:b/>
          <w:bCs/>
          <w:sz w:val="20"/>
          <w:szCs w:val="21"/>
        </w:rPr>
        <w:t>而自愿地组织起来，并以超越法律、市场、道德以及公众所要求的道德允许的方式，公开侍奉一个道德理想。”他提出，木匠、理发师、守门人及其他围绕一个共同的伦理准则来从事一项工作的人群，都应当看作是职业人员。请结合本章有关对职业的论述及其相关案例，谈谈你对职业的理解。</w:t>
      </w:r>
    </w:p>
    <w:p w14:paraId="5FEF5D88" w14:textId="73D25ED3" w:rsidR="00AB0A18" w:rsidRPr="00A5481E" w:rsidRDefault="00AB0A18" w:rsidP="00AB0A18">
      <w:pPr>
        <w:pStyle w:val="a3"/>
        <w:ind w:left="360" w:firstLine="360"/>
        <w:jc w:val="left"/>
        <w:rPr>
          <w:rFonts w:asciiTheme="minorEastAsia" w:hAnsiTheme="minorEastAsia"/>
          <w:sz w:val="18"/>
          <w:szCs w:val="20"/>
        </w:rPr>
      </w:pPr>
      <w:r w:rsidRPr="00A5481E">
        <w:rPr>
          <w:rFonts w:asciiTheme="minorEastAsia" w:hAnsiTheme="minorEastAsia" w:hint="eastAsia"/>
          <w:sz w:val="18"/>
          <w:szCs w:val="20"/>
        </w:rPr>
        <w:t>结合本章对职业的论述及相关案例，我对职业的理解是，职业不仅是为了谋生而从事的工作，更重要的是职业群体围绕共同的伦理准则开展工作，体现出超越法律和市场需求的道德责任。例如，医生遵循“希波克拉底誓言”，优先考虑病人的健康，即使在法律和市场压力下也不妥协。职业人员不仅为个人生计，还应为公共利益服务，</w:t>
      </w:r>
      <w:r w:rsidR="00787049" w:rsidRPr="00A5481E">
        <w:rPr>
          <w:rFonts w:asciiTheme="minorEastAsia" w:hAnsiTheme="minorEastAsia" w:hint="eastAsia"/>
          <w:sz w:val="18"/>
          <w:szCs w:val="20"/>
        </w:rPr>
        <w:t>饯行</w:t>
      </w:r>
      <w:r w:rsidRPr="00A5481E">
        <w:rPr>
          <w:rFonts w:asciiTheme="minorEastAsia" w:hAnsiTheme="minorEastAsia" w:hint="eastAsia"/>
          <w:sz w:val="18"/>
          <w:szCs w:val="20"/>
        </w:rPr>
        <w:t>更高的道德标准，如教师不仅传授知识，还培养学生的道德和社会责任感。职业群体自愿组织，有助于提升职业的道德标准和服务质量，例如律师协会制定行业标准，确保律师遵循高标准的职业道德。职业的道德理想超越法律和市场的基本要求，体现出对社会责任和公共利益的承诺，如环保工程师不仅确保工程合规，还推动环境保护和可持续发展。综上所述，职业不仅是谋生的手段，更是追求道德理想和服务社会的途径，职业人员通过自愿组织和遵循共同的伦理准则，</w:t>
      </w:r>
      <w:r w:rsidR="00787049" w:rsidRPr="00A5481E">
        <w:rPr>
          <w:rFonts w:asciiTheme="minorEastAsia" w:hAnsiTheme="minorEastAsia" w:hint="eastAsia"/>
          <w:sz w:val="18"/>
          <w:szCs w:val="20"/>
        </w:rPr>
        <w:t>饯行</w:t>
      </w:r>
      <w:r w:rsidRPr="00A5481E">
        <w:rPr>
          <w:rFonts w:asciiTheme="minorEastAsia" w:hAnsiTheme="minorEastAsia" w:hint="eastAsia"/>
          <w:sz w:val="18"/>
          <w:szCs w:val="20"/>
        </w:rPr>
        <w:t>高标准的道德责任，体现职业的公共服务属性和社会责任感。</w:t>
      </w:r>
    </w:p>
    <w:p w14:paraId="59A76E1E" w14:textId="77777777" w:rsidR="00787049" w:rsidRDefault="00787049" w:rsidP="00787049">
      <w:pPr>
        <w:jc w:val="left"/>
        <w:rPr>
          <w:rFonts w:asciiTheme="majorEastAsia" w:eastAsiaTheme="majorEastAsia" w:hAnsiTheme="majorEastAsia"/>
          <w:b/>
          <w:bCs/>
          <w:sz w:val="20"/>
          <w:szCs w:val="21"/>
        </w:rPr>
      </w:pPr>
    </w:p>
    <w:p w14:paraId="6A626335" w14:textId="45926744" w:rsidR="00787049" w:rsidRPr="00787049" w:rsidRDefault="00787049" w:rsidP="00787049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b/>
          <w:bCs/>
          <w:sz w:val="20"/>
          <w:szCs w:val="21"/>
        </w:rPr>
      </w:pPr>
      <w:r w:rsidRPr="00787049">
        <w:rPr>
          <w:rFonts w:asciiTheme="majorEastAsia" w:eastAsiaTheme="majorEastAsia" w:hAnsiTheme="majorEastAsia" w:hint="eastAsia"/>
          <w:b/>
          <w:bCs/>
          <w:sz w:val="20"/>
          <w:szCs w:val="21"/>
        </w:rPr>
        <w:t>通过本章的学习，查阅相关资料，思考并讨论在当前中国“一带一路”、“中国制造</w:t>
      </w:r>
      <w:r w:rsidRPr="00787049">
        <w:rPr>
          <w:rFonts w:asciiTheme="majorEastAsia" w:eastAsiaTheme="majorEastAsia" w:hAnsiTheme="majorEastAsia"/>
          <w:b/>
          <w:bCs/>
          <w:sz w:val="20"/>
          <w:szCs w:val="21"/>
        </w:rPr>
        <w:t xml:space="preserve"> 2025” 发展趋势下“职业工程师”的标准。</w:t>
      </w:r>
    </w:p>
    <w:p w14:paraId="27DC3EA5" w14:textId="08B11F94" w:rsidR="00AB0A18" w:rsidRDefault="00A5481E" w:rsidP="00A5481E">
      <w:pPr>
        <w:ind w:firstLine="360"/>
        <w:jc w:val="left"/>
        <w:rPr>
          <w:rFonts w:asciiTheme="minorEastAsia" w:hAnsiTheme="minorEastAsia"/>
          <w:sz w:val="18"/>
          <w:szCs w:val="20"/>
        </w:rPr>
      </w:pPr>
      <w:r w:rsidRPr="00A5481E">
        <w:rPr>
          <w:rFonts w:asciiTheme="minorEastAsia" w:hAnsiTheme="minorEastAsia" w:hint="eastAsia"/>
          <w:sz w:val="18"/>
          <w:szCs w:val="20"/>
        </w:rPr>
        <w:t>通过本章的学习和查阅相关资料，在当前中国“一带一路”和“中国制造</w:t>
      </w:r>
      <w:r w:rsidRPr="00A5481E">
        <w:rPr>
          <w:rFonts w:asciiTheme="minorEastAsia" w:hAnsiTheme="minorEastAsia"/>
          <w:sz w:val="18"/>
          <w:szCs w:val="20"/>
        </w:rPr>
        <w:t>2025”发展趋势下，职业工程师的标准应当包括扎实的专业知识和技能、创新能力、国际视野和跨文化沟通能力、高尚的职业道德和社会责任、良好的团队合作精神以及终身学习和自我提升的能力。工程师需要不断提升技术水平，掌握先进的工程技术，具备创新思维，积极参与技术创新和产品研发。他们还需具备国际视野和跨文化沟通能力，理解并尊重不同文化，促进国际合作与交流。职业工程师应坚持诚信、责任、质量和安全的原则，确保工程项目的质量和安全，保护环境，关注社会效益。此外，</w:t>
      </w:r>
      <w:r w:rsidRPr="00A5481E">
        <w:rPr>
          <w:rFonts w:asciiTheme="minorEastAsia" w:hAnsiTheme="minorEastAsia" w:hint="eastAsia"/>
          <w:sz w:val="18"/>
          <w:szCs w:val="20"/>
        </w:rPr>
        <w:t>工程师应具备良好的团队合作精神，能够与团队成员有效沟通、协调和合作，并保持终身学习的态度，持续学习新知识、新技术，保持竞争力，适应快速变化的技术环境。这些标准不仅提升了工程师的职业素养和专业能力，也为推动中国工程技术的发展和国际合作提供了有力支持。</w:t>
      </w:r>
    </w:p>
    <w:p w14:paraId="0E152080" w14:textId="77777777" w:rsidR="00A5481E" w:rsidRDefault="00A5481E" w:rsidP="00A5481E">
      <w:pPr>
        <w:ind w:firstLine="360"/>
        <w:jc w:val="left"/>
        <w:rPr>
          <w:rFonts w:asciiTheme="minorEastAsia" w:hAnsiTheme="minorEastAsia" w:hint="eastAsia"/>
          <w:sz w:val="18"/>
          <w:szCs w:val="20"/>
        </w:rPr>
      </w:pPr>
    </w:p>
    <w:p w14:paraId="3F03B239" w14:textId="29B6F915" w:rsidR="00A5481E" w:rsidRPr="00194C81" w:rsidRDefault="00A5481E" w:rsidP="00A5481E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 w:val="16"/>
          <w:szCs w:val="18"/>
        </w:rPr>
      </w:pPr>
      <w:r w:rsidRPr="00A5481E">
        <w:rPr>
          <w:rFonts w:asciiTheme="majorEastAsia" w:eastAsiaTheme="majorEastAsia" w:hAnsiTheme="majorEastAsia" w:hint="eastAsia"/>
          <w:b/>
          <w:bCs/>
          <w:color w:val="000000"/>
          <w:sz w:val="20"/>
          <w:szCs w:val="21"/>
        </w:rPr>
        <w:t>提交本章读书笔记，</w:t>
      </w:r>
      <w:r w:rsidRPr="00A5481E">
        <w:rPr>
          <w:rFonts w:asciiTheme="majorEastAsia" w:eastAsiaTheme="majorEastAsia" w:hAnsiTheme="majorEastAsia" w:cs="Times New Roman"/>
          <w:b/>
          <w:bCs/>
          <w:color w:val="000000"/>
          <w:sz w:val="20"/>
          <w:szCs w:val="21"/>
        </w:rPr>
        <w:t xml:space="preserve">300-500 </w:t>
      </w:r>
      <w:r w:rsidRPr="00A5481E">
        <w:rPr>
          <w:rFonts w:asciiTheme="majorEastAsia" w:eastAsiaTheme="majorEastAsia" w:hAnsiTheme="majorEastAsia" w:hint="eastAsia"/>
          <w:b/>
          <w:bCs/>
          <w:color w:val="000000"/>
          <w:sz w:val="20"/>
          <w:szCs w:val="21"/>
        </w:rPr>
        <w:t>字，形式不限，独立完成。</w:t>
      </w:r>
    </w:p>
    <w:p w14:paraId="6B7E6A93" w14:textId="55067E7E" w:rsidR="00194C81" w:rsidRDefault="00194C81" w:rsidP="00194C81">
      <w:pPr>
        <w:ind w:firstLine="360"/>
        <w:jc w:val="left"/>
        <w:rPr>
          <w:rFonts w:asciiTheme="minorEastAsia" w:hAnsiTheme="minorEastAsia"/>
          <w:sz w:val="18"/>
          <w:szCs w:val="20"/>
        </w:rPr>
      </w:pPr>
      <w:r w:rsidRPr="00194C81">
        <w:rPr>
          <w:rFonts w:asciiTheme="minorEastAsia" w:hAnsiTheme="minorEastAsia" w:hint="eastAsia"/>
          <w:sz w:val="18"/>
          <w:szCs w:val="20"/>
        </w:rPr>
        <w:t>第五章用引导案例：</w:t>
      </w:r>
      <w:r w:rsidRPr="00194C81">
        <w:rPr>
          <w:rFonts w:asciiTheme="minorEastAsia" w:hAnsiTheme="minorEastAsia"/>
          <w:sz w:val="18"/>
          <w:szCs w:val="20"/>
        </w:rPr>
        <w:t>2008年中国奶制品污染事件为切入点，引发我对工程师的职业伦理的思考。2008年中国奶制品污染事件是一起严重的食品安全事件，重创了中国乳制品信誉和伤害了公众的安全和健康。我们应该思考：为什么会出现如此严重的事件？企业、监管部门的责任何在？生产企业中工程师是否履行了自己的职责？工程师的职业伦理是什么？通过</w:t>
      </w:r>
      <w:r>
        <w:rPr>
          <w:rFonts w:asciiTheme="minorEastAsia" w:hAnsiTheme="minorEastAsia" w:hint="eastAsia"/>
          <w:sz w:val="18"/>
          <w:szCs w:val="20"/>
        </w:rPr>
        <w:t>学习</w:t>
      </w:r>
      <w:r w:rsidRPr="00194C81">
        <w:rPr>
          <w:rFonts w:asciiTheme="minorEastAsia" w:hAnsiTheme="minorEastAsia"/>
          <w:sz w:val="18"/>
          <w:szCs w:val="20"/>
        </w:rPr>
        <w:t>可知，传统的工程师“职业”概念包含了两方面的内容：一是专业技术知识，二是职业伦理。职业是提供社会服务并获得谋生手段的任何工作，职业的载体是行业，同时当一个行业把自身组织成为一种职业的时候</w:t>
      </w:r>
      <w:r w:rsidRPr="00194C81">
        <w:rPr>
          <w:rFonts w:asciiTheme="minorEastAsia" w:hAnsiTheme="minorEastAsia" w:hint="eastAsia"/>
          <w:sz w:val="18"/>
          <w:szCs w:val="20"/>
        </w:rPr>
        <w:t>，伦理章程一般就会出现。伦理章程的主要关注点是促进负责任的职业行为。本章给出的核心内容是三点：第一点是工程是一门职业；第二点是职业需要伦理；第三点是工程师需要职业伦理规范。这三点值得我们深思，也为我们以后的工程活动奠定基础。</w:t>
      </w:r>
    </w:p>
    <w:p w14:paraId="752F9D7C" w14:textId="77777777" w:rsidR="00194C81" w:rsidRDefault="00194C81" w:rsidP="00194C81">
      <w:pPr>
        <w:ind w:firstLine="360"/>
        <w:jc w:val="left"/>
        <w:rPr>
          <w:rFonts w:asciiTheme="minorEastAsia" w:hAnsiTheme="minorEastAsia" w:hint="eastAsia"/>
          <w:sz w:val="18"/>
          <w:szCs w:val="20"/>
        </w:rPr>
      </w:pPr>
    </w:p>
    <w:p w14:paraId="290E20F2" w14:textId="690F3B78" w:rsidR="00194C81" w:rsidRDefault="00194C81" w:rsidP="00CE750A">
      <w:pPr>
        <w:pStyle w:val="a3"/>
        <w:numPr>
          <w:ilvl w:val="0"/>
          <w:numId w:val="1"/>
        </w:numPr>
        <w:ind w:firstLineChars="0" w:firstLine="0"/>
        <w:jc w:val="left"/>
        <w:rPr>
          <w:rFonts w:asciiTheme="majorEastAsia" w:eastAsiaTheme="majorEastAsia" w:hAnsiTheme="majorEastAsia"/>
          <w:b/>
          <w:bCs/>
          <w:sz w:val="20"/>
          <w:szCs w:val="21"/>
        </w:rPr>
      </w:pPr>
      <w:r w:rsidRPr="00194C81">
        <w:rPr>
          <w:rFonts w:asciiTheme="majorEastAsia" w:eastAsiaTheme="majorEastAsia" w:hAnsiTheme="majorEastAsia" w:hint="eastAsia"/>
          <w:b/>
          <w:bCs/>
          <w:sz w:val="20"/>
          <w:szCs w:val="21"/>
        </w:rPr>
        <w:t>任选个工程案例，结合第五章的知识，进行工程师职业伦理相关的分析。</w:t>
      </w:r>
    </w:p>
    <w:p w14:paraId="015EBDCD" w14:textId="5963EDF2" w:rsidR="00194C81" w:rsidRPr="004A6358" w:rsidRDefault="00194C81" w:rsidP="00194C81">
      <w:pPr>
        <w:pStyle w:val="a3"/>
        <w:ind w:left="360" w:firstLine="360"/>
        <w:jc w:val="left"/>
        <w:rPr>
          <w:rFonts w:asciiTheme="minorEastAsia" w:hAnsiTheme="minorEastAsia" w:hint="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>案例分析：波音737 MAX空难</w:t>
      </w:r>
    </w:p>
    <w:p w14:paraId="2AA40B36" w14:textId="6B36DF96" w:rsidR="00194C81" w:rsidRPr="004A6358" w:rsidRDefault="00194C81" w:rsidP="00194C81">
      <w:pPr>
        <w:pStyle w:val="a3"/>
        <w:ind w:left="360" w:firstLine="360"/>
        <w:jc w:val="left"/>
        <w:rPr>
          <w:rFonts w:asciiTheme="minorEastAsia" w:hAnsiTheme="minor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>背景介绍</w:t>
      </w:r>
    </w:p>
    <w:p w14:paraId="54ABAC62" w14:textId="6B0E139C" w:rsidR="00194C81" w:rsidRPr="004A6358" w:rsidRDefault="00194C81" w:rsidP="004A6358">
      <w:pPr>
        <w:pStyle w:val="a3"/>
        <w:ind w:left="360" w:firstLine="360"/>
        <w:jc w:val="left"/>
        <w:rPr>
          <w:rFonts w:asciiTheme="minorEastAsia" w:hAnsiTheme="minorEastAsia" w:hint="eastAsia"/>
          <w:sz w:val="18"/>
          <w:szCs w:val="20"/>
        </w:rPr>
      </w:pPr>
      <w:r w:rsidRPr="004A6358">
        <w:rPr>
          <w:rFonts w:asciiTheme="minorEastAsia" w:hAnsiTheme="minorEastAsia" w:hint="eastAsia"/>
          <w:sz w:val="18"/>
          <w:szCs w:val="20"/>
        </w:rPr>
        <w:t>波音</w:t>
      </w:r>
      <w:r w:rsidRPr="004A6358">
        <w:rPr>
          <w:rFonts w:asciiTheme="minorEastAsia" w:hAnsiTheme="minorEastAsia"/>
          <w:sz w:val="18"/>
          <w:szCs w:val="20"/>
        </w:rPr>
        <w:t>737 MAX空难指的是2018年10月29日和2019年3月10日分别发生的</w:t>
      </w:r>
      <w:proofErr w:type="gramStart"/>
      <w:r w:rsidRPr="004A6358">
        <w:rPr>
          <w:rFonts w:asciiTheme="minorEastAsia" w:hAnsiTheme="minorEastAsia"/>
          <w:sz w:val="18"/>
          <w:szCs w:val="20"/>
        </w:rPr>
        <w:t>印尼狮航</w:t>
      </w:r>
      <w:proofErr w:type="gramEnd"/>
      <w:r w:rsidRPr="004A6358">
        <w:rPr>
          <w:rFonts w:asciiTheme="minorEastAsia" w:hAnsiTheme="minorEastAsia"/>
          <w:sz w:val="18"/>
          <w:szCs w:val="20"/>
        </w:rPr>
        <w:t>610航班和埃塞俄比亚航空302航班坠毁事件。这两起空难导致346人死亡，引发了全球对波音公司和航空安全的广泛关注。事故调查显示，坠机事件与波音737 MAX的机动特性增强系统（MCAS）存在缺陷密切相关。</w:t>
      </w:r>
    </w:p>
    <w:p w14:paraId="16269E24" w14:textId="463254CA" w:rsidR="00194C81" w:rsidRPr="004A6358" w:rsidRDefault="00194C81" w:rsidP="00194C81">
      <w:pPr>
        <w:pStyle w:val="a3"/>
        <w:ind w:left="360" w:firstLine="360"/>
        <w:jc w:val="left"/>
        <w:rPr>
          <w:rFonts w:asciiTheme="minorEastAsia" w:hAnsiTheme="minorEastAsia" w:hint="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lastRenderedPageBreak/>
        <w:t>工程师职业伦理分析</w:t>
      </w:r>
    </w:p>
    <w:p w14:paraId="628D8A17" w14:textId="735DBA38" w:rsidR="00194C81" w:rsidRPr="004A6358" w:rsidRDefault="00194C81" w:rsidP="00194C81">
      <w:pPr>
        <w:pStyle w:val="a3"/>
        <w:ind w:left="360" w:firstLine="360"/>
        <w:jc w:val="left"/>
        <w:rPr>
          <w:rFonts w:asciiTheme="minorEastAsia" w:hAnsiTheme="minor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>1. 专业知识和技能</w:t>
      </w:r>
    </w:p>
    <w:p w14:paraId="40C1E3AD" w14:textId="2AFE88AE" w:rsidR="00194C81" w:rsidRPr="004A6358" w:rsidRDefault="00194C81" w:rsidP="004A6358">
      <w:pPr>
        <w:pStyle w:val="a3"/>
        <w:ind w:left="360" w:firstLine="360"/>
        <w:jc w:val="left"/>
        <w:rPr>
          <w:rFonts w:asciiTheme="minorEastAsia" w:hAnsiTheme="minorEastAsia" w:hint="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 xml:space="preserve">    航空工程师需要具备扎实的航空技术知识和丰富的实践经验，确保飞机设计和制造的每个环节都符合最高安全标准。在波音737 MAX的开发过程中，MCAS系统的设计存在缺陷，尤其是在单一传感器故障情况下无法有效防止失速。这反映了在系统设计和风险评估方面专业知识和技能的不足。</w:t>
      </w:r>
    </w:p>
    <w:p w14:paraId="69483152" w14:textId="0D258739" w:rsidR="00194C81" w:rsidRPr="004A6358" w:rsidRDefault="00194C81" w:rsidP="00194C81">
      <w:pPr>
        <w:pStyle w:val="a3"/>
        <w:ind w:left="360" w:firstLine="360"/>
        <w:jc w:val="left"/>
        <w:rPr>
          <w:rFonts w:asciiTheme="minorEastAsia" w:hAnsiTheme="minor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>2. 职业道德和社会责任</w:t>
      </w:r>
    </w:p>
    <w:p w14:paraId="4CA83E95" w14:textId="2ED323EA" w:rsidR="00194C81" w:rsidRPr="004A6358" w:rsidRDefault="00194C81" w:rsidP="004A6358">
      <w:pPr>
        <w:pStyle w:val="a3"/>
        <w:ind w:left="360" w:firstLine="360"/>
        <w:jc w:val="left"/>
        <w:rPr>
          <w:rFonts w:asciiTheme="minorEastAsia" w:hAnsiTheme="minorEastAsia" w:hint="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 xml:space="preserve">    工程师的首要责任是确保公众安全，尤其是在航空领域，任何设计或制造缺陷都可能导致灾难性后果。波音公司在737 MAX的认证过程中被指控未能充分告知监管机构和航空公司MCAS系统的潜在风险，并在安全问题上做出了妥协。这显示出在职业道德和社会责任方面的严重缺失。</w:t>
      </w:r>
    </w:p>
    <w:p w14:paraId="6D75AB80" w14:textId="615B710E" w:rsidR="00194C81" w:rsidRPr="004A6358" w:rsidRDefault="00194C81" w:rsidP="00194C81">
      <w:pPr>
        <w:pStyle w:val="a3"/>
        <w:ind w:left="360" w:firstLine="360"/>
        <w:jc w:val="left"/>
        <w:rPr>
          <w:rFonts w:asciiTheme="minorEastAsia" w:hAnsiTheme="minor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>3. 风险管理和预防</w:t>
      </w:r>
    </w:p>
    <w:p w14:paraId="6ECEF866" w14:textId="68D5CF72" w:rsidR="00194C81" w:rsidRPr="004A6358" w:rsidRDefault="00194C81" w:rsidP="004A6358">
      <w:pPr>
        <w:pStyle w:val="a3"/>
        <w:ind w:left="360" w:firstLine="360"/>
        <w:jc w:val="left"/>
        <w:rPr>
          <w:rFonts w:asciiTheme="minorEastAsia" w:hAnsiTheme="minorEastAsia" w:hint="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 xml:space="preserve">    工程师应进行全面的风险评估，设计应急措施，以确保在各种可能的故障情况下都能保证乘客和机组的安全。波音737 MAX的MCAS系统缺乏冗余设计，没有足够的故障保护措施，导致在传感器失效时系统无法有效运作。这表明在风险管理和预防措施方面存在重大不足。</w:t>
      </w:r>
    </w:p>
    <w:p w14:paraId="151C5D5D" w14:textId="169EEDDD" w:rsidR="00194C81" w:rsidRPr="004A6358" w:rsidRDefault="00194C81" w:rsidP="00194C81">
      <w:pPr>
        <w:pStyle w:val="a3"/>
        <w:ind w:left="360" w:firstLine="360"/>
        <w:jc w:val="left"/>
        <w:rPr>
          <w:rFonts w:asciiTheme="minorEastAsia" w:hAnsiTheme="minor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>4. 团队合作和沟通</w:t>
      </w:r>
    </w:p>
    <w:p w14:paraId="6FE2D162" w14:textId="11631A07" w:rsidR="00194C81" w:rsidRPr="004A6358" w:rsidRDefault="00194C81" w:rsidP="004A6358">
      <w:pPr>
        <w:pStyle w:val="a3"/>
        <w:ind w:left="360" w:firstLine="360"/>
        <w:jc w:val="left"/>
        <w:rPr>
          <w:rFonts w:asciiTheme="minorEastAsia" w:hAnsiTheme="minorEastAsia" w:hint="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 xml:space="preserve">    在大型航空项目中，工程师需要与多个部门和外部机构（如FAA）紧密合作，确保各个环节的信息透明和沟通顺畅。在737 MAX项目中，波音内部的沟通问题以及与监管机构的信息不对称，导致了一些关键安全信息未能及时共享，影响了安全评估和决策。这反映了团队合作和沟通方面的不足。</w:t>
      </w:r>
    </w:p>
    <w:p w14:paraId="6B879456" w14:textId="6BF1443C" w:rsidR="00194C81" w:rsidRPr="004A6358" w:rsidRDefault="00194C81" w:rsidP="00194C81">
      <w:pPr>
        <w:pStyle w:val="a3"/>
        <w:ind w:left="360" w:firstLine="360"/>
        <w:jc w:val="left"/>
        <w:rPr>
          <w:rFonts w:asciiTheme="minorEastAsia" w:hAnsiTheme="minor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>5. 终身学习和技术更新</w:t>
      </w:r>
    </w:p>
    <w:p w14:paraId="52C22E7A" w14:textId="532047EB" w:rsidR="00194C81" w:rsidRPr="004A6358" w:rsidRDefault="00194C81" w:rsidP="004A6358">
      <w:pPr>
        <w:pStyle w:val="a3"/>
        <w:ind w:left="360" w:firstLine="360"/>
        <w:jc w:val="left"/>
        <w:rPr>
          <w:rFonts w:asciiTheme="minorEastAsia" w:hAnsiTheme="minorEastAsia" w:hint="eastAsia"/>
          <w:sz w:val="18"/>
          <w:szCs w:val="20"/>
        </w:rPr>
      </w:pPr>
      <w:r w:rsidRPr="004A6358">
        <w:rPr>
          <w:rFonts w:asciiTheme="minorEastAsia" w:hAnsiTheme="minorEastAsia"/>
          <w:sz w:val="18"/>
          <w:szCs w:val="20"/>
        </w:rPr>
        <w:t xml:space="preserve">    工程师应保持终身学习，及时更新自己的技术知识，关注行业最新发展和最佳实践，确保设计和制造符合最新安全标准。波音公司在737 MAX项目中未能充分学习和应用其他航空项目中的教训和技术改进，未能在MCAS系统设计中引入更先进的安全措施，反映了在技术更新和终身学习方面的不足。</w:t>
      </w:r>
    </w:p>
    <w:p w14:paraId="08695EBC" w14:textId="7E7DDE3A" w:rsidR="00194C81" w:rsidRPr="004A6358" w:rsidRDefault="00194C81" w:rsidP="00194C81">
      <w:pPr>
        <w:pStyle w:val="a3"/>
        <w:ind w:left="360" w:firstLine="360"/>
        <w:jc w:val="left"/>
        <w:rPr>
          <w:rFonts w:asciiTheme="minorEastAsia" w:hAnsiTheme="minorEastAsia" w:hint="eastAsia"/>
          <w:sz w:val="18"/>
          <w:szCs w:val="20"/>
        </w:rPr>
      </w:pPr>
      <w:r w:rsidRPr="004A6358">
        <w:rPr>
          <w:rFonts w:asciiTheme="minorEastAsia" w:hAnsiTheme="minorEastAsia" w:hint="eastAsia"/>
          <w:sz w:val="18"/>
          <w:szCs w:val="20"/>
        </w:rPr>
        <w:t>波音</w:t>
      </w:r>
      <w:r w:rsidRPr="004A6358">
        <w:rPr>
          <w:rFonts w:asciiTheme="minorEastAsia" w:hAnsiTheme="minorEastAsia"/>
          <w:sz w:val="18"/>
          <w:szCs w:val="20"/>
        </w:rPr>
        <w:t>737 MAX空难揭示了工程师在职业伦理方面的诸多问题，包括专业知识和技能的不足、职业道德和社会责任感的缺失、风险管理和预防措施的不到位、团队合作和沟通的欠缺以及终身学习和技术更新的滞后。这些问题不仅导致了严重的安全事故，也对公众对航空安全的信任造成了巨大影响。通过对这一案例的分析，可以看到职业伦理在工程实践中的重要性，工程师应当在日常工作中不断提升自身的职业素养，履行对社会和公众的责任，确保工程项目的安全和可靠。</w:t>
      </w:r>
    </w:p>
    <w:sectPr w:rsidR="00194C81" w:rsidRPr="004A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7E8"/>
    <w:multiLevelType w:val="hybridMultilevel"/>
    <w:tmpl w:val="6046F1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9420639"/>
    <w:multiLevelType w:val="hybridMultilevel"/>
    <w:tmpl w:val="D18C9A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5EC87458"/>
    <w:multiLevelType w:val="hybridMultilevel"/>
    <w:tmpl w:val="00003DC2"/>
    <w:lvl w:ilvl="0" w:tplc="9DF8A20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221946"/>
    <w:multiLevelType w:val="hybridMultilevel"/>
    <w:tmpl w:val="B67438B0"/>
    <w:lvl w:ilvl="0" w:tplc="9DF8A20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18"/>
    <w:rsid w:val="000304CD"/>
    <w:rsid w:val="00194C81"/>
    <w:rsid w:val="00217185"/>
    <w:rsid w:val="003D3186"/>
    <w:rsid w:val="004A6358"/>
    <w:rsid w:val="00787049"/>
    <w:rsid w:val="00A5481E"/>
    <w:rsid w:val="00A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ED86"/>
  <w15:chartTrackingRefBased/>
  <w15:docId w15:val="{C6AA0198-6F98-4ED1-AD8B-33B4CA1C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黄</dc:creator>
  <cp:keywords/>
  <dc:description/>
  <cp:lastModifiedBy>雨 黄</cp:lastModifiedBy>
  <cp:revision>1</cp:revision>
  <dcterms:created xsi:type="dcterms:W3CDTF">2024-05-31T05:10:00Z</dcterms:created>
  <dcterms:modified xsi:type="dcterms:W3CDTF">2024-05-31T05:33:00Z</dcterms:modified>
</cp:coreProperties>
</file>