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D41696" w14:textId="3FCB8B77" w:rsidR="0008113A" w:rsidRPr="0008113A" w:rsidRDefault="0008113A" w:rsidP="0008113A">
      <w:pPr>
        <w:rPr>
          <w:b/>
          <w:bCs/>
        </w:rPr>
      </w:pPr>
      <w:r w:rsidRPr="0008113A">
        <w:rPr>
          <w:rFonts w:hint="eastAsia"/>
          <w:b/>
          <w:bCs/>
        </w:rPr>
        <w:t>出现的问题：</w:t>
      </w:r>
    </w:p>
    <w:p w14:paraId="20A1F1EA" w14:textId="7EB21F88" w:rsidR="0008113A" w:rsidRDefault="0008113A" w:rsidP="0008113A">
      <w:pPr>
        <w:ind w:firstLineChars="200" w:firstLine="420"/>
      </w:pPr>
      <w:r>
        <w:rPr>
          <w:rFonts w:hint="eastAsia"/>
        </w:rPr>
        <w:t>用户认知差异是智能垃圾分类系统在用户界面设计中面临的一项重要挑战。不同用户对于垃圾分类知识的理解和熟悉程度各不相同，有的用户可能已经熟知各类垃圾的具体分类方式和投放要求，而有些用户则可能对此知之甚少，甚至感到困惑。这种差异性可能导致用户在使用界面时感到操作复杂、难以理解和执行正确的分类步骤。</w:t>
      </w:r>
    </w:p>
    <w:p w14:paraId="1270934E" w14:textId="06E31FD3" w:rsidR="0008113A" w:rsidRPr="0008113A" w:rsidRDefault="0008113A" w:rsidP="0008113A">
      <w:pPr>
        <w:rPr>
          <w:rFonts w:hint="eastAsia"/>
          <w:b/>
          <w:bCs/>
        </w:rPr>
      </w:pPr>
      <w:r w:rsidRPr="0008113A">
        <w:rPr>
          <w:rFonts w:hint="eastAsia"/>
          <w:b/>
          <w:bCs/>
        </w:rPr>
        <w:t>解决的思路：</w:t>
      </w:r>
    </w:p>
    <w:p w14:paraId="6351C3F2" w14:textId="77777777" w:rsidR="0008113A" w:rsidRDefault="0008113A" w:rsidP="0008113A">
      <w:pPr>
        <w:ind w:firstLineChars="200" w:firstLine="420"/>
      </w:pPr>
      <w:r>
        <w:rPr>
          <w:rFonts w:hint="eastAsia"/>
        </w:rPr>
        <w:t>解决这一问题的核心思路在于通过精心设计的用户教育和引导机制，使垃圾分类的过程变得简单直观且易于掌握：</w:t>
      </w:r>
    </w:p>
    <w:p w14:paraId="33985F60" w14:textId="0153EF23" w:rsidR="0008113A" w:rsidRDefault="0008113A" w:rsidP="0008113A">
      <w:pPr>
        <w:ind w:firstLineChars="200" w:firstLine="420"/>
        <w:rPr>
          <w:rFonts w:hint="eastAsia"/>
        </w:rPr>
      </w:pPr>
      <w:r>
        <w:t>1. 设计简洁明了的引导教程：初次启动应用程序时，可为用户提供一个逐步指导的入门教程，演示如何使用系统进行垃圾分类。教程应以循序渐进的方式介绍各项功能，强调主要的操作流程和注意事项，帮助用户快速熟悉界面布局和功能使用。</w:t>
      </w:r>
    </w:p>
    <w:p w14:paraId="5C42949F" w14:textId="639FB79D" w:rsidR="0008113A" w:rsidRDefault="0008113A" w:rsidP="0008113A">
      <w:pPr>
        <w:ind w:firstLineChars="200" w:firstLine="420"/>
        <w:rPr>
          <w:rFonts w:hint="eastAsia"/>
        </w:rPr>
      </w:pPr>
      <w:r>
        <w:t>2. 采用图形化、直观的方式展示各类垃圾示例：在界面设计中，可以采用图标、实物照片或动画等形式，生动形象地展示各类垃圾样本，配合文字说明，直观传达各类垃圾所属的类别，让用户一眼就能明白什么样的垃圾应该归入哪一类。</w:t>
      </w:r>
    </w:p>
    <w:p w14:paraId="70F34178" w14:textId="20FEA229" w:rsidR="0008113A" w:rsidRDefault="0008113A" w:rsidP="0008113A">
      <w:pPr>
        <w:ind w:firstLineChars="200" w:firstLine="420"/>
        <w:rPr>
          <w:rFonts w:hint="eastAsia"/>
        </w:rPr>
      </w:pPr>
      <w:r>
        <w:t>3. 通过智能化提示帮助用户正确分类：系统可以内置智能识别功能，例如图像识别技术，用户只需拍摄垃圾的照片，系统即可自动识别并推荐正确的分类。此外，也可以在用户选择垃圾类别时，根据用户的输入给出适时的反馈和建议，如有误选，及时给予纠正提示。</w:t>
      </w:r>
    </w:p>
    <w:p w14:paraId="54A0DC46" w14:textId="52D7199E" w:rsidR="0008113A" w:rsidRDefault="0008113A" w:rsidP="0008113A">
      <w:pPr>
        <w:ind w:firstLineChars="200" w:firstLine="420"/>
        <w:rPr>
          <w:rFonts w:hint="eastAsia"/>
        </w:rPr>
      </w:pPr>
      <w:r>
        <w:t>4. 设置常见问题解答（FAQ）和在线帮助文档：为了应对用户可能遇到的各种疑问和困难，应当构建详细的FAQ库，涵盖垃圾分类的基本知识、系统使用的常见问题等内容，方便用户随时查阅。同时，提供全面的在线帮助文档，详尽阐述各个功能模块的具体操作方法，确保用户在遇到问题时能够迅速找到解决方案。</w:t>
      </w:r>
    </w:p>
    <w:p w14:paraId="21AC3E7C" w14:textId="3A2F3F99" w:rsidR="00847BE1" w:rsidRDefault="0008113A" w:rsidP="0008113A">
      <w:pPr>
        <w:ind w:firstLineChars="200" w:firstLine="420"/>
      </w:pPr>
      <w:r>
        <w:rPr>
          <w:rFonts w:hint="eastAsia"/>
        </w:rPr>
        <w:t>通过以上措施，智能垃圾分类系统的用户界面不仅能降低用户的学习成本，还能有效提高用户对垃圾分类规定的理解和执行效率，进而提升整体的用户体验和参与度。</w:t>
      </w:r>
    </w:p>
    <w:sectPr w:rsidR="00847BE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13A"/>
    <w:rsid w:val="000304CD"/>
    <w:rsid w:val="0008113A"/>
    <w:rsid w:val="00847BE1"/>
    <w:rsid w:val="00D750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49106"/>
  <w15:chartTrackingRefBased/>
  <w15:docId w15:val="{EAB3D67D-91C7-4EFA-A908-C049693F2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114</Words>
  <Characters>653</Characters>
  <Application>Microsoft Office Word</Application>
  <DocSecurity>0</DocSecurity>
  <Lines>5</Lines>
  <Paragraphs>1</Paragraphs>
  <ScaleCrop>false</ScaleCrop>
  <Company/>
  <LinksUpToDate>false</LinksUpToDate>
  <CharactersWithSpaces>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雨 黄</dc:creator>
  <cp:keywords/>
  <dc:description/>
  <cp:lastModifiedBy>雨 黄</cp:lastModifiedBy>
  <cp:revision>1</cp:revision>
  <dcterms:created xsi:type="dcterms:W3CDTF">2024-03-24T09:26:00Z</dcterms:created>
  <dcterms:modified xsi:type="dcterms:W3CDTF">2024-03-24T09:29:00Z</dcterms:modified>
</cp:coreProperties>
</file>