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42EF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Why the Config‑File Modular Installer Is the Right Core</w:t>
      </w:r>
      <w:r/>
    </w:p>
    <w:p w14:paraId="1D5C04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Static config = predictable behavior</w:t>
      </w:r>
      <w:r/>
    </w:p>
    <w:p w14:paraId="733C5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config file like:</w:t>
      </w:r>
      <w:r/>
    </w:p>
    <w:p w14:paraId="3F574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02A51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ENABLE_PLASMA=true</w:t>
      </w:r>
      <w:r/>
    </w:p>
    <w:p w14:paraId="02D81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ENABLE_GTK=true</w:t>
      </w:r>
      <w:r/>
    </w:p>
    <w:p w14:paraId="27EEC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ENABLE_ICONS=true</w:t>
      </w:r>
      <w:r/>
    </w:p>
    <w:p w14:paraId="5C332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ENABLE_SDDM=false</w:t>
      </w:r>
      <w:r/>
    </w:p>
    <w:p w14:paraId="6E520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THEME_NAME="Sweet-Purple"</w:t>
      </w:r>
      <w:r/>
    </w:p>
    <w:p w14:paraId="51D5F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D724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…means your installer always knows:</w:t>
      </w:r>
      <w:r/>
    </w:p>
    <w:p w14:paraId="643246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to install</w:t>
      </w:r>
      <w:r/>
    </w:p>
    <w:p w14:paraId="1B45CF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to skip</w:t>
      </w:r>
      <w:r/>
    </w:p>
    <w:p w14:paraId="7CA7B6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theme variant to use</w:t>
      </w:r>
      <w:r/>
    </w:p>
    <w:p w14:paraId="1DA34C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to put everything</w:t>
      </w:r>
      <w:r/>
    </w:p>
    <w:p w14:paraId="1E181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surprises. No guessing. No interactive prompts needed.</w:t>
      </w:r>
      <w:r/>
    </w:p>
    <w:p w14:paraId="2FCDB7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One installer, many systems</w:t>
      </w:r>
      <w:r/>
    </w:p>
    <w:p w14:paraId="64F96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workstation and Indevor O/S can share:</w:t>
      </w:r>
      <w:r/>
    </w:p>
    <w:p w14:paraId="150636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same installer</w:t>
      </w:r>
      <w:r/>
    </w:p>
    <w:p w14:paraId="65FE00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same modules</w:t>
      </w:r>
      <w:r/>
    </w:p>
    <w:p w14:paraId="2DAD58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same directory structure</w:t>
      </w:r>
      <w:r/>
    </w:p>
    <w:p w14:paraId="53D60D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same Sweet asset library</w:t>
      </w:r>
      <w:r/>
    </w:p>
    <w:p w14:paraId="111B6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 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changes.</w:t>
      </w:r>
      <w:r/>
    </w:p>
    <w:p w14:paraId="5592B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how professional distros do it.</w:t>
      </w:r>
      <w:r/>
    </w:p>
    <w:p w14:paraId="4149FE0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All Sweet assets downloaded once</w:t>
      </w:r>
      <w:r/>
    </w:p>
    <w:p w14:paraId="468B5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installer can:</w:t>
      </w:r>
      <w:r/>
    </w:p>
    <w:p w14:paraId="333F4C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the entire Sweet family</w:t>
      </w:r>
      <w:r/>
    </w:p>
    <w:p w14:paraId="2FEEB9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it in </w:t>
      </w:r>
      <w:r>
        <w:rPr>
          <w:rFonts w:ascii="Courier New" w:hAnsi="Courier New" w:eastAsia="Courier New" w:cs="Courier New"/>
          <w:color w:val="000000"/>
          <w:sz w:val="20"/>
        </w:rPr>
        <w:t xml:space="preserve">~/SweetAssets/</w:t>
      </w:r>
      <w:r/>
    </w:p>
    <w:p w14:paraId="4D21FD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everything</w:t>
      </w:r>
      <w:r/>
    </w:p>
    <w:p w14:paraId="30824E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it ready for future installs</w:t>
      </w:r>
      <w:r/>
    </w:p>
    <w:p w14:paraId="446C0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switching themes becomes:</w:t>
      </w:r>
      <w:r/>
    </w:p>
    <w:p w14:paraId="58AE6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7368E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THEME_NAME="Sweet-Mars"</w:t>
      </w:r>
      <w:r/>
    </w:p>
    <w:p w14:paraId="070E4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3C46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…and the installer applies the Mars variant instantly.</w:t>
      </w:r>
      <w:r/>
    </w:p>
    <w:p w14:paraId="6EEF35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Modular = future‑proof</w:t>
      </w:r>
      <w:r/>
    </w:p>
    <w:p w14:paraId="72664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Sweet releases:</w:t>
      </w:r>
      <w:r/>
    </w:p>
    <w:p w14:paraId="383B55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Sweet‑Galaxy</w:t>
      </w:r>
      <w:r/>
    </w:p>
    <w:p w14:paraId="1B5D7D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Sweet‑Neon‑V2</w:t>
      </w:r>
      <w:r/>
    </w:p>
    <w:p w14:paraId="0E3B18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Sweet‑Transparent‑Ultra</w:t>
      </w:r>
      <w:r/>
    </w:p>
    <w:p w14:paraId="25BC3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…you don’t rewrite the installer.</w:t>
      </w:r>
      <w:r/>
    </w:p>
    <w:p w14:paraId="78B97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just drop the new theme into the assets folder and update the config.</w:t>
      </w:r>
      <w:r/>
    </w:p>
    <w:p w14:paraId="402F0C3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Perfect for your workflow</w:t>
      </w:r>
      <w:r/>
    </w:p>
    <w:p w14:paraId="61141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You’re constantly:</w:t>
      </w:r>
      <w:r/>
    </w:p>
    <w:p w14:paraId="505F5F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rebuilding</w:t>
      </w:r>
      <w:r/>
    </w:p>
    <w:p w14:paraId="6C95A0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testing</w:t>
      </w:r>
      <w:r/>
    </w:p>
    <w:p w14:paraId="1A3C38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theming</w:t>
      </w:r>
      <w:r/>
    </w:p>
    <w:p w14:paraId="39206D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customizing</w:t>
      </w:r>
      <w:r/>
    </w:p>
    <w:p w14:paraId="3DDEC2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iterating</w:t>
      </w:r>
      <w:r/>
    </w:p>
    <w:p w14:paraId="32800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config‑driven installer lets you:</w:t>
      </w:r>
      <w:r/>
    </w:p>
    <w:p w14:paraId="4F261A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flip modules on/off</w:t>
      </w:r>
      <w:r/>
    </w:p>
    <w:p w14:paraId="3B2C9F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theme variants</w:t>
      </w:r>
      <w:r/>
    </w:p>
    <w:p w14:paraId="382A89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rebuild your environment</w:t>
      </w:r>
      <w:r/>
    </w:p>
    <w:p w14:paraId="57CDA4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new Sweet assets</w:t>
      </w:r>
      <w:r/>
    </w:p>
    <w:p w14:paraId="6C705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…without touching the script.</w:t>
      </w:r>
      <w:r/>
    </w:p>
    <w:p w14:paraId="709FC0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What the Modular Installer Will Look Like</w:t>
      </w:r>
      <w:r/>
    </w:p>
    <w:p w14:paraId="2A38B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Here’s the structure we’ll build:</w:t>
      </w:r>
      <w:r/>
    </w:p>
    <w:p w14:paraId="251A6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7BC2C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sweet-installer/</w:t>
      </w:r>
      <w:r/>
    </w:p>
    <w:p w14:paraId="38EC6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2A6B5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sweet-installer.sh</w:t>
      </w:r>
      <w:r/>
    </w:p>
    <w:p w14:paraId="4BA17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config.conf</w:t>
      </w:r>
      <w:r/>
    </w:p>
    <w:p w14:paraId="44514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modules/</w:t>
      </w:r>
      <w:r/>
    </w:p>
    <w:p w14:paraId="550A4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plasma.sh</w:t>
      </w:r>
      <w:r/>
    </w:p>
    <w:p w14:paraId="25F3B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kvantum.sh</w:t>
      </w:r>
      <w:r/>
    </w:p>
    <w:p w14:paraId="000ED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gtk.sh</w:t>
      </w:r>
      <w:r/>
    </w:p>
    <w:p w14:paraId="67DB9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icons.sh</w:t>
      </w:r>
      <w:r/>
    </w:p>
    <w:p w14:paraId="64611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cursors.sh</w:t>
      </w:r>
      <w:r/>
    </w:p>
    <w:p w14:paraId="7A7A3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sddm.sh</w:t>
      </w:r>
      <w:r/>
    </w:p>
    <w:p w14:paraId="2C460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wallpapers.sh</w:t>
      </w:r>
      <w:r/>
    </w:p>
    <w:p w14:paraId="6A48A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colors.sh</w:t>
      </w:r>
      <w:r/>
    </w:p>
    <w:p w14:paraId="6D0A0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window-decorations.sh</w:t>
      </w:r>
      <w:r/>
    </w:p>
    <w:p w14:paraId="00AF3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extras.sh</w:t>
      </w:r>
      <w:r/>
    </w:p>
    <w:p w14:paraId="45825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 w14:paraId="06F1B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assets/</w:t>
      </w:r>
      <w:r/>
    </w:p>
    <w:p w14:paraId="2BB14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 Sweet/</w:t>
      </w:r>
      <w:r/>
    </w:p>
    <w:p w14:paraId="3EF18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 Sweet-Dark/</w:t>
      </w:r>
      <w:r/>
    </w:p>
    <w:p w14:paraId="0ABC0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 Sweet-Purple/</w:t>
      </w:r>
      <w:r/>
    </w:p>
    <w:p w14:paraId="4C657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 Sweet-Mars/</w:t>
      </w:r>
      <w:r/>
    </w:p>
    <w:p w14:paraId="031D3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 Sweet-Dracula/</w:t>
      </w:r>
      <w:r/>
    </w:p>
    <w:p w14:paraId="1E1DF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└── etc...</w:t>
      </w:r>
      <w:r/>
    </w:p>
    <w:p w14:paraId="5FFCE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0CF6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module:</w:t>
      </w:r>
      <w:r/>
    </w:p>
    <w:p w14:paraId="638151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reads the config</w:t>
      </w:r>
      <w:r/>
    </w:p>
    <w:p w14:paraId="08FB1D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installs only if enabled</w:t>
      </w:r>
      <w:r/>
    </w:p>
    <w:p w14:paraId="557032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the theme name from the config</w:t>
      </w:r>
      <w:r/>
    </w:p>
    <w:p w14:paraId="4C81C1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its actions</w:t>
      </w:r>
      <w:r/>
    </w:p>
    <w:p w14:paraId="04AD2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clean, modular, and professional.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DE0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2026-06-16T02:59:59Z</dcterms:modified>
</cp:coreProperties>
</file>