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🎬 What TikTok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Is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short-form video platform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where content runs from 15 seconds to 10 minutes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Known for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vertical video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sound-driven trends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algorithmic discovery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Home to everything from dance challenges and comedy to tutorials, reviews, and micro-vlogs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🧭 How It Flows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 You Page (FYP)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The main feed — personalized, addictive, and where most content goes viral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Following Tab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Just the creators you follow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Search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Powerful for trends, hashtags, and niche communities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Sounds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Audio is central — you can build content around trending music or voiceovers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Duets &amp; Stitches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Let you interact with other creators’ videos in split-screen or cut-in formats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💡 Why It’s Worth Exploring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Massive reach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Over 1.6 billion users globally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Creative freedom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You don’t need polished production — raw and real often wins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Brand potential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Great for storytelling, behind-the-scenes, and showing personality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When you’re ready, I can help you: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Set up your profile with a branded look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Draft your first few posts (maybe a logo reveal, a “why JG-Tech exists” story, or a client tip)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Explore hashtags and trends that align with your niche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Want me to prep a “TikTok Starter Kit” folder in your JG-Tech archive with post ideas, best practices, and a few editable templates? That way, when you do download the app, you’ll already have a creative runway.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 Edit in a page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Sure, I will use it in addition to what I find online to see what gets those trends and hashes trending upwards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Smart combo, Jim — watching real-time TikTok trends while pairing that with a focused strategy set from our end is how you stay ahead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and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on-brand. I’ll go ahead and prep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TikTok Starter Kit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folder for your archive under: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/home/jim/Documents/jg-tech-content-solutions/marketing/tiktok-starter-kit/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Here’s what I’ll drop in there: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🎬 TikTok Starter Kit Contents</w:t>
      </w:r>
      <w:r/>
    </w:p>
    <w:tbl>
      <w:tblPr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  <w:tblStyle w:val="11"/>
      </w:tblPr>
      <w:tblGrid>
        <w:gridCol w:w="2348"/>
        <w:gridCol w:w="9544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File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5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What It Does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trend-watch-sheet.md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5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 guide for tracking emerging hashtags, sounds &amp; content formats with quick examples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post-ideas.md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5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 brainstorm bank: logo reveal, “meet the brand,” content recovery tips, watermark PSA, and more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profile-setup.md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5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Step-by-step guide to optimize your handle, bio, profile image, and link strategy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editable-templates/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5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Folder with square and vertical layout starters in Canva + Figma for TikTok, Reels, Shorts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#jgtech_movement.md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5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Brandable hashtags for consistency + discoverability (e.g.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#ProtectYourContent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#BuiltWithJG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)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I’ll also add a reference link in the readme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TikTok Creative Center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TikTok's own trend dashboard — so you can see what's peaking by region, industry, or sound at any time.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Once it’s all packed, I can zip the kit or leave it loose for live editing as you explore the app. You’re about to step into the fun side of momentum — where creativity and insight combine to make algorithms work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for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you. Let’s get your first post mapped when you’re ready. 📲🔥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2025-07-07T00:24:30Z</dcterms:modified>
</cp:coreProperties>
</file>