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American Dialogue, 2 (May-June 1965):3-5.</w:t>
      </w:r>
    </w:p>
    <w:p>
      <w:r>
        <w:rPr>
          <w:i/>
        </w:rPr>
        <w:t xml:space="preserve">Summary: Praises the country's growing dissent against war and those who have ignored the government's behavior in other countries, particularly the indiscriminate killing. Condemns military torture that has also become civilian practice. (DDLW #123).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