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rPr>
          <w:i/>
        </w:rPr>
        <w:t xml:space="preserve">Summary: Praises his thought on the "priesthood of the laity". Sharing the priesthood has been a long-awaited duty for a somewhat passive laity. (DDLW #27).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