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Catholic Digest, 3 (September 1939): 1-5.</w:t>
      </w:r>
    </w:p>
    <w:p>
      <w:r>
        <w:rPr>
          <w:i/>
        </w:rPr>
        <w:t xml:space="preserve">Summary: Reports on three Houses of Hospitality: IL Poverello and Blessed Martin Mouse in Washington and the Blessed Martin House in Harrisburg. Gives accounts of human misery causedby tragic injustices and tells of the impersonal and ineffective state agencies and the need to take the poor upon oneself. (DDLW #69).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