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house-of-hospitality" w:name="house-of-hospitality"/>
    <w:p>
      <w:pPr>
        <w:pStyle w:val="Heading1"/>
      </w:pPr>
      <w:r>
        <w:t xml:space="preserve">House of Hospitality</w:t>
      </w:r>
    </w:p>
    <w:bookmarkEnd w:id="house-of-hospitality"/>
    <w:p>
      <w:r>
        <w:rPr>
          <w:b/>
        </w:rPr>
        <w:t xml:space="preserve">By Dorothy Day</w:t>
      </w:r>
    </w:p>
    <w:p>
      <w:r>
        <w:t xml:space="preserve">Catholic Digest, 4 (January 1940):33-38.</w:t>
      </w:r>
    </w:p>
    <w:p>
      <w:r>
        <w:rPr>
          <w:i/>
        </w:rPr>
        <w:t xml:space="preserve">Summary: Condensed from her book House of Hospitality. (DDLW #71).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