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The Grail, (April 1952):1-7.</w:t>
      </w:r>
    </w:p>
    <w:p>
      <w:r>
        <w:rPr>
          <w:i/>
        </w:rPr>
        <w:t xml:space="preserve">Summary: Condensed from The Long Loneliness, describing her encounter with P. Maurin and the beginning of the Catholic Worker movement. (DDLW #91).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