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Digest, 18 (June 1954):40-42.</w:t>
      </w:r>
    </w:p>
    <w:p>
      <w:r>
        <w:rPr>
          <w:i/>
        </w:rPr>
        <w:t xml:space="preserve">Summary: (Condensed from the March 1954 issue of the Catholic Worker) (DDLW #96).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