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and</w:t>
      </w:r>
      <w:r>
        <w:t xml:space="preserve"> </w:t>
      </w:r>
      <w:r>
        <w:t xml:space="preserve">Pacifism</w:t>
      </w:r>
    </w:p>
    <w:p>
      <w:pPr>
        <w:pStyle w:val="Authors"/>
      </w:pPr>
      <w:r>
        <w:t xml:space="preserve">Dorothy</w:t>
      </w:r>
      <w:r>
        <w:t xml:space="preserve"> </w:t>
      </w:r>
      <w:r>
        <w:t xml:space="preserve">Day</w:t>
      </w:r>
    </w:p>
    <w:p>
      <w:r>
        <w:rPr>
          <w:i/>
        </w:rPr>
        <w:t xml:space="preserve">The Catholic Worker</w:t>
      </w:r>
      <w:r>
        <w:t xml:space="preserve">, December 1944, 1, 7.</w:t>
      </w:r>
    </w:p>
    <w:p>
      <w:r>
        <w:rPr>
          <w:i/>
        </w:rPr>
        <w:t xml:space="preserve">Summary: Elaborates on the vision of voluntary poverty and what it implies for the kind of work we do, what we eat and drink, how we entertain ourselves. Recommends decentralized living and numerous books. Says "We need saints. God, give us saints." (DDLW #223).</w:t>
      </w:r>
    </w:p>
    <w:p>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fall and have to begin over again, are part of the vision and the long-range view which Peter Maurin has been trying to give us these past ten years. These ideas are expressed in the writings of Eric Gill, in the Dominican monthly, Blackfriars. And we must keep this vision in mind, recognize the truth of it, the necessity for it, even though we do not, can not, live up to it. Like perfection. We are ordered to be perfect as our heavenly Father is perfect, and we aim at it, in our intention, though in our execution we may fall short of the mark over and over. St. Paul says, it is by little and by little that we proceed.</w:t>
      </w:r>
    </w:p>
    <w:bookmarkStart w:id="21" w:name="jobs-and-work"/>
    <w:p>
      <w:pPr>
        <w:pStyle w:val="Heading2"/>
      </w:pPr>
      <w:r>
        <w:t xml:space="preserve">Jobs and Work</w:t>
      </w:r>
    </w:p>
    <w:bookmarkEnd w:id="21"/>
    <w:p>
      <w:r>
        <w:t xml:space="preserve">Poverty will result from our examining our conscience as to jobs. (Since beginning this article I have read Carol Jackson's article in</w:t>
      </w:r>
      <w:r>
        <w:t xml:space="preserve"> </w:t>
      </w:r>
      <w:r>
        <w:rPr>
          <w:i/>
        </w:rPr>
        <w:t xml:space="preserve">The Living Parish</w:t>
      </w:r>
      <w:r>
        <w:t xml:space="preserve">, which also takes up that question of voluntary poverty, manual labor, and jobs. A beautiful presentation.)</w:t>
      </w:r>
    </w:p>
    <w:p>
      <w:r>
        <w:t xml:space="preserve">If these jobs do not contribute to the common good, we pray God for the grace to give them up. Have they to do with shelter, food, clothing? Have they to do with the works of mercy? Fr. Tompkins says that everyone should be able to place his job in the category of the works of mercy.</w:t>
      </w:r>
    </w:p>
    <w:p>
      <w:r>
        <w:t xml:space="preserve">This would exclude jobs in advertising, which only increases people's useless desires. In insurance companies and banks, which are known to exploit the poor of the country and of others. Banks and insurance companies have taken over land, built up farms, ranches, plantations, of 30,000, 100,000 acres, and have dispossessed the poor. Loan and finance companies have further defrauded him. Movies, radio have further enslaved him. So that he has no time nor thought to give to his life, either of soul or body. Whatever has contributed to his misery and degradation may be considered a bad job.</w:t>
      </w:r>
    </w:p>
    <w:bookmarkStart w:id="22" w:name="manual-labor"/>
    <w:p>
      <w:pPr>
        <w:pStyle w:val="Heading1"/>
      </w:pPr>
      <w:r>
        <w:t xml:space="preserve">Manual Labor</w:t>
      </w:r>
    </w:p>
    <w:bookmarkEnd w:id="22"/>
    <w:p>
      <w:r>
        <w:t xml:space="preserve">If we examine our conscience in this way we would soon be driven into manual labor, into humble work, and so would become more like our Lord and our Blessed Mother.</w:t>
      </w:r>
    </w:p>
    <w:p>
      <w:r>
        <w:t xml:space="preserve">Poverty means non-participation. It means what Peter calls regional living. This means fasting from tea, coffee, cocoa, grapefruit, pineapple, etc., from things not grown in the region where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 "Factories in the Fields," which you can get at any library, tells of the conditions of these workers. For these there is no room at the inn.</w:t>
      </w:r>
    </w:p>
    <w:p>
      <w:r>
        <w:t xml:space="preserve">We ought not to eat food produced under such conditions. We ought not to smoke, not only because it is a useless habit, but also because tobacco impoverishes the soul and pauperizes the farmer, and means women and children working in the fields. 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 The School of Living at Suffern, N.Y., the Catholic Rural Life Conference at Des Moines, Iowa, both have publications discussing these ideas.</w:t>
      </w:r>
    </w:p>
    <w:p>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A.J. Penty on the machine and Fr. Vincent McNabb, the greatest apostle of all. Their books are in all libraries.</w:t>
      </w:r>
    </w:p>
    <w:p>
      <w:r>
        <w:t xml:space="preserve">Poverty means not riding on rubber while horrible working conditions prevail in the rubber industry. (Read Vicki Baum's "Bleeding Wood," and Andre Gide's "Congo Journey." And what a strange conglomeration of authors I am handing out!) 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r>
        <w:t xml:space="preserve">Fr. Meus, the Belgian who is a Chinese citizen, since his missionary life began in China, has walked thousands of miles. He said he would dearly love to walk from one end of the United States to the other. Of course, we are not all given the grace to do such things. This article is to call to mind the</w:t>
      </w:r>
      <w:r>
        <w:t xml:space="preserve"> </w:t>
      </w:r>
      <w:r>
        <w:rPr>
          <w:i/>
        </w:rPr>
        <w:t xml:space="preserve">vision</w:t>
      </w:r>
      <w:r>
        <w:t xml:space="preserve">. It is true, indeed, that until we begin to develop a few apostles along these lines, we will have no mass conversions, no social justice, no peace. We need saints. God, give us saints.</w:t>
      </w:r>
    </w:p>
    <w:p>
      <w:r>
        <w:t xml:space="preserve">How far we all are from it! We do not even see our infirmities. Common sense tells us, "Why live in a slum? It is cheaper to live in a model housing project, have heat and hot water, a mauve or pink bath and toilet [ending missing].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e1dbf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and Pacifism</dc:title>
  <dcterms:created xsi:type="dcterms:W3CDTF"/>
  <dcterms:modified xsi:type="dcterms:W3CDTF"/>
  <dc:creator>Dorothy Day</dc:creator>
</cp:coreProperties>
</file>