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Advent-Part</w:t>
      </w:r>
      <w:r>
        <w:t xml:space="preserve"> </w:t>
      </w:r>
      <w:r>
        <w:t xml:space="preserve">Two,</w:t>
      </w:r>
      <w:r>
        <w:t xml:space="preserve"> </w:t>
      </w:r>
      <w:r>
        <w:t xml:space="preserve">The</w:t>
      </w:r>
      <w:r>
        <w:t xml:space="preserve"> </w:t>
      </w:r>
      <w:r>
        <w:t xml:space="preserve">Meaning</w:t>
      </w:r>
      <w:r>
        <w:t xml:space="preserve"> </w:t>
      </w:r>
      <w:r>
        <w:t xml:space="preserve">of</w:t>
      </w:r>
      <w:r>
        <w:t xml:space="preserve"> </w:t>
      </w:r>
      <w:r>
        <w:t xml:space="preserve">Poverty</w:t>
      </w:r>
    </w:p>
    <w:p>
      <w:pPr>
        <w:pStyle w:val="Authors"/>
      </w:pPr>
      <w:r>
        <w:t xml:space="preserve">Dorothy</w:t>
      </w:r>
      <w:r>
        <w:t xml:space="preserve"> </w:t>
      </w:r>
      <w:r>
        <w:t xml:space="preserve">Day</w:t>
      </w:r>
    </w:p>
    <w:p>
      <w:r>
        <w:t xml:space="preserve">Ave Maria, December 3, 1966, pp.21-22, 29.</w:t>
      </w:r>
    </w:p>
    <w:p>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p>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 </w:t>
      </w:r>
      <w:r>
        <w:t xml:space="preserve">hardships were evident.</w:t>
      </w:r>
    </w:p>
    <w:p>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r>
        <w:t xml:space="preserve">Right now on our farm at Tivoli, New York, there are five hermits in the woods who have rebuilt old campsites so that, winter and summer, they can live alone.</w:t>
      </w:r>
    </w:p>
    <w:p>
      <w:r>
        <w:t xml:space="preserve">During the 33 years that the</w:t>
      </w:r>
      <w:r>
        <w:t xml:space="preserve"> </w:t>
      </w:r>
      <w:r>
        <w:rPr>
          <w:i/>
        </w:rPr>
        <w:t xml:space="preserve">Catholic Worker</w:t>
      </w:r>
      <w:r>
        <w:t xml:space="preserve"> </w:t>
      </w:r>
      <w:r>
        <w:t xml:space="preserve">has been published and the Houses of Hospitality and farms have grown up around the United States, there has always been this misunderstanding of poverty.</w:t>
      </w:r>
    </w:p>
    <w:p>
      <w:r>
        <w:t xml:space="preserve">For a long while, poverty was denied--we just did not have any, according to popular belief, in our affluent society. Many a time I was queried by students, "where is poverty? We do not have any around this prosperous Middle West, for instance." I was asked this question at Notre Dame, when I spoke there, and to show that there</w:t>
      </w:r>
      <w:r>
        <w:t xml:space="preserve"> </w:t>
      </w:r>
      <w:r>
        <w:rPr>
          <w:i/>
        </w:rPr>
        <w:t xml:space="preserve">was</w:t>
      </w:r>
      <w:r>
        <w:t xml:space="preserve"> </w:t>
      </w:r>
      <w:r>
        <w:t xml:space="preserve">poverty Julian Pleasants and Norrie Merdzinski, both Notre Dame students, started a House of Hospitality in the off-bounds section of South Bend. With the help of Fr. Putz and Fr. Mathis they kept it going during their student years, to care for unemployed and unemployable men off the road. The same 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r>
        <w:t xml:space="preserve">IT WAS Michael Harrington's book</w:t>
      </w:r>
      <w:r>
        <w:t xml:space="preserve"> </w:t>
      </w:r>
      <w:r>
        <w:rPr>
          <w:i/>
        </w:rPr>
        <w:t xml:space="preserve">The Other America,</w:t>
      </w:r>
      <w:r>
        <w:t xml:space="preserve"> </w:t>
      </w:r>
      <w:r>
        <w:t xml:space="preserve">and Dwight McDonald's long review and analysis of that book in the</w:t>
      </w:r>
      <w:r>
        <w:t xml:space="preserve"> </w:t>
      </w:r>
      <w:r>
        <w:rPr>
          <w:i/>
        </w:rPr>
        <w:t xml:space="preserve">New</w:t>
      </w:r>
      <w:r>
        <w:t xml:space="preserve"> </w:t>
      </w:r>
      <w:r>
        <w:rPr>
          <w:i/>
        </w:rPr>
        <w:t xml:space="preserve">Yorker,</w:t>
      </w:r>
      <w:r>
        <w:t xml:space="preserve"> </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 </w:t>
      </w:r>
      <w:r>
        <w:t xml:space="preserve">started the War on Poverty program.</w:t>
      </w:r>
    </w:p>
    <w:p>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r>
        <w:t xml:space="preserve">Charles Peguy in one of his poems,</w:t>
      </w:r>
      <w:r>
        <w:t xml:space="preserve"> </w:t>
      </w:r>
      <w:r>
        <w:rPr>
          <w:i/>
        </w:rPr>
        <w:t xml:space="preserve">God Speaks,</w:t>
      </w:r>
      <w:r>
        <w:t xml:space="preserve"> </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r>
        <w:t xml:space="preserve">Nobody is too poor to help another. The stories in the New Testament are of the widow's mite, of the little boy's loaves and fishes, of the cloak, of the time given when one is asked to walk a second mile.</w:t>
      </w:r>
    </w:p>
    <w:p>
      <w:r>
        <w:t xml:space="preserve">Another Russian story which profoundly moved me was</w:t>
      </w:r>
      <w:r>
        <w:t xml:space="preserve"> </w:t>
      </w:r>
      <w:r>
        <w:rPr>
          <w:i/>
        </w:rPr>
        <w:t xml:space="preserve">The Honest Thief,</w:t>
      </w:r>
      <w:r>
        <w:t xml:space="preserve"> </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r>
        <w:t xml:space="preserve">It has always been this way in the Church. On the one hand the struggle for detachment, to grow in the supernatural life which seems so unnatural at times, when the vision is dim.</w:t>
      </w:r>
    </w:p>
    <w:p>
      <w:r>
        <w:t xml:space="preserve">Thank God for the sacraments, the food of life which we 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9f17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Two, The Meaning of Poverty</dc:title>
  <dcterms:created xsi:type="dcterms:W3CDTF"/>
  <dcterms:modified xsi:type="dcterms:W3CDTF"/>
  <dc:creator>Dorothy Day</dc:creator>
</cp:coreProperties>
</file>