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9382" w14:textId="77777777" w:rsidR="001D55A0" w:rsidRDefault="001D55A0" w:rsidP="001D55A0">
      <w:pPr>
        <w:spacing w:after="0" w:line="240" w:lineRule="auto"/>
        <w:rPr>
          <w:rFonts w:ascii="Arial" w:hAnsi="Arial" w:cs="Arial"/>
          <w:color w:val="343A40"/>
          <w:spacing w:val="5"/>
        </w:rPr>
      </w:pPr>
      <w:r>
        <w:rPr>
          <w:rStyle w:val="Strong"/>
          <w:rFonts w:ascii="Arial" w:hAnsi="Arial" w:cs="Arial"/>
          <w:color w:val="343A40"/>
          <w:spacing w:val="5"/>
        </w:rPr>
        <w:t>Question 1</w:t>
      </w:r>
      <w:r>
        <w:rPr>
          <w:rFonts w:ascii="Arial" w:hAnsi="Arial" w:cs="Arial"/>
          <w:color w:val="343A40"/>
          <w:spacing w:val="5"/>
        </w:rPr>
        <w:br/>
        <w:t>From viewing Lindley Hall from above and in front, what details from the aerial view can help identify what the building is and how to properly orient yourself?</w:t>
      </w:r>
    </w:p>
    <w:p w14:paraId="4C4F15BF" w14:textId="77777777" w:rsidR="001D55A0" w:rsidRDefault="001D55A0" w:rsidP="001D55A0">
      <w:pPr>
        <w:spacing w:after="0" w:line="240" w:lineRule="auto"/>
        <w:rPr>
          <w:rFonts w:ascii="Arial" w:hAnsi="Arial" w:cs="Arial"/>
          <w:color w:val="343A40"/>
          <w:spacing w:val="5"/>
        </w:rPr>
      </w:pPr>
    </w:p>
    <w:p w14:paraId="463ECD2C" w14:textId="5B1990D1" w:rsidR="006C31E0" w:rsidRDefault="001D55A0" w:rsidP="001D55A0">
      <w:pPr>
        <w:spacing w:after="0" w:line="240" w:lineRule="auto"/>
        <w:rPr>
          <w:rFonts w:ascii="Arial" w:hAnsi="Arial" w:cs="Arial"/>
          <w:color w:val="343A40"/>
          <w:spacing w:val="5"/>
        </w:rPr>
      </w:pPr>
      <w:r>
        <w:rPr>
          <w:rStyle w:val="Strong"/>
          <w:rFonts w:ascii="Arial" w:hAnsi="Arial" w:cs="Arial"/>
          <w:color w:val="343A40"/>
          <w:spacing w:val="5"/>
        </w:rPr>
        <w:t>Question 2</w:t>
      </w:r>
      <w:r>
        <w:rPr>
          <w:rFonts w:ascii="Arial" w:hAnsi="Arial" w:cs="Arial"/>
          <w:color w:val="343A40"/>
          <w:spacing w:val="5"/>
        </w:rPr>
        <w:br/>
        <w:t>By viewing the road network between our destinations, you’ll realize there are many possible routes between the two. Why do you suppose GEP chose this particular route?</w:t>
      </w:r>
    </w:p>
    <w:p w14:paraId="7ED588E0" w14:textId="179858E6" w:rsidR="001D55A0" w:rsidRDefault="001D55A0" w:rsidP="001D55A0">
      <w:pPr>
        <w:spacing w:after="0" w:line="240" w:lineRule="auto"/>
      </w:pPr>
    </w:p>
    <w:p w14:paraId="4A97207C" w14:textId="351B36F1" w:rsidR="00A17D9C" w:rsidRDefault="00A17D9C" w:rsidP="001D55A0">
      <w:pPr>
        <w:spacing w:after="0" w:line="240" w:lineRule="auto"/>
        <w:rPr>
          <w:rFonts w:ascii="Arial" w:hAnsi="Arial" w:cs="Arial"/>
          <w:color w:val="343A40"/>
          <w:spacing w:val="5"/>
        </w:rPr>
      </w:pPr>
      <w:r>
        <w:rPr>
          <w:rStyle w:val="Strong"/>
          <w:rFonts w:ascii="Arial" w:hAnsi="Arial" w:cs="Arial"/>
          <w:color w:val="343A40"/>
          <w:spacing w:val="5"/>
        </w:rPr>
        <w:t>Question 3</w:t>
      </w:r>
      <w:r>
        <w:rPr>
          <w:rFonts w:ascii="Arial" w:hAnsi="Arial" w:cs="Arial"/>
          <w:color w:val="343A40"/>
          <w:spacing w:val="5"/>
        </w:rPr>
        <w:br/>
        <w:t>Based on the route that GEP calculated, what is the driving distance (and approximate time equivalent) to get to our destination?</w:t>
      </w:r>
    </w:p>
    <w:p w14:paraId="7017941D" w14:textId="539A1133" w:rsidR="00A17D9C" w:rsidRDefault="00A17D9C" w:rsidP="001D55A0">
      <w:pPr>
        <w:spacing w:after="0" w:line="240" w:lineRule="auto"/>
        <w:rPr>
          <w:rFonts w:ascii="Arial" w:hAnsi="Arial" w:cs="Arial"/>
          <w:color w:val="343A40"/>
          <w:spacing w:val="5"/>
        </w:rPr>
      </w:pPr>
    </w:p>
    <w:p w14:paraId="5892A452" w14:textId="48B4CD90" w:rsidR="00A17D9C" w:rsidRDefault="00A17D9C" w:rsidP="001D55A0">
      <w:pPr>
        <w:spacing w:after="0" w:line="240" w:lineRule="auto"/>
        <w:rPr>
          <w:rFonts w:ascii="Arial" w:hAnsi="Arial" w:cs="Arial"/>
          <w:color w:val="343A40"/>
          <w:spacing w:val="5"/>
        </w:rPr>
      </w:pPr>
      <w:r>
        <w:rPr>
          <w:rStyle w:val="Strong"/>
          <w:rFonts w:ascii="Arial" w:hAnsi="Arial" w:cs="Arial"/>
          <w:color w:val="343A40"/>
          <w:spacing w:val="5"/>
        </w:rPr>
        <w:t>Question 4</w:t>
      </w:r>
      <w:r>
        <w:rPr>
          <w:rFonts w:ascii="Arial" w:hAnsi="Arial" w:cs="Arial"/>
          <w:color w:val="343A40"/>
          <w:spacing w:val="5"/>
        </w:rPr>
        <w:br/>
        <w:t>What is the elevation of this particular overlook in Badlands National Park?</w:t>
      </w:r>
    </w:p>
    <w:p w14:paraId="5B3EFB28" w14:textId="1A361250" w:rsidR="00A17D9C" w:rsidRDefault="00A17D9C" w:rsidP="001D55A0">
      <w:pPr>
        <w:spacing w:after="0" w:line="240" w:lineRule="auto"/>
        <w:rPr>
          <w:rFonts w:ascii="Arial" w:hAnsi="Arial" w:cs="Arial"/>
          <w:color w:val="343A40"/>
          <w:spacing w:val="5"/>
        </w:rPr>
      </w:pPr>
    </w:p>
    <w:p w14:paraId="2769464E" w14:textId="1D11A304" w:rsidR="00A17D9C" w:rsidRDefault="00A17D9C" w:rsidP="001D55A0">
      <w:pPr>
        <w:spacing w:after="0" w:line="240" w:lineRule="auto"/>
        <w:rPr>
          <w:rFonts w:ascii="Arial" w:hAnsi="Arial" w:cs="Arial"/>
          <w:color w:val="343A40"/>
          <w:spacing w:val="5"/>
        </w:rPr>
      </w:pPr>
      <w:r>
        <w:rPr>
          <w:rStyle w:val="Strong"/>
          <w:rFonts w:ascii="Arial" w:hAnsi="Arial" w:cs="Arial"/>
          <w:color w:val="343A40"/>
          <w:spacing w:val="5"/>
        </w:rPr>
        <w:t>Question 5</w:t>
      </w:r>
      <w:r>
        <w:rPr>
          <w:rFonts w:ascii="Arial" w:hAnsi="Arial" w:cs="Arial"/>
          <w:color w:val="343A40"/>
          <w:spacing w:val="5"/>
        </w:rPr>
        <w:br/>
        <w:t>How does the terrain modeling (with the tilt function) aid in the visualization of the Badlands?</w:t>
      </w:r>
    </w:p>
    <w:p w14:paraId="48A79F34" w14:textId="6193640E" w:rsidR="00A17D9C" w:rsidRDefault="00A17D9C" w:rsidP="001D55A0">
      <w:pPr>
        <w:spacing w:after="0" w:line="240" w:lineRule="auto"/>
        <w:rPr>
          <w:rFonts w:ascii="Arial" w:hAnsi="Arial" w:cs="Arial"/>
          <w:color w:val="343A40"/>
          <w:spacing w:val="5"/>
        </w:rPr>
      </w:pPr>
    </w:p>
    <w:p w14:paraId="6E7268F1" w14:textId="3035F0AE" w:rsidR="00A17D9C" w:rsidRDefault="00A17D9C" w:rsidP="001D55A0">
      <w:pPr>
        <w:spacing w:after="0" w:line="240" w:lineRule="auto"/>
        <w:rPr>
          <w:rFonts w:ascii="Arial" w:hAnsi="Arial" w:cs="Arial"/>
          <w:color w:val="343A40"/>
          <w:spacing w:val="5"/>
        </w:rPr>
      </w:pPr>
      <w:r>
        <w:rPr>
          <w:rStyle w:val="Strong"/>
          <w:rFonts w:ascii="Arial" w:hAnsi="Arial" w:cs="Arial"/>
          <w:color w:val="343A40"/>
          <w:spacing w:val="5"/>
        </w:rPr>
        <w:t>Question 6</w:t>
      </w:r>
      <w:r>
        <w:rPr>
          <w:rFonts w:ascii="Arial" w:hAnsi="Arial" w:cs="Arial"/>
          <w:color w:val="343A40"/>
          <w:spacing w:val="5"/>
        </w:rPr>
        <w:br/>
        <w:t>Note that even though the graphic contains the locations of Mount Rushmore, the outline of the park, and information concerning location (including latitude, longitude, and elevation) at the bottom, it doesn’t have any spatial reference for measurements. Why is this?</w:t>
      </w:r>
    </w:p>
    <w:p w14:paraId="205F0BE5" w14:textId="79580B02" w:rsidR="002E0558" w:rsidRDefault="002E0558" w:rsidP="001D55A0">
      <w:pPr>
        <w:spacing w:after="0" w:line="240" w:lineRule="auto"/>
        <w:rPr>
          <w:rFonts w:ascii="Arial" w:hAnsi="Arial" w:cs="Arial"/>
          <w:color w:val="343A40"/>
          <w:spacing w:val="5"/>
        </w:rPr>
      </w:pPr>
    </w:p>
    <w:p w14:paraId="41AB3C1F" w14:textId="5CDC4002" w:rsidR="002E0558" w:rsidRDefault="002E0558" w:rsidP="001D55A0">
      <w:pPr>
        <w:spacing w:after="0" w:line="240" w:lineRule="auto"/>
        <w:rPr>
          <w:rFonts w:ascii="Arial" w:hAnsi="Arial" w:cs="Arial"/>
          <w:color w:val="343A40"/>
          <w:spacing w:val="5"/>
        </w:rPr>
      </w:pPr>
      <w:r>
        <w:rPr>
          <w:rStyle w:val="Strong"/>
          <w:rFonts w:ascii="Arial" w:hAnsi="Arial" w:cs="Arial"/>
          <w:color w:val="343A40"/>
          <w:spacing w:val="5"/>
        </w:rPr>
        <w:t>Question 7</w:t>
      </w:r>
      <w:r>
        <w:rPr>
          <w:rFonts w:ascii="Arial" w:hAnsi="Arial" w:cs="Arial"/>
          <w:color w:val="343A40"/>
          <w:spacing w:val="5"/>
        </w:rPr>
        <w:br/>
        <w:t>What is the measured distance between the rear of the amphitheater and the top of the memorial? (Keep in mind that this is the ground distance, not a straight line between the two points.)</w:t>
      </w:r>
    </w:p>
    <w:p w14:paraId="08907614" w14:textId="290E9F94" w:rsidR="002E0558" w:rsidRDefault="002E0558" w:rsidP="001D55A0">
      <w:pPr>
        <w:spacing w:after="0" w:line="240" w:lineRule="auto"/>
        <w:rPr>
          <w:rFonts w:ascii="Arial" w:hAnsi="Arial" w:cs="Arial"/>
          <w:color w:val="343A40"/>
          <w:spacing w:val="5"/>
        </w:rPr>
      </w:pPr>
    </w:p>
    <w:p w14:paraId="310CC117" w14:textId="61FD658D" w:rsidR="002E0558" w:rsidRDefault="002E0558" w:rsidP="001D55A0">
      <w:pPr>
        <w:spacing w:after="0" w:line="240" w:lineRule="auto"/>
        <w:rPr>
          <w:rFonts w:ascii="Arial" w:hAnsi="Arial" w:cs="Arial"/>
          <w:color w:val="343A40"/>
          <w:spacing w:val="5"/>
        </w:rPr>
      </w:pPr>
      <w:r>
        <w:rPr>
          <w:rStyle w:val="Strong"/>
          <w:rFonts w:ascii="Arial" w:hAnsi="Arial" w:cs="Arial"/>
          <w:color w:val="343A40"/>
          <w:spacing w:val="5"/>
        </w:rPr>
        <w:t>Question 8</w:t>
      </w:r>
      <w:r>
        <w:rPr>
          <w:rFonts w:ascii="Arial" w:hAnsi="Arial" w:cs="Arial"/>
          <w:color w:val="343A40"/>
          <w:spacing w:val="5"/>
        </w:rPr>
        <w:br/>
        <w:t>Even with Terrain turned on and the view switching over to a perspective, why can’t the presidents’ faces on the side of the memorial be seen?</w:t>
      </w:r>
    </w:p>
    <w:p w14:paraId="512DC816" w14:textId="6461C31D" w:rsidR="002E0558" w:rsidRDefault="002E0558" w:rsidP="001D55A0">
      <w:pPr>
        <w:spacing w:after="0" w:line="240" w:lineRule="auto"/>
        <w:rPr>
          <w:rFonts w:ascii="Arial" w:hAnsi="Arial" w:cs="Arial"/>
          <w:color w:val="343A40"/>
          <w:spacing w:val="5"/>
        </w:rPr>
      </w:pPr>
    </w:p>
    <w:p w14:paraId="1587288C" w14:textId="109A94CD" w:rsidR="002E0558" w:rsidRDefault="002E0558" w:rsidP="001D55A0">
      <w:pPr>
        <w:spacing w:after="0" w:line="240" w:lineRule="auto"/>
        <w:rPr>
          <w:rFonts w:ascii="Arial" w:hAnsi="Arial" w:cs="Arial"/>
          <w:color w:val="343A40"/>
          <w:spacing w:val="5"/>
        </w:rPr>
      </w:pPr>
      <w:r>
        <w:rPr>
          <w:rStyle w:val="Strong"/>
          <w:rFonts w:ascii="Arial" w:hAnsi="Arial" w:cs="Arial"/>
          <w:color w:val="343A40"/>
          <w:spacing w:val="5"/>
        </w:rPr>
        <w:t>Question 9</w:t>
      </w:r>
      <w:r>
        <w:rPr>
          <w:rFonts w:ascii="Arial" w:hAnsi="Arial" w:cs="Arial"/>
          <w:color w:val="343A40"/>
          <w:spacing w:val="5"/>
        </w:rPr>
        <w:br/>
        <w:t>What are the latitude and longitude coordinates of the entrance to the Mount Rushmore parking area?</w:t>
      </w:r>
    </w:p>
    <w:p w14:paraId="154B259C" w14:textId="7EEEA0CB" w:rsidR="002E0558" w:rsidRDefault="002E0558" w:rsidP="001D55A0">
      <w:pPr>
        <w:spacing w:after="0" w:line="240" w:lineRule="auto"/>
        <w:rPr>
          <w:rFonts w:ascii="Arial" w:hAnsi="Arial" w:cs="Arial"/>
          <w:color w:val="343A40"/>
          <w:spacing w:val="5"/>
        </w:rPr>
      </w:pPr>
    </w:p>
    <w:p w14:paraId="239B84C2" w14:textId="60C89AB9" w:rsidR="002E0558" w:rsidRDefault="002E0558" w:rsidP="001D55A0">
      <w:pPr>
        <w:spacing w:after="0" w:line="240" w:lineRule="auto"/>
        <w:rPr>
          <w:rFonts w:ascii="Arial" w:hAnsi="Arial" w:cs="Arial"/>
          <w:color w:val="343A40"/>
          <w:spacing w:val="5"/>
        </w:rPr>
      </w:pPr>
      <w:r>
        <w:rPr>
          <w:rStyle w:val="Strong"/>
          <w:rFonts w:ascii="Arial" w:hAnsi="Arial" w:cs="Arial"/>
          <w:color w:val="343A40"/>
          <w:spacing w:val="5"/>
        </w:rPr>
        <w:t>Question 10</w:t>
      </w:r>
      <w:r>
        <w:rPr>
          <w:rFonts w:ascii="Arial" w:hAnsi="Arial" w:cs="Arial"/>
          <w:color w:val="343A40"/>
          <w:spacing w:val="5"/>
        </w:rPr>
        <w:br/>
        <w:t>What is located at the following geographic coordinates: latitude 43.836584, longitude –103.623403?</w:t>
      </w:r>
    </w:p>
    <w:p w14:paraId="0AE48D5E" w14:textId="7D1000AC" w:rsidR="006E56DF" w:rsidRDefault="006E56DF" w:rsidP="001D55A0">
      <w:pPr>
        <w:spacing w:after="0" w:line="240" w:lineRule="auto"/>
        <w:rPr>
          <w:rFonts w:ascii="Arial" w:hAnsi="Arial" w:cs="Arial"/>
          <w:color w:val="343A40"/>
          <w:spacing w:val="5"/>
        </w:rPr>
      </w:pPr>
    </w:p>
    <w:p w14:paraId="69F6C928" w14:textId="6786F42D" w:rsidR="006E56DF" w:rsidRDefault="006E56DF" w:rsidP="001D55A0">
      <w:pPr>
        <w:spacing w:after="0" w:line="240" w:lineRule="auto"/>
      </w:pPr>
      <w:r>
        <w:rPr>
          <w:rStyle w:val="Strong"/>
          <w:rFonts w:ascii="Arial" w:hAnsi="Arial" w:cs="Arial"/>
          <w:color w:val="343A40"/>
          <w:spacing w:val="5"/>
        </w:rPr>
        <w:t>Question 11</w:t>
      </w:r>
      <w:r>
        <w:rPr>
          <w:rFonts w:ascii="Arial" w:hAnsi="Arial" w:cs="Arial"/>
          <w:color w:val="343A40"/>
          <w:spacing w:val="5"/>
        </w:rPr>
        <w:br/>
        <w:t>What is located at the following geographic coordinates: latitude 43.845709, longitude –103.563499?</w:t>
      </w:r>
    </w:p>
    <w:sectPr w:rsidR="006E56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463B3" w14:textId="77777777" w:rsidR="002D179A" w:rsidRDefault="002D179A" w:rsidP="00B83782">
      <w:pPr>
        <w:spacing w:after="0" w:line="240" w:lineRule="auto"/>
      </w:pPr>
      <w:r>
        <w:separator/>
      </w:r>
    </w:p>
  </w:endnote>
  <w:endnote w:type="continuationSeparator" w:id="0">
    <w:p w14:paraId="0685B82C" w14:textId="77777777" w:rsidR="002D179A" w:rsidRDefault="002D179A" w:rsidP="00B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8C0A1" w14:textId="77777777" w:rsidR="002D179A" w:rsidRDefault="002D179A" w:rsidP="00B83782">
      <w:pPr>
        <w:spacing w:after="0" w:line="240" w:lineRule="auto"/>
      </w:pPr>
      <w:r>
        <w:separator/>
      </w:r>
    </w:p>
  </w:footnote>
  <w:footnote w:type="continuationSeparator" w:id="0">
    <w:p w14:paraId="7E45E035" w14:textId="77777777" w:rsidR="002D179A" w:rsidRDefault="002D179A" w:rsidP="00B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B1F14" w14:textId="13241C1C" w:rsidR="00B83782" w:rsidRDefault="00B83782">
    <w:pPr>
      <w:pStyle w:val="Header"/>
    </w:pPr>
    <w:r>
      <w:t>Your name here</w:t>
    </w:r>
    <w:r>
      <w:ptab w:relativeTo="margin" w:alignment="center" w:leader="none"/>
    </w:r>
    <w:r>
      <w:t>GEOG 111: Introduction to GEOINT</w:t>
    </w:r>
    <w:r>
      <w:ptab w:relativeTo="margin" w:alignment="right" w:leader="none"/>
    </w:r>
    <w:r>
      <w:t>Lab 2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82"/>
    <w:rsid w:val="00080D30"/>
    <w:rsid w:val="001D55A0"/>
    <w:rsid w:val="002D179A"/>
    <w:rsid w:val="002E0558"/>
    <w:rsid w:val="002F648B"/>
    <w:rsid w:val="004240C6"/>
    <w:rsid w:val="006C31E0"/>
    <w:rsid w:val="006E56DF"/>
    <w:rsid w:val="008236B0"/>
    <w:rsid w:val="0082592C"/>
    <w:rsid w:val="00990439"/>
    <w:rsid w:val="009B6F1C"/>
    <w:rsid w:val="00A17D9C"/>
    <w:rsid w:val="00AC4F19"/>
    <w:rsid w:val="00B83782"/>
    <w:rsid w:val="00C108C3"/>
    <w:rsid w:val="00C65D17"/>
    <w:rsid w:val="00FD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8F88"/>
  <w15:chartTrackingRefBased/>
  <w15:docId w15:val="{210E3BE5-143B-4015-A66B-2D972CA3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782"/>
  </w:style>
  <w:style w:type="paragraph" w:styleId="Footer">
    <w:name w:val="footer"/>
    <w:basedOn w:val="Normal"/>
    <w:link w:val="FooterChar"/>
    <w:uiPriority w:val="99"/>
    <w:unhideWhenUsed/>
    <w:rsid w:val="00B8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782"/>
  </w:style>
  <w:style w:type="paragraph" w:styleId="NormalWeb">
    <w:name w:val="Normal (Web)"/>
    <w:basedOn w:val="Normal"/>
    <w:uiPriority w:val="99"/>
    <w:semiHidden/>
    <w:unhideWhenUsed/>
    <w:rsid w:val="00B837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19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14</cp:revision>
  <dcterms:created xsi:type="dcterms:W3CDTF">2021-03-23T05:08:00Z</dcterms:created>
  <dcterms:modified xsi:type="dcterms:W3CDTF">2021-03-29T11:01:00Z</dcterms:modified>
</cp:coreProperties>
</file>