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EB" w:rsidRPr="00FC21EB" w:rsidRDefault="00FC21EB">
      <w:pPr>
        <w:rPr>
          <w:b/>
          <w:sz w:val="28"/>
        </w:rPr>
      </w:pPr>
      <w:proofErr w:type="spellStart"/>
      <w:r w:rsidRPr="00FC21EB">
        <w:rPr>
          <w:b/>
          <w:sz w:val="28"/>
        </w:rPr>
        <w:t>IEnumerable</w:t>
      </w:r>
      <w:proofErr w:type="spellEnd"/>
      <w:r w:rsidRPr="00FC21EB">
        <w:rPr>
          <w:b/>
          <w:sz w:val="28"/>
        </w:rPr>
        <w:t xml:space="preserve"> Interface – (Extension) members</w:t>
      </w:r>
    </w:p>
    <w:p w:rsidR="00FC21EB" w:rsidRDefault="00FC21EB">
      <w:r>
        <w:rPr>
          <w:noProof/>
        </w:rPr>
        <w:drawing>
          <wp:inline distT="0" distB="0" distL="0" distR="0">
            <wp:extent cx="5943600" cy="52552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B" w:rsidRDefault="00FC21EB">
      <w:r>
        <w:br w:type="page"/>
      </w:r>
    </w:p>
    <w:p w:rsidR="00107245" w:rsidRDefault="00FC21EB">
      <w:proofErr w:type="spellStart"/>
      <w:r>
        <w:lastRenderedPageBreak/>
        <w:t>IQueryable</w:t>
      </w:r>
      <w:proofErr w:type="spellEnd"/>
      <w:r>
        <w:t xml:space="preserve"> </w:t>
      </w:r>
      <w:proofErr w:type="gramStart"/>
      <w:r>
        <w:t>Interface  (</w:t>
      </w:r>
      <w:proofErr w:type="gramEnd"/>
      <w:r>
        <w:t>Extension Methods)</w:t>
      </w:r>
    </w:p>
    <w:p w:rsidR="00FC21EB" w:rsidRDefault="00FC21EB">
      <w:r>
        <w:rPr>
          <w:noProof/>
        </w:rPr>
        <w:drawing>
          <wp:inline distT="0" distB="0" distL="0" distR="0">
            <wp:extent cx="5943600" cy="52552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1EB" w:rsidSect="0010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characterSpacingControl w:val="doNotCompress"/>
  <w:compat/>
  <w:rsids>
    <w:rsidRoot w:val="00FC21EB"/>
    <w:rsid w:val="00107245"/>
    <w:rsid w:val="00FC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2009-04-22T18:03:00Z</dcterms:created>
  <dcterms:modified xsi:type="dcterms:W3CDTF">2009-04-22T20:58:00Z</dcterms:modified>
</cp:coreProperties>
</file>