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03618" w14:textId="07899510" w:rsidR="00EB350E" w:rsidRPr="00CE69E9" w:rsidRDefault="00CE69E9" w:rsidP="00CE69E9">
      <w:pPr>
        <w:rPr>
          <w:b/>
          <w:bCs/>
          <w:sz w:val="28"/>
          <w:szCs w:val="28"/>
        </w:rPr>
      </w:pPr>
      <w:r w:rsidRPr="00CE69E9">
        <w:rPr>
          <w:b/>
          <w:bCs/>
          <w:sz w:val="28"/>
          <w:szCs w:val="28"/>
        </w:rPr>
        <w:t>generate an annotated list of all Gemini facilities including antigravity</w:t>
      </w:r>
    </w:p>
    <w:p w14:paraId="54A1CDF4" w14:textId="77777777" w:rsidR="00CE69E9" w:rsidRDefault="00CE69E9" w:rsidP="00CE69E9"/>
    <w:p w14:paraId="466846FE" w14:textId="77777777" w:rsidR="00CE69E9" w:rsidRPr="00CE69E9" w:rsidRDefault="00CE69E9" w:rsidP="00CE69E9">
      <w:r w:rsidRPr="00CE69E9">
        <w:t xml:space="preserve">In 2025, the concept of "Gemini" and "Antigravity" converged into a major technological release from Google. It is important to distinguish between </w:t>
      </w:r>
      <w:r w:rsidRPr="00CE69E9">
        <w:rPr>
          <w:b/>
          <w:bCs/>
        </w:rPr>
        <w:t>Google Antigravity</w:t>
      </w:r>
      <w:r w:rsidRPr="00CE69E9">
        <w:t xml:space="preserve"> (an AI software platform) and other entities sharing the "Gemini" name.</w:t>
      </w:r>
    </w:p>
    <w:p w14:paraId="29785C29" w14:textId="77777777" w:rsidR="00CE69E9" w:rsidRPr="00CE69E9" w:rsidRDefault="00CE69E9" w:rsidP="00CE69E9">
      <w:r w:rsidRPr="00CE69E9">
        <w:t>Below is an annotated list of Gemini-related facilities and platforms, categorized by their function.</w:t>
      </w:r>
    </w:p>
    <w:p w14:paraId="09745B3A" w14:textId="77777777" w:rsidR="00CE69E9" w:rsidRPr="00CE69E9" w:rsidRDefault="00CE69E9" w:rsidP="00CE69E9">
      <w:r w:rsidRPr="00CE69E9">
        <w:pict w14:anchorId="07B91DB6">
          <v:rect id="_x0000_i1037" style="width:0;height:1.5pt" o:hralign="center" o:hrstd="t" o:hr="t" fillcolor="#a0a0a0" stroked="f"/>
        </w:pict>
      </w:r>
    </w:p>
    <w:p w14:paraId="4FDC7ABD" w14:textId="77777777" w:rsidR="00CE69E9" w:rsidRPr="00CE69E9" w:rsidRDefault="00CE69E9" w:rsidP="00CE69E9">
      <w:pPr>
        <w:rPr>
          <w:b/>
          <w:bCs/>
        </w:rPr>
      </w:pPr>
      <w:r w:rsidRPr="00CE69E9">
        <w:rPr>
          <w:b/>
          <w:bCs/>
        </w:rPr>
        <w:t>1. Google AI: "Antigravity" &amp; Gemini 3</w:t>
      </w:r>
    </w:p>
    <w:p w14:paraId="585D871D" w14:textId="77777777" w:rsidR="00CE69E9" w:rsidRPr="00CE69E9" w:rsidRDefault="00CE69E9" w:rsidP="00CE69E9">
      <w:r w:rsidRPr="00CE69E9">
        <w:t xml:space="preserve">In November 2025, Google launched </w:t>
      </w:r>
      <w:r w:rsidRPr="00CE69E9">
        <w:rPr>
          <w:b/>
          <w:bCs/>
        </w:rPr>
        <w:t>Google Antigravity</w:t>
      </w:r>
      <w:r w:rsidRPr="00CE69E9">
        <w:t>, an "agent-first" development platform. While the name sounds like physics, it refers to a software environment designed to make complex coding tasks "weightless" through automation.</w:t>
      </w:r>
    </w:p>
    <w:p w14:paraId="1715574D" w14:textId="77777777" w:rsidR="00CE69E9" w:rsidRPr="00CE69E9" w:rsidRDefault="00CE69E9" w:rsidP="00CE69E9">
      <w:pPr>
        <w:numPr>
          <w:ilvl w:val="0"/>
          <w:numId w:val="1"/>
        </w:numPr>
      </w:pPr>
      <w:r w:rsidRPr="00CE69E9">
        <w:rPr>
          <w:b/>
          <w:bCs/>
        </w:rPr>
        <w:t>Google Antigravity (IDE):</w:t>
      </w:r>
      <w:r w:rsidRPr="00CE69E9">
        <w:t xml:space="preserve"> A specialized development environment (a fork of VS Code) where AI agents powered by </w:t>
      </w:r>
      <w:r w:rsidRPr="00CE69E9">
        <w:rPr>
          <w:b/>
          <w:bCs/>
        </w:rPr>
        <w:t>Gemini 3 Pro</w:t>
      </w:r>
      <w:r w:rsidRPr="00CE69E9">
        <w:t xml:space="preserve"> and </w:t>
      </w:r>
      <w:r w:rsidRPr="00CE69E9">
        <w:rPr>
          <w:b/>
          <w:bCs/>
        </w:rPr>
        <w:t>Gemini 3 Flash</w:t>
      </w:r>
      <w:r w:rsidRPr="00CE69E9">
        <w:t xml:space="preserve"> operate autonomously.</w:t>
      </w:r>
    </w:p>
    <w:p w14:paraId="28C2F0CD" w14:textId="77777777" w:rsidR="00CE69E9" w:rsidRPr="00CE69E9" w:rsidRDefault="00CE69E9" w:rsidP="00CE69E9">
      <w:pPr>
        <w:numPr>
          <w:ilvl w:val="1"/>
          <w:numId w:val="1"/>
        </w:numPr>
      </w:pPr>
      <w:r w:rsidRPr="00CE69E9">
        <w:rPr>
          <w:b/>
          <w:bCs/>
        </w:rPr>
        <w:t>The "Agent Manager":</w:t>
      </w:r>
      <w:r w:rsidRPr="00CE69E9">
        <w:t xml:space="preserve"> A facility within the software that acts as a mission control for spawning and orchestrating multiple AI agents to work in parallel.</w:t>
      </w:r>
    </w:p>
    <w:p w14:paraId="599CBB6B" w14:textId="77777777" w:rsidR="00CE69E9" w:rsidRPr="00CE69E9" w:rsidRDefault="00CE69E9" w:rsidP="00CE69E9">
      <w:pPr>
        <w:numPr>
          <w:ilvl w:val="1"/>
          <w:numId w:val="1"/>
        </w:numPr>
      </w:pPr>
      <w:r w:rsidRPr="00CE69E9">
        <w:rPr>
          <w:b/>
          <w:bCs/>
        </w:rPr>
        <w:t>Artifacts Panel:</w:t>
      </w:r>
      <w:r w:rsidRPr="00CE69E9">
        <w:t xml:space="preserve"> A dedicated space where agents output verifiable results, such as plans, screenshots, and browser recordings.</w:t>
      </w:r>
    </w:p>
    <w:p w14:paraId="6CCED4A1" w14:textId="77777777" w:rsidR="00CE69E9" w:rsidRPr="00CE69E9" w:rsidRDefault="00CE69E9" w:rsidP="00CE69E9">
      <w:pPr>
        <w:numPr>
          <w:ilvl w:val="0"/>
          <w:numId w:val="1"/>
        </w:numPr>
      </w:pPr>
      <w:r w:rsidRPr="00CE69E9">
        <w:rPr>
          <w:b/>
          <w:bCs/>
        </w:rPr>
        <w:t>Google Edge Network:</w:t>
      </w:r>
      <w:r w:rsidRPr="00CE69E9">
        <w:t xml:space="preserve"> The global infrastructure (data centers in </w:t>
      </w:r>
      <w:r w:rsidRPr="00CE69E9">
        <w:rPr>
          <w:b/>
          <w:bCs/>
        </w:rPr>
        <w:t>Iowa, Oregon, Belgium, Finland, Taiwan, and Tokyo</w:t>
      </w:r>
      <w:r w:rsidRPr="00CE69E9">
        <w:t>) that provides the compute power for Gemini 3 and Antigravity.</w:t>
      </w:r>
    </w:p>
    <w:p w14:paraId="55C01FBF" w14:textId="77777777" w:rsidR="00CE69E9" w:rsidRPr="00CE69E9" w:rsidRDefault="00CE69E9" w:rsidP="00CE69E9">
      <w:pPr>
        <w:rPr>
          <w:b/>
          <w:bCs/>
        </w:rPr>
      </w:pPr>
      <w:r w:rsidRPr="00CE69E9">
        <w:rPr>
          <w:b/>
          <w:bCs/>
        </w:rPr>
        <w:t>2. International Gemini Observatory</w:t>
      </w:r>
    </w:p>
    <w:p w14:paraId="468EB495" w14:textId="77777777" w:rsidR="00CE69E9" w:rsidRPr="00CE69E9" w:rsidRDefault="00CE69E9" w:rsidP="00CE69E9">
      <w:r w:rsidRPr="00CE69E9">
        <w:t>This is a major scientific facility involving twin 8.1-meter telescopes. The "antigravity" aspect here is purely mechanical—using sophisticated hydraulic systems to support massive mirrors.</w:t>
      </w:r>
    </w:p>
    <w:p w14:paraId="6BB29BEE" w14:textId="77777777" w:rsidR="00CE69E9" w:rsidRPr="00CE69E9" w:rsidRDefault="00CE69E9" w:rsidP="00CE69E9">
      <w:pPr>
        <w:numPr>
          <w:ilvl w:val="0"/>
          <w:numId w:val="2"/>
        </w:numPr>
      </w:pPr>
      <w:r w:rsidRPr="00CE69E9">
        <w:rPr>
          <w:b/>
          <w:bCs/>
        </w:rPr>
        <w:t>Gemini North (Maunakea, Hawaii):</w:t>
      </w:r>
      <w:r w:rsidRPr="00CE69E9">
        <w:t xml:space="preserve"> Located at 4,214 meters, this telescope </w:t>
      </w:r>
      <w:proofErr w:type="gramStart"/>
      <w:r w:rsidRPr="00CE69E9">
        <w:t>is operated</w:t>
      </w:r>
      <w:proofErr w:type="gramEnd"/>
      <w:r w:rsidRPr="00CE69E9">
        <w:t xml:space="preserve"> remotely from the </w:t>
      </w:r>
      <w:r w:rsidRPr="00CE69E9">
        <w:rPr>
          <w:b/>
          <w:bCs/>
        </w:rPr>
        <w:t>Hilo Base Facility</w:t>
      </w:r>
      <w:r w:rsidRPr="00CE69E9">
        <w:t>.</w:t>
      </w:r>
    </w:p>
    <w:p w14:paraId="3E14F791" w14:textId="77777777" w:rsidR="00CE69E9" w:rsidRPr="00CE69E9" w:rsidRDefault="00CE69E9" w:rsidP="00CE69E9">
      <w:pPr>
        <w:numPr>
          <w:ilvl w:val="0"/>
          <w:numId w:val="2"/>
        </w:numPr>
      </w:pPr>
      <w:r w:rsidRPr="00CE69E9">
        <w:rPr>
          <w:b/>
          <w:bCs/>
        </w:rPr>
        <w:t>Gemini South (Cerro Pachón, Chile):</w:t>
      </w:r>
      <w:r w:rsidRPr="00CE69E9">
        <w:t xml:space="preserve"> The twin telescope providing coverage of the southern sky.</w:t>
      </w:r>
    </w:p>
    <w:p w14:paraId="456A4420" w14:textId="77777777" w:rsidR="00CE69E9" w:rsidRPr="00CE69E9" w:rsidRDefault="00CE69E9" w:rsidP="00CE69E9">
      <w:pPr>
        <w:numPr>
          <w:ilvl w:val="0"/>
          <w:numId w:val="2"/>
        </w:numPr>
      </w:pPr>
      <w:r w:rsidRPr="00CE69E9">
        <w:rPr>
          <w:b/>
          <w:bCs/>
        </w:rPr>
        <w:lastRenderedPageBreak/>
        <w:t>Active Optics Facility:</w:t>
      </w:r>
      <w:r w:rsidRPr="00CE69E9">
        <w:t xml:space="preserve"> Each telescope uses 120 hydraulic actuators to maintain the mirror's shape against gravity as the telescope moves, ensuring perfect focus.</w:t>
      </w:r>
    </w:p>
    <w:p w14:paraId="18C46049" w14:textId="77777777" w:rsidR="00CE69E9" w:rsidRPr="00CE69E9" w:rsidRDefault="00CE69E9" w:rsidP="00CE69E9">
      <w:pPr>
        <w:rPr>
          <w:b/>
          <w:bCs/>
        </w:rPr>
      </w:pPr>
      <w:r w:rsidRPr="00CE69E9">
        <w:rPr>
          <w:b/>
          <w:bCs/>
        </w:rPr>
        <w:t>3. NASA Project Gemini (Historical)</w:t>
      </w:r>
    </w:p>
    <w:p w14:paraId="40AE9022" w14:textId="77777777" w:rsidR="00CE69E9" w:rsidRPr="00CE69E9" w:rsidRDefault="00CE69E9" w:rsidP="00CE69E9">
      <w:r w:rsidRPr="00CE69E9">
        <w:t xml:space="preserve">The 1960s space program </w:t>
      </w:r>
      <w:proofErr w:type="gramStart"/>
      <w:r w:rsidRPr="00CE69E9">
        <w:t>designed</w:t>
      </w:r>
      <w:proofErr w:type="gramEnd"/>
      <w:r w:rsidRPr="00CE69E9">
        <w:t xml:space="preserve"> to bridge the gap between Mercury and Apollo. Its "facilities" were primarily the spacecraft and launch sites.</w:t>
      </w:r>
    </w:p>
    <w:p w14:paraId="03DC4A5D" w14:textId="77777777" w:rsidR="00CE69E9" w:rsidRPr="00CE69E9" w:rsidRDefault="00CE69E9" w:rsidP="00CE69E9">
      <w:pPr>
        <w:numPr>
          <w:ilvl w:val="0"/>
          <w:numId w:val="3"/>
        </w:numPr>
      </w:pPr>
      <w:r w:rsidRPr="00CE69E9">
        <w:rPr>
          <w:b/>
          <w:bCs/>
        </w:rPr>
        <w:t>Launch Complex 19 (Cape Canaveral):</w:t>
      </w:r>
      <w:r w:rsidRPr="00CE69E9">
        <w:t xml:space="preserve"> The primary facility used for all 10 crewed Gemini missions.</w:t>
      </w:r>
    </w:p>
    <w:p w14:paraId="351D7561" w14:textId="77777777" w:rsidR="00CE69E9" w:rsidRPr="00CE69E9" w:rsidRDefault="00CE69E9" w:rsidP="00CE69E9">
      <w:pPr>
        <w:numPr>
          <w:ilvl w:val="0"/>
          <w:numId w:val="3"/>
        </w:numPr>
      </w:pPr>
      <w:r w:rsidRPr="00CE69E9">
        <w:rPr>
          <w:b/>
          <w:bCs/>
        </w:rPr>
        <w:t>McDonnell Aircraft Plant (St. Louis):</w:t>
      </w:r>
      <w:r w:rsidRPr="00CE69E9">
        <w:t xml:space="preserve"> The manufacturing facility where the Gemini capsules were designed and built.</w:t>
      </w:r>
    </w:p>
    <w:p w14:paraId="462CC86E" w14:textId="77777777" w:rsidR="00CE69E9" w:rsidRPr="00CE69E9" w:rsidRDefault="00CE69E9" w:rsidP="00CE69E9">
      <w:pPr>
        <w:numPr>
          <w:ilvl w:val="0"/>
          <w:numId w:val="3"/>
        </w:numPr>
      </w:pPr>
      <w:r w:rsidRPr="00CE69E9">
        <w:rPr>
          <w:b/>
          <w:bCs/>
        </w:rPr>
        <w:t>Manned Spacecraft Center (Houston):</w:t>
      </w:r>
      <w:r w:rsidRPr="00CE69E9">
        <w:t xml:space="preserve"> Now the Johnson Space Center, which served as the mission control facility.</w:t>
      </w:r>
    </w:p>
    <w:p w14:paraId="3F11F4A9" w14:textId="77777777" w:rsidR="00CE69E9" w:rsidRPr="00CE69E9" w:rsidRDefault="00CE69E9" w:rsidP="00CE69E9">
      <w:pPr>
        <w:rPr>
          <w:b/>
          <w:bCs/>
        </w:rPr>
      </w:pPr>
      <w:r w:rsidRPr="00CE69E9">
        <w:rPr>
          <w:b/>
          <w:bCs/>
        </w:rPr>
        <w:t>4. Gemini Industries &amp; Fintech</w:t>
      </w:r>
    </w:p>
    <w:p w14:paraId="2EE3C2EC" w14:textId="77777777" w:rsidR="00CE69E9" w:rsidRPr="00CE69E9" w:rsidRDefault="00CE69E9" w:rsidP="00CE69E9">
      <w:pPr>
        <w:numPr>
          <w:ilvl w:val="0"/>
          <w:numId w:val="4"/>
        </w:numPr>
      </w:pPr>
      <w:r w:rsidRPr="00CE69E9">
        <w:rPr>
          <w:b/>
          <w:bCs/>
        </w:rPr>
        <w:t>Gemini Industries Inc. (Oklahoma):</w:t>
      </w:r>
      <w:r w:rsidRPr="00CE69E9">
        <w:t xml:space="preserve"> A chemical manufacturing company with facilities in </w:t>
      </w:r>
      <w:r w:rsidRPr="00CE69E9">
        <w:rPr>
          <w:b/>
          <w:bCs/>
        </w:rPr>
        <w:t>El Reno (HQ)</w:t>
      </w:r>
      <w:r w:rsidRPr="00CE69E9">
        <w:t>, Grand Prairie, and Harrisonburg. They specialize in wood finishes and coatings.</w:t>
      </w:r>
    </w:p>
    <w:p w14:paraId="72B9B52B" w14:textId="77777777" w:rsidR="00CE69E9" w:rsidRPr="00CE69E9" w:rsidRDefault="00CE69E9" w:rsidP="00CE69E9">
      <w:pPr>
        <w:numPr>
          <w:ilvl w:val="0"/>
          <w:numId w:val="4"/>
        </w:numPr>
      </w:pPr>
      <w:r w:rsidRPr="00CE69E9">
        <w:rPr>
          <w:b/>
          <w:bCs/>
        </w:rPr>
        <w:t>Gemini Trust Company (New York):</w:t>
      </w:r>
      <w:r w:rsidRPr="00CE69E9">
        <w:t xml:space="preserve"> A major cryptocurrency exchange </w:t>
      </w:r>
      <w:proofErr w:type="gramStart"/>
      <w:r w:rsidRPr="00CE69E9">
        <w:t>headquartered</w:t>
      </w:r>
      <w:proofErr w:type="gramEnd"/>
      <w:r w:rsidRPr="00CE69E9">
        <w:t xml:space="preserve"> at </w:t>
      </w:r>
      <w:r w:rsidRPr="00CE69E9">
        <w:rPr>
          <w:b/>
          <w:bCs/>
        </w:rPr>
        <w:t>600 3rd Ave, New York</w:t>
      </w:r>
      <w:r w:rsidRPr="00CE69E9">
        <w:t>. Their "facilities" are primarily digital and high-security custodial vaults.</w:t>
      </w:r>
    </w:p>
    <w:p w14:paraId="59681FDE" w14:textId="77777777" w:rsidR="00CE69E9" w:rsidRPr="00CE69E9" w:rsidRDefault="00CE69E9" w:rsidP="00CE69E9">
      <w:r w:rsidRPr="00CE69E9">
        <w:pict w14:anchorId="63B5897C">
          <v:rect id="_x0000_i1038" style="width:0;height:1.5pt" o:hralign="center" o:hrstd="t" o:hr="t" fillcolor="#a0a0a0" stroked="f"/>
        </w:pict>
      </w:r>
    </w:p>
    <w:p w14:paraId="0A9B5B32" w14:textId="77777777" w:rsidR="00CE69E9" w:rsidRPr="00CE69E9" w:rsidRDefault="00CE69E9" w:rsidP="00CE69E9">
      <w:r w:rsidRPr="00CE69E9">
        <w:rPr>
          <w:b/>
          <w:bCs/>
        </w:rPr>
        <w:t xml:space="preserve">Would you like me to generate a technical </w:t>
      </w:r>
      <w:proofErr w:type="gramStart"/>
      <w:r w:rsidRPr="00CE69E9">
        <w:rPr>
          <w:b/>
          <w:bCs/>
        </w:rPr>
        <w:t>deep-dive</w:t>
      </w:r>
      <w:proofErr w:type="gramEnd"/>
      <w:r w:rsidRPr="00CE69E9">
        <w:rPr>
          <w:b/>
          <w:bCs/>
        </w:rPr>
        <w:t xml:space="preserve"> into how the Antigravity Agent Manager handles multi-agent orchestration in Gemini 3?</w:t>
      </w:r>
    </w:p>
    <w:p w14:paraId="2CC730A2" w14:textId="77777777" w:rsidR="00CE69E9" w:rsidRPr="00CE69E9" w:rsidRDefault="00CE69E9" w:rsidP="00CE69E9"/>
    <w:sectPr w:rsidR="00CE69E9" w:rsidRPr="00CE69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F48DD"/>
    <w:multiLevelType w:val="multilevel"/>
    <w:tmpl w:val="220E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1969CE"/>
    <w:multiLevelType w:val="multilevel"/>
    <w:tmpl w:val="9E24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3858B3"/>
    <w:multiLevelType w:val="multilevel"/>
    <w:tmpl w:val="1ABE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BA2B34"/>
    <w:multiLevelType w:val="multilevel"/>
    <w:tmpl w:val="2A70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3373208">
    <w:abstractNumId w:val="0"/>
  </w:num>
  <w:num w:numId="2" w16cid:durableId="2019848195">
    <w:abstractNumId w:val="1"/>
  </w:num>
  <w:num w:numId="3" w16cid:durableId="1660773088">
    <w:abstractNumId w:val="2"/>
  </w:num>
  <w:num w:numId="4" w16cid:durableId="4846655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9E9"/>
    <w:rsid w:val="002D088E"/>
    <w:rsid w:val="00504756"/>
    <w:rsid w:val="006F553D"/>
    <w:rsid w:val="008D07AC"/>
    <w:rsid w:val="009C2F11"/>
    <w:rsid w:val="00BA6298"/>
    <w:rsid w:val="00C95E40"/>
    <w:rsid w:val="00CE69E9"/>
    <w:rsid w:val="00D42E34"/>
    <w:rsid w:val="00EB3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608D4"/>
  <w15:chartTrackingRefBased/>
  <w15:docId w15:val="{1AE80A3F-1823-469B-9EAC-64F4404E8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9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9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9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9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9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9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9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9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9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9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9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9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9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9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9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9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400</Words>
  <Characters>2563</Characters>
  <Application>Microsoft Office Word</Application>
  <DocSecurity>0</DocSecurity>
  <Lines>80</Lines>
  <Paragraphs>45</Paragraphs>
  <ScaleCrop>false</ScaleCrop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Fawcett</dc:creator>
  <cp:keywords/>
  <dc:description/>
  <cp:lastModifiedBy>James Fawcett</cp:lastModifiedBy>
  <cp:revision>3</cp:revision>
  <cp:lastPrinted>2026-02-06T01:30:00Z</cp:lastPrinted>
  <dcterms:created xsi:type="dcterms:W3CDTF">2026-02-06T01:29:00Z</dcterms:created>
  <dcterms:modified xsi:type="dcterms:W3CDTF">2026-02-06T01:30:00Z</dcterms:modified>
</cp:coreProperties>
</file>