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ONTWIKKELPROMPT v0.86 - PROJECT SPONTAAN-WEBSITE</w:t>
      </w:r>
    </w:p>
    <w:p>
      <w:pPr>
        <w:jc w:val="center"/>
      </w:pPr>
      <w:r>
        <w:rPr>
          <w:b/>
        </w:rPr>
        <w:t>Volledig werkcheckpoint - actuele proces-, chat- en kwaliteitsregels</w:t>
      </w:r>
    </w:p>
    <w:p>
      <w:pPr>
        <w:jc w:val="center"/>
      </w:pPr>
      <w:r>
        <w:t>spontaan-website | documentatieset v0.86 | 2026-10-25</w:t>
      </w:r>
    </w:p>
    <w:p/>
    <w:p>
      <w:pPr>
        <w:pStyle w:val="Heading1"/>
      </w:pPr>
      <w:r>
        <w:t>1. Leidend principe</w:t>
      </w:r>
    </w:p>
    <w:p>
      <w:r>
        <w:t>Werk aantoonbaar, efficiënt, proportioneel en beheerst. Procesregels zijn een middel om kwaliteit, betrouwbaarheid, security, onderhoudbaarheid en voorspelbaarheid te bereiken. Geen trial-and-error en geen schijnzekerheid op basis van oude checkpoints.</w:t>
      </w:r>
    </w:p>
    <w:p>
      <w:pPr>
        <w:pStyle w:val="Heading1"/>
      </w:pPr>
      <w:r>
        <w:t>2. Actuele documentatie en werkelijkheid zijn verplicht het startpunt</w:t>
      </w:r>
    </w:p>
    <w:p>
      <w:pPr>
        <w:pStyle w:val="ListNumber"/>
      </w:pPr>
      <w:r>
        <w:t>Bepaal vóór iedere nieuwe chat, fase of hervatting welke documentatieset werkelijk actief is en welk statusbestand daarbij hoort.</w:t>
      </w:r>
    </w:p>
    <w:p>
      <w:pPr>
        <w:pStyle w:val="ListNumber"/>
      </w:pPr>
      <w:r>
        <w:t>Lees vóór iedere uitvoerende stap ook de relevante eerdere Spontaan-projectchats terug die besluiten, uitgevoerde wijzigingen, testresultaten of openstaande gates voor die stap bevatten.</w:t>
      </w:r>
    </w:p>
    <w:p>
      <w:pPr>
        <w:pStyle w:val="ListNumber"/>
      </w:pPr>
      <w:r>
        <w:t>Reconcileer actieve documentatie, rules, prompt, relevante chats en actuele repository/runtime vóór een voorstel of commando. Als één daarvan een later bewezen feit bevat, geldt de bewijshiërarchie en wordt het oudere materiaal als historisch gemarkeerd.</w:t>
      </w:r>
    </w:p>
    <w:p>
      <w:pPr>
        <w:pStyle w:val="ListNumber"/>
      </w:pPr>
      <w:r>
        <w:t>Toon bij hervatting planning, actuele status en voortgang, en benoem compact welk terugleesbewijs daadwerkelijk is gebruikt.</w:t>
      </w:r>
    </w:p>
    <w:p>
      <w:pPr>
        <w:pStyle w:val="ListNumber"/>
      </w:pPr>
      <w:r>
        <w:t>Controleer daarna de actuele repositorytoestand, platformstatus en relevante runtimeconfiguratie.</w:t>
      </w:r>
    </w:p>
    <w:p>
      <w:pPr>
        <w:pStyle w:val="ListNumber"/>
      </w:pPr>
      <w:r>
        <w:t>Een historisch document, chat, geheugen, projectref, URL, keynaam, branch of HEAD is nooit zelfstandig bewijs dat die informatie nog actueel is.</w:t>
      </w:r>
    </w:p>
    <w:p>
      <w:pPr>
        <w:pStyle w:val="ListNumber"/>
      </w:pPr>
      <w:r>
        <w:t>Bij verschil tussen documentatie en werkelijkheid: meld exact “Tegenstrijdigheden geconstateerd” en reconcileer vóór inhoudelijke uitvoering.</w:t>
      </w:r>
    </w:p>
    <w:p>
      <w:pPr>
        <w:pStyle w:val="Heading1"/>
      </w:pPr>
      <w:r>
        <w:t>3. Bewijshiërarchie voor actuele omgevingsfeiten</w:t>
      </w:r>
    </w:p>
    <w:p>
      <w:pPr>
        <w:pStyle w:val="ListNumber"/>
      </w:pPr>
      <w:r>
        <w:t>Actuele live/platformstatus en rechtstreeks read-only platformbewijs.</w:t>
      </w:r>
    </w:p>
    <w:p>
      <w:pPr>
        <w:pStyle w:val="ListNumber"/>
      </w:pPr>
      <w:r>
        <w:t>Actuele repository/configuratie en runtime-output.</w:t>
      </w:r>
    </w:p>
    <w:p>
      <w:pPr>
        <w:pStyle w:val="ListNumber"/>
      </w:pPr>
      <w:r>
        <w:t>Actieve documentatie-status.json plus actieve documentatieset.</w:t>
      </w:r>
    </w:p>
    <w:p>
      <w:pPr>
        <w:pStyle w:val="ListNumber"/>
      </w:pPr>
      <w:r>
        <w:t>Latere expliciete goedgekeurde chatbesluiten die aantoonbaar na de actieve set zijn genomen.</w:t>
      </w:r>
    </w:p>
    <w:p>
      <w:pPr>
        <w:pStyle w:val="ListNumber"/>
      </w:pPr>
      <w:r>
        <w:t>Historische checkpoints, logs en oudere chats uitsluitend als historie/context.</w:t>
      </w:r>
    </w:p>
    <w:p>
      <w:pPr>
        <w:pStyle w:val="Heading1"/>
      </w:pPr>
      <w:r>
        <w:t>4. PROMPT- EN PLANCONTROLE</w:t>
      </w:r>
    </w:p>
    <w:p>
      <w:r>
        <w:t>Voor iedere uitvoerende opdracht wordt zichtbaar gemeld: “PROMPT- EN PLANCONTROLE - GELEZEN EN TOEGEPAST”. Benoem daarbij minimaal bronbasis/fase, read-only vóór write, akkoordscope, minimale wijzigingsscope, foutafhandeling, relevante omgevingsgrenzen en tool/runtimecompatibiliteit.</w:t>
      </w:r>
    </w:p>
    <w:p>
      <w:pPr>
        <w:pStyle w:val="Heading1"/>
      </w:pPr>
      <w:r>
        <w:t>5. Akkoord- en writegrenzen</w:t>
      </w:r>
    </w:p>
    <w:p>
      <w:pPr>
        <w:pStyle w:val="ListBullet"/>
      </w:pPr>
      <w:r>
        <w:t>“Akkoord” geldt alleen voor de concreet voorgestelde stap.</w:t>
      </w:r>
    </w:p>
    <w:p>
      <w:pPr>
        <w:pStyle w:val="ListBullet"/>
      </w:pPr>
      <w:r>
        <w:t>Geen commit, push, merge, deployment, Sanity-write, Supabase-write of infrastructuurwrite zonder expliciete toestemming.</w:t>
      </w:r>
    </w:p>
    <w:p>
      <w:pPr>
        <w:pStyle w:val="ListBullet"/>
      </w:pPr>
      <w:r>
        <w:t>Bij fout: STOP; read-only diagnose; bewijs; nieuw voorstel. Geen experimentele herstelacties.</w:t>
      </w:r>
    </w:p>
    <w:p>
      <w:pPr>
        <w:pStyle w:val="ListBullet"/>
      </w:pPr>
      <w:r>
        <w:t>Historische infrastructuur mag niet worden gereactiveerd of hergebruikt zonder actuele bevestiging dat dit nog de bedoelde architectuur is.</w:t>
      </w:r>
    </w:p>
    <w:p>
      <w:pPr>
        <w:pStyle w:val="Heading1"/>
      </w:pPr>
      <w:r>
        <w:t>6. OTAP- en teststrategie</w:t>
      </w:r>
    </w:p>
    <w:p>
      <w:pPr>
        <w:pStyle w:val="ListBullet"/>
      </w:pPr>
      <w:r>
        <w:t>Sanity development en production blijven strikt gescheiden; development is technische acceptance, production is LIVE.</w:t>
      </w:r>
    </w:p>
    <w:p>
      <w:pPr>
        <w:pStyle w:val="ListBullet"/>
      </w:pPr>
      <w:r>
        <w:t>Supabase Production mag nooit stilzwijgend als vervanging voor een ontbrekende TEST-omgeving worden gebruikt voor muterende/auth-RBAC E2E-tests.</w:t>
      </w:r>
    </w:p>
    <w:p>
      <w:pPr>
        <w:pStyle w:val="ListBullet"/>
      </w:pPr>
      <w:r>
        <w:t>Een testplan mag geen omgeving veronderstellen die niet aantoonbaar bestaat en beschikbaar is.</w:t>
      </w:r>
    </w:p>
    <w:p>
      <w:pPr>
        <w:pStyle w:val="ListBullet"/>
      </w:pPr>
      <w:r>
        <w:t>Als geen formele TEST-tenant beschikbaar is, wordt vóór uitvoering een expliciete actuele teststrategie gekozen: synthetisch/stubbed, tijdelijk geïsoleerd, of andere bewezen veilige route.</w:t>
      </w:r>
    </w:p>
    <w:p>
      <w:pPr>
        <w:pStyle w:val="ListBullet"/>
      </w:pPr>
      <w:r>
        <w:t>Projectrefs en concrete infrastructuuridentiteiten horen in project/checkpointdocumentatie, niet als tijdloze regel in deze prompt.</w:t>
      </w:r>
    </w:p>
    <w:p>
      <w:pPr>
        <w:pStyle w:val="Heading1"/>
      </w:pPr>
      <w:r>
        <w:t>7. Projectbrede test- en kwaliteitsnorm</w:t>
      </w:r>
    </w:p>
    <w:p>
      <w:pPr>
        <w:pStyle w:val="ListBullet"/>
      </w:pPr>
      <w:r>
        <w:t>Test relevante technische én functionele flows, happy/unhappy paths, rollen/RBAC, accessibility, responsive gedrag en regressie passend bij risico.</w:t>
      </w:r>
    </w:p>
    <w:p>
      <w:pPr>
        <w:pStyle w:val="ListBullet"/>
      </w:pPr>
      <w:r>
        <w:t>Testcode zonder bewezen uitvoering is geen voldoende bewijs. Skips hebben reden, risico en later uitvoermoment.</w:t>
      </w:r>
    </w:p>
    <w:p>
      <w:pPr>
        <w:pStyle w:val="ListBullet"/>
      </w:pPr>
      <w:r>
        <w:t>Voor de eerste echte klant/gebruiker moeten relevante functionele en non-functionele zaken aantoonbaar getest zijn; waar nodig met representatieve simulaties/stubs.</w:t>
      </w:r>
    </w:p>
    <w:p>
      <w:pPr>
        <w:pStyle w:val="ListBullet"/>
      </w:pPr>
      <w:r>
        <w:t>Productiongegevens en accounts worden alleen gebruikt wanneer de test expliciet production-safe is en daarvoor akkoord bestaat.</w:t>
      </w:r>
    </w:p>
    <w:p>
      <w:pPr>
        <w:pStyle w:val="Heading1"/>
      </w:pPr>
      <w:r>
        <w:t>8. Documentatiegovernance</w:t>
      </w:r>
    </w:p>
    <w:p>
      <w:pPr>
        <w:pStyle w:val="ListBullet"/>
      </w:pPr>
      <w:r>
        <w:t>Classificeer na iedere ronde: GEEN, LICHT of VOLLEDIG.</w:t>
      </w:r>
    </w:p>
    <w:p>
      <w:pPr>
        <w:pStyle w:val="ListBullet"/>
      </w:pPr>
      <w:r>
        <w:t>VOLLEDIG is verplicht bij materiële wijzigingen in functionaliteit, architectuur, security/RBAC, OTAP, dataset-/projectgrenzen, teststrategie of belangrijke projectbesluiten.</w:t>
      </w:r>
    </w:p>
    <w:p>
      <w:pPr>
        <w:pStyle w:val="ListBullet"/>
      </w:pPr>
      <w:r>
        <w:t>Er is precies één actuele documentatie-status.json. Historische sets blijven ongewijzigd behouden.</w:t>
      </w:r>
    </w:p>
    <w:p>
      <w:pPr>
        <w:pStyle w:val="ListBullet"/>
      </w:pPr>
      <w:r>
        <w:t>Een volledige set bevat minimaal projectstatus, acceptatiecheckpoint, ontwikkelprompt/rules, stappenplan, DevSecOps, technisch ontwerp/publicatieketen, overdracht nieuwe chat, log, inventaris, controle, statusbestand, pakket en extern hashbestand.</w:t>
      </w:r>
    </w:p>
    <w:p>
      <w:pPr>
        <w:pStyle w:val="Heading1"/>
      </w:pPr>
      <w:r>
        <w:t>9. Minimale wijzigingsscope en foutafhandeling</w:t>
      </w:r>
    </w:p>
    <w:p>
      <w:pPr>
        <w:pStyle w:val="ListBullet"/>
      </w:pPr>
      <w:r>
        <w:t>Voor iedere write: doelbestanden, afhankelijkheden, omgeving/dataset, tests, risico en herstelroute vooraf vaststellen.</w:t>
      </w:r>
    </w:p>
    <w:p>
      <w:pPr>
        <w:pStyle w:val="ListBullet"/>
      </w:pPr>
      <w:r>
        <w:t>Geen brede cleanup of opportunistische wijziging buiten de afgesproken scope.</w:t>
      </w:r>
    </w:p>
    <w:p>
      <w:pPr>
        <w:pStyle w:val="ListBullet"/>
      </w:pPr>
      <w:r>
        <w:t>Geen partial PowerShell-fragmenten bij correcties; lever een volledig vervangend uitvoerblok.</w:t>
      </w:r>
    </w:p>
    <w:p>
      <w:pPr>
        <w:pStyle w:val="ListBullet"/>
      </w:pPr>
      <w:r>
        <w:t>Als een procesfout ontstaat doordat een regel niet als gate is toegepast, keer terug naar het laatste bewezen checkpoint en verbeter eerst de regeltoepassing.</w:t>
      </w:r>
    </w:p>
    <w:p>
      <w:pPr>
        <w:pStyle w:val="ListBullet"/>
      </w:pPr>
      <w:r>
        <w:t>Nieuwe procesles 25-10-2026: controleer vóór een patch of upgrade altijd eerst of dezelfde wijziging al eerder is uitgevoerd en gevalideerd. Een actuele runtimeversie of reeds aanwezige CI-pin is aanleiding voor read-only verificatie, niet voor een nieuwe write.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spontaan-website | v0.86 | 2026-10-25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Website Spontaan - documentatieset v0.85 - 2026-10-25</dc:subject>
  <dc:creator>python-docx</dc:creator>
  <cp:keywords>spontaan-website, documentatie, v0.85, 2026-10-25</cp:keywords>
  <dc:description>generated by python-docx</dc:description>
  <cp:lastModifiedBy/>
  <cp:revision>1</cp:revision>
  <dcterms:created xsi:type="dcterms:W3CDTF">2026-10-25T18:45:00Z</dcterms:created>
  <dcterms:modified xsi:type="dcterms:W3CDTF">2026-10-25T18:45:00Z</dcterms:modified>
  <cp:category/>
</cp:coreProperties>
</file>