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Programming Guide</w:t>
      </w:r>
    </w:p>
    <w:p>
      <w:r>
        <w:t>Python is a versatile, high-level programming language known for its simplicity and readability. It supports multiple programming paradigms including procedural, object-oriented, and functional programming.</w:t>
      </w:r>
    </w:p>
    <w:p>
      <w:pPr>
        <w:pStyle w:val="Heading1"/>
      </w:pPr>
      <w:r>
        <w:t>Key Features</w:t>
      </w:r>
    </w:p>
    <w:p>
      <w:r>
        <w:t>Simple and readable syntax</w:t>
      </w:r>
    </w:p>
    <w:p>
      <w:r>
        <w:t>Extensive standard library</w:t>
      </w:r>
    </w:p>
    <w:p>
      <w:r>
        <w:t>Cross-platform compatibility</w:t>
      </w:r>
    </w:p>
    <w:p>
      <w:r>
        <w:t>Strong community support</w:t>
      </w:r>
    </w:p>
    <w:p>
      <w:pPr>
        <w:pStyle w:val="Heading1"/>
      </w:pPr>
      <w:r>
        <w:t>Applications</w:t>
      </w:r>
    </w:p>
    <w:p>
      <w:r>
        <w:t>Web development with Django and Flask</w:t>
      </w:r>
    </w:p>
    <w:p>
      <w:r>
        <w:t>Data science and machine learning with pandas, numpy, scikit-learn</w:t>
      </w:r>
    </w:p>
    <w:p>
      <w:r>
        <w:t>Automation and scripting</w:t>
      </w:r>
    </w:p>
    <w:p>
      <w:r>
        <w:t>Scientific computing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