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1B" w:rsidRDefault="00A068F7" w:rsidP="00A068F7">
      <w:pPr>
        <w:pStyle w:val="Title"/>
        <w:rPr>
          <w:lang w:val="en-US"/>
        </w:rPr>
      </w:pPr>
      <w:r>
        <w:rPr>
          <w:lang w:val="en-US"/>
        </w:rPr>
        <w:t>Power System Redesign</w:t>
      </w:r>
    </w:p>
    <w:p w:rsidR="00A068F7" w:rsidRDefault="00A068F7" w:rsidP="00A068F7">
      <w:pPr>
        <w:pStyle w:val="Heading1"/>
        <w:rPr>
          <w:lang w:val="en-US"/>
        </w:rPr>
      </w:pPr>
      <w:r>
        <w:rPr>
          <w:lang w:val="en-US"/>
        </w:rPr>
        <w:t>Abstract</w:t>
      </w: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>Revisions of the adequacy of the current power distribution topology (Product point B1.2) has revealed potential flaws in both function and failure immunity. A new concept has been put forward that is believed to be simpler, more robust and would add redundancy required on the satellite.  A new task of duration 2 weeks has been allocated to a feasibility investigation and initial prototype testing.</w:t>
      </w:r>
    </w:p>
    <w:p w:rsidR="00D32854" w:rsidRDefault="00D32854" w:rsidP="00D32854">
      <w:pPr>
        <w:pStyle w:val="Heading1"/>
        <w:rPr>
          <w:lang w:val="en-US"/>
        </w:rPr>
      </w:pPr>
      <w:r>
        <w:rPr>
          <w:lang w:val="en-US"/>
        </w:rPr>
        <w:t>Scope</w:t>
      </w:r>
    </w:p>
    <w:p w:rsidR="00D32854" w:rsidRDefault="00D32854" w:rsidP="00D32854">
      <w:pPr>
        <w:rPr>
          <w:lang w:val="en-US"/>
        </w:rPr>
      </w:pPr>
      <w:r>
        <w:rPr>
          <w:lang w:val="en-US"/>
        </w:rPr>
        <w:t xml:space="preserve">This document justifies the addition of task 2.4.12 Power System Redesign onto the </w:t>
      </w:r>
      <w:proofErr w:type="spellStart"/>
      <w:r>
        <w:rPr>
          <w:lang w:val="en-US"/>
        </w:rPr>
        <w:t>BLUEsat</w:t>
      </w:r>
      <w:proofErr w:type="spellEnd"/>
      <w:r>
        <w:rPr>
          <w:lang w:val="en-US"/>
        </w:rPr>
        <w:t xml:space="preserve"> Project Gantt Chart. The following will detail the inadequacies identified in the current design due to further testing and analysis and briefly outline the proposed system and its benefits.</w:t>
      </w:r>
    </w:p>
    <w:p w:rsidR="00D32854" w:rsidRDefault="00D32854" w:rsidP="00D32854">
      <w:pPr>
        <w:rPr>
          <w:lang w:val="en-US"/>
        </w:rPr>
      </w:pPr>
    </w:p>
    <w:p w:rsidR="00D32854" w:rsidRDefault="00D32854" w:rsidP="00D32854">
      <w:pPr>
        <w:rPr>
          <w:lang w:val="en-US"/>
        </w:rPr>
      </w:pPr>
      <w:r>
        <w:rPr>
          <w:lang w:val="en-US"/>
        </w:rPr>
        <w:t>This document will also outline a brief project plan for this task from research to prototype construction.</w:t>
      </w:r>
    </w:p>
    <w:p w:rsidR="00D32854" w:rsidRDefault="00D32854" w:rsidP="00D32854">
      <w:pPr>
        <w:rPr>
          <w:lang w:val="en-US"/>
        </w:rPr>
      </w:pPr>
    </w:p>
    <w:p w:rsidR="00D32854" w:rsidRPr="00D32854" w:rsidRDefault="00D32854" w:rsidP="00D32854">
      <w:pPr>
        <w:rPr>
          <w:lang w:val="en-US"/>
        </w:rPr>
      </w:pPr>
      <w:r>
        <w:rPr>
          <w:lang w:val="en-US"/>
        </w:rPr>
        <w:t xml:space="preserve">This document does not contain technical detail of either the current or proposed designs. These will be submitted in future as design documents and drawings integrated into the </w:t>
      </w:r>
      <w:proofErr w:type="spellStart"/>
      <w:r>
        <w:rPr>
          <w:lang w:val="en-US"/>
        </w:rPr>
        <w:t>BLUEsat</w:t>
      </w:r>
      <w:proofErr w:type="spellEnd"/>
      <w:r>
        <w:rPr>
          <w:lang w:val="en-US"/>
        </w:rPr>
        <w:t xml:space="preserve"> SVN.</w:t>
      </w:r>
    </w:p>
    <w:p w:rsidR="00A068F7" w:rsidRDefault="00A068F7" w:rsidP="00D32854">
      <w:pPr>
        <w:pStyle w:val="Heading1"/>
        <w:jc w:val="both"/>
        <w:rPr>
          <w:lang w:val="en-US"/>
        </w:rPr>
      </w:pPr>
      <w:r>
        <w:rPr>
          <w:lang w:val="en-US"/>
        </w:rPr>
        <w:t>Current Design</w:t>
      </w: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 xml:space="preserve">The current overall power distribution topology was 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for the original intended 18 month flight plan. The system placed an emphasis on high-frequency on/off switching to cycle through components and to extend battery life.</w:t>
      </w:r>
    </w:p>
    <w:p w:rsidR="00A068F7" w:rsidRDefault="00A068F7" w:rsidP="00D32854">
      <w:pPr>
        <w:jc w:val="both"/>
        <w:rPr>
          <w:lang w:val="en-US"/>
        </w:rPr>
      </w:pP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>Analysis of the required performance of the satellite on the balloon has revealed that for the stated maximum flight time of 7 days</w:t>
      </w:r>
      <w:r w:rsidRPr="00D56B22">
        <w:rPr>
          <w:lang w:val="en-US"/>
        </w:rPr>
        <w:t>, this switching is no longer necessary.</w:t>
      </w:r>
    </w:p>
    <w:p w:rsidR="00A068F7" w:rsidRDefault="00A068F7" w:rsidP="00D32854">
      <w:pPr>
        <w:jc w:val="both"/>
        <w:rPr>
          <w:lang w:val="en-US"/>
        </w:rPr>
      </w:pP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>Furthermore, the current design only allows for limited power regulation to the RF transmitters on the satellite</w:t>
      </w:r>
      <w:r w:rsidR="00D56B22">
        <w:rPr>
          <w:lang w:val="en-US"/>
        </w:rPr>
        <w:t xml:space="preserve"> due to unforeseen frequency drift</w:t>
      </w:r>
      <w:r>
        <w:rPr>
          <w:lang w:val="en-US"/>
        </w:rPr>
        <w:t>. A greater degree of control would require a different regulation mechanism.</w:t>
      </w:r>
    </w:p>
    <w:p w:rsidR="00A068F7" w:rsidRDefault="00A068F7" w:rsidP="00D32854">
      <w:pPr>
        <w:pStyle w:val="Heading1"/>
        <w:jc w:val="both"/>
        <w:rPr>
          <w:lang w:val="en-US"/>
        </w:rPr>
      </w:pPr>
      <w:r>
        <w:rPr>
          <w:lang w:val="en-US"/>
        </w:rPr>
        <w:t>Proposed Design</w:t>
      </w: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>The proposed design moves away from the use of</w:t>
      </w:r>
      <w:r w:rsidR="00D32854">
        <w:rPr>
          <w:lang w:val="en-US"/>
        </w:rPr>
        <w:t xml:space="preserve"> Switching Regulators and</w:t>
      </w:r>
      <w:r>
        <w:rPr>
          <w:lang w:val="en-US"/>
        </w:rPr>
        <w:t xml:space="preserve"> Low-Dropout Regulators and towa</w:t>
      </w:r>
      <w:r w:rsidR="00D56B22">
        <w:rPr>
          <w:lang w:val="en-US"/>
        </w:rPr>
        <w:t>rd the use of Ideal Diode Power/</w:t>
      </w:r>
      <w:r>
        <w:rPr>
          <w:lang w:val="en-US"/>
        </w:rPr>
        <w:t>Or Controller</w:t>
      </w:r>
      <w:r w:rsidR="00D32854">
        <w:rPr>
          <w:lang w:val="en-US"/>
        </w:rPr>
        <w:t xml:space="preserve"> in conjunction with Switching Regulators.  See Figure 1 a) and b) for a basic illustration of the old and new design.</w:t>
      </w:r>
    </w:p>
    <w:p w:rsidR="00D32854" w:rsidRDefault="00D32854" w:rsidP="00D32854">
      <w:pPr>
        <w:jc w:val="both"/>
        <w:rPr>
          <w:lang w:val="en-US"/>
        </w:rPr>
      </w:pPr>
    </w:p>
    <w:p w:rsidR="00D32854" w:rsidRDefault="00D32854" w:rsidP="00D32854">
      <w:pPr>
        <w:jc w:val="both"/>
        <w:rPr>
          <w:lang w:val="en-US"/>
        </w:rPr>
      </w:pPr>
      <w:r>
        <w:rPr>
          <w:lang w:val="en-US"/>
        </w:rPr>
        <w:t xml:space="preserve">The proposed design will add redundancy, use </w:t>
      </w:r>
      <w:proofErr w:type="gramStart"/>
      <w:r>
        <w:rPr>
          <w:lang w:val="en-US"/>
        </w:rPr>
        <w:t>less</w:t>
      </w:r>
      <w:proofErr w:type="gramEnd"/>
      <w:r>
        <w:rPr>
          <w:lang w:val="en-US"/>
        </w:rPr>
        <w:t xml:space="preserve"> components and can be achieved using more </w:t>
      </w:r>
      <w:proofErr w:type="spellStart"/>
      <w:r>
        <w:rPr>
          <w:lang w:val="en-US"/>
        </w:rPr>
        <w:t>well known</w:t>
      </w:r>
      <w:proofErr w:type="spellEnd"/>
      <w:r>
        <w:rPr>
          <w:lang w:val="en-US"/>
        </w:rPr>
        <w:t xml:space="preserve"> designs. Notably, all LDOs have been excluded as the function of switching discrete subsystems off has become superfluous.</w:t>
      </w:r>
    </w:p>
    <w:p w:rsidR="00D32854" w:rsidRDefault="00D32854" w:rsidP="00D32854">
      <w:pPr>
        <w:jc w:val="both"/>
        <w:rPr>
          <w:lang w:val="en-US"/>
        </w:rPr>
      </w:pPr>
    </w:p>
    <w:p w:rsidR="00D32854" w:rsidRDefault="00D32854" w:rsidP="00D32854">
      <w:pPr>
        <w:jc w:val="both"/>
        <w:rPr>
          <w:lang w:val="en-US"/>
        </w:rPr>
      </w:pPr>
      <w:r>
        <w:rPr>
          <w:lang w:val="en-US"/>
        </w:rPr>
        <w:t>More technical documentation will be submitted in future detailing the full system design.</w:t>
      </w:r>
    </w:p>
    <w:p w:rsidR="00D32854" w:rsidRDefault="00D32854" w:rsidP="00D32854">
      <w:pPr>
        <w:pStyle w:val="Heading1"/>
        <w:rPr>
          <w:lang w:val="en-US"/>
        </w:rPr>
      </w:pPr>
      <w:r>
        <w:rPr>
          <w:lang w:val="en-US"/>
        </w:rPr>
        <w:t>Project Plan</w:t>
      </w:r>
    </w:p>
    <w:p w:rsidR="00D32854" w:rsidRDefault="00D32854" w:rsidP="00D32854">
      <w:pPr>
        <w:rPr>
          <w:lang w:val="en-US"/>
        </w:rPr>
      </w:pPr>
      <w:r>
        <w:rPr>
          <w:lang w:val="en-US"/>
        </w:rPr>
        <w:t>Extra time and resources have been allocated to address this project such that it does not affect the other tasks on hand.</w:t>
      </w:r>
    </w:p>
    <w:p w:rsidR="00D32854" w:rsidRDefault="00D32854" w:rsidP="00D32854">
      <w:pPr>
        <w:rPr>
          <w:lang w:val="en-US"/>
        </w:rPr>
      </w:pPr>
    </w:p>
    <w:p w:rsidR="00D32854" w:rsidRPr="00D32854" w:rsidRDefault="00D32854" w:rsidP="00D32854">
      <w:pPr>
        <w:rPr>
          <w:lang w:val="en-US"/>
        </w:rPr>
      </w:pPr>
      <w:r>
        <w:rPr>
          <w:lang w:val="en-US"/>
        </w:rPr>
        <w:t>Team members are currently donating extra time in order to meet the extra goals brought on by this project.</w:t>
      </w:r>
    </w:p>
    <w:p w:rsidR="00D32854" w:rsidRDefault="00D32854" w:rsidP="00D32854">
      <w:pPr>
        <w:pStyle w:val="Heading2"/>
        <w:rPr>
          <w:lang w:val="en-US"/>
        </w:rPr>
      </w:pPr>
      <w:r>
        <w:rPr>
          <w:lang w:val="en-US"/>
        </w:rPr>
        <w:t>Week 1 – Saturday 09/06/2012 – Friday 15/06/2012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design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Chip Selection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Schematic creation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Board Design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</w:t>
      </w:r>
    </w:p>
    <w:p w:rsidR="00D32854" w:rsidRDefault="00D32854" w:rsidP="00D32854">
      <w:pPr>
        <w:pStyle w:val="Heading2"/>
        <w:rPr>
          <w:lang w:val="en-US"/>
        </w:rPr>
      </w:pPr>
      <w:r>
        <w:rPr>
          <w:lang w:val="en-US"/>
        </w:rPr>
        <w:t>Week 2 – Saturday 16/06/2012 – Friday 22/06/2012</w:t>
      </w:r>
    </w:p>
    <w:p w:rsidR="00D32854" w:rsidRDefault="00D32854" w:rsidP="00D3285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Prototype Creation</w:t>
      </w:r>
    </w:p>
    <w:p w:rsidR="00D32854" w:rsidRDefault="00D32854" w:rsidP="00D3285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</w:t>
      </w:r>
    </w:p>
    <w:p w:rsidR="00D32854" w:rsidRDefault="00D32854" w:rsidP="00D3285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Review</w:t>
      </w:r>
    </w:p>
    <w:p w:rsidR="00D32854" w:rsidRDefault="00D32854" w:rsidP="00D32854">
      <w:pPr>
        <w:pStyle w:val="Heading2"/>
        <w:rPr>
          <w:lang w:val="en-US"/>
        </w:rPr>
      </w:pPr>
      <w:r>
        <w:rPr>
          <w:lang w:val="en-US"/>
        </w:rPr>
        <w:t>Project End – Saturday 23/06/2012</w:t>
      </w:r>
    </w:p>
    <w:p w:rsidR="00D32854" w:rsidRDefault="00D32854" w:rsidP="00D3285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Major Review</w:t>
      </w:r>
    </w:p>
    <w:p w:rsidR="00D32854" w:rsidRDefault="00D32854" w:rsidP="00D3285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Integration into the rest of the Satellite.</w:t>
      </w:r>
    </w:p>
    <w:p w:rsidR="00D32854" w:rsidRPr="00D32854" w:rsidRDefault="00D32854" w:rsidP="00D32854">
      <w:pPr>
        <w:rPr>
          <w:lang w:val="en-US"/>
        </w:rPr>
      </w:pPr>
    </w:p>
    <w:p w:rsidR="00D32854" w:rsidRPr="00D32854" w:rsidRDefault="00D32854" w:rsidP="00D32854">
      <w:pPr>
        <w:rPr>
          <w:lang w:val="en-US"/>
        </w:rPr>
      </w:pPr>
      <w:bookmarkStart w:id="0" w:name="_GoBack"/>
      <w:bookmarkEnd w:id="0"/>
    </w:p>
    <w:sectPr w:rsidR="00D32854" w:rsidRPr="00D3285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476" w:rsidRDefault="005F2476" w:rsidP="00A068F7">
      <w:pPr>
        <w:spacing w:after="0" w:line="240" w:lineRule="auto"/>
      </w:pPr>
      <w:r>
        <w:separator/>
      </w:r>
    </w:p>
  </w:endnote>
  <w:endnote w:type="continuationSeparator" w:id="0">
    <w:p w:rsidR="005F2476" w:rsidRDefault="005F2476" w:rsidP="00A0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476" w:rsidRDefault="005F2476" w:rsidP="00A068F7">
      <w:pPr>
        <w:spacing w:after="0" w:line="240" w:lineRule="auto"/>
      </w:pPr>
      <w:r>
        <w:separator/>
      </w:r>
    </w:p>
  </w:footnote>
  <w:footnote w:type="continuationSeparator" w:id="0">
    <w:p w:rsidR="005F2476" w:rsidRDefault="005F2476" w:rsidP="00A0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8F7" w:rsidRDefault="00A068F7">
    <w:pPr>
      <w:pStyle w:val="Header"/>
    </w:pPr>
    <w:r>
      <w:t>T. Nguyen</w:t>
    </w:r>
    <w:r>
      <w:ptab w:relativeTo="margin" w:alignment="center" w:leader="none"/>
    </w:r>
    <w:proofErr w:type="spellStart"/>
    <w:r>
      <w:t>BLUEsat</w:t>
    </w:r>
    <w:proofErr w:type="spellEnd"/>
    <w:r>
      <w:t xml:space="preserve"> Project</w:t>
    </w:r>
    <w:r>
      <w:ptab w:relativeTo="margin" w:alignment="right" w:leader="none"/>
    </w:r>
    <w:r>
      <w:t>09/06/2012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14B5B"/>
    <w:multiLevelType w:val="hybridMultilevel"/>
    <w:tmpl w:val="413AAE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D490E"/>
    <w:multiLevelType w:val="hybridMultilevel"/>
    <w:tmpl w:val="9E5EE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E0799"/>
    <w:multiLevelType w:val="hybridMultilevel"/>
    <w:tmpl w:val="373A2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F7"/>
    <w:rsid w:val="005F2476"/>
    <w:rsid w:val="006F451B"/>
    <w:rsid w:val="009470F7"/>
    <w:rsid w:val="00A068F7"/>
    <w:rsid w:val="00D32854"/>
    <w:rsid w:val="00D5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F7"/>
    <w:pPr>
      <w:ind w:left="0" w:firstLine="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06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8F7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6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06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F7"/>
  </w:style>
  <w:style w:type="paragraph" w:styleId="Footer">
    <w:name w:val="footer"/>
    <w:basedOn w:val="Normal"/>
    <w:link w:val="FooterChar"/>
    <w:uiPriority w:val="99"/>
    <w:unhideWhenUsed/>
    <w:rsid w:val="00A06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F7"/>
  </w:style>
  <w:style w:type="paragraph" w:styleId="BalloonText">
    <w:name w:val="Balloon Text"/>
    <w:basedOn w:val="Normal"/>
    <w:link w:val="BalloonTextChar"/>
    <w:uiPriority w:val="99"/>
    <w:semiHidden/>
    <w:unhideWhenUsed/>
    <w:rsid w:val="00A0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8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2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8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F7"/>
    <w:pPr>
      <w:ind w:left="0" w:firstLine="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06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8F7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6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06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F7"/>
  </w:style>
  <w:style w:type="paragraph" w:styleId="Footer">
    <w:name w:val="footer"/>
    <w:basedOn w:val="Normal"/>
    <w:link w:val="FooterChar"/>
    <w:uiPriority w:val="99"/>
    <w:unhideWhenUsed/>
    <w:rsid w:val="00A06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F7"/>
  </w:style>
  <w:style w:type="paragraph" w:styleId="BalloonText">
    <w:name w:val="Balloon Text"/>
    <w:basedOn w:val="Normal"/>
    <w:link w:val="BalloonTextChar"/>
    <w:uiPriority w:val="99"/>
    <w:semiHidden/>
    <w:unhideWhenUsed/>
    <w:rsid w:val="00A0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8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2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8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1</cp:revision>
  <dcterms:created xsi:type="dcterms:W3CDTF">2012-06-09T05:07:00Z</dcterms:created>
  <dcterms:modified xsi:type="dcterms:W3CDTF">2012-06-09T05:33:00Z</dcterms:modified>
</cp:coreProperties>
</file>