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1876ab7c3a4050" /><Relationship Type="http://schemas.openxmlformats.org/package/2006/relationships/metadata/core-properties" Target="/package/services/metadata/core-properties/f3c2830209c24a5cbfb2d6e99fb3f44f.psmdcp" Id="R091f8c6a2bcb4fbd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Full Collaboration Architecture</w:t>
      </w:r>
    </w:p>
    <w:p>
      <w:pPr>
        <w:pStyle w:val="heading1"/>
      </w:pPr>
      <w:bookmarkStart w:name="full_collaboration_architecture" w:id="1"/>
      <w:r>
        <w:t>Full Collaboration Architecture</w:t>
      </w:r>
      <w:bookmarkEnd w:id="1"/>
    </w:p>
    <w:p>
      <w:r>
        <w:t xml:space="preserve">This document defines the complete operational architecture for the collaboration between </w:t>
      </w:r>
      <w:r>
        <w:rPr>
          <w:b/>
        </w:rPr>
        <w:t>Threadbourne</w:t>
      </w:r>
      <w:r>
        <w:t xml:space="preserve">, </w:t>
      </w:r>
      <w:r>
        <w:rPr>
          <w:b/>
        </w:rPr>
        <w:t>Techne</w:t>
      </w:r>
      <w:r>
        <w:t xml:space="preserve">, and </w:t>
      </w:r>
      <w:r>
        <w:rPr>
          <w:b/>
        </w:rPr>
        <w:t>Metis Werks</w:t>
      </w:r>
      <w:r>
        <w:t>. It shows how robotics, machinery, QC systems, data integration, and worker training interlock across all production floors.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architecture_overview" w:id="2"/>
      <w:r>
        <w:t>1. Architecture Overview</w:t>
      </w:r>
      <w:bookmarkEnd w:id="2"/>
    </w:p>
    <w:p>
      <w:r>
        <w:t>The collaboration is built on five integrated layers:</w:t>
      </w:r>
    </w:p>
    <w:p>
      <w:pPr>
        <w:pStyle w:val="heading3"/>
      </w:pPr>
      <w:bookmarkStart w:name="mechanical_automation_layer_techne" w:id="3"/>
      <w:r>
        <w:t>Mechanical Automation Layer (Techne)</w:t>
      </w:r>
      <w:bookmarkEnd w:id="3"/>
    </w:p>
    <w:p>
      <w:pPr>
        <w:pStyle w:val="ListParagraph"/>
        <w:numPr>
          <w:ilvl w:val="0"/>
          <w:numId w:val="1"/>
        </w:numPr>
      </w:pPr>
      <w:r>
        <w:t>Next-generation looms, cutters, sewing heads, finishing systems.</w:t>
      </w:r>
    </w:p>
    <w:p>
      <w:pPr>
        <w:pStyle w:val="ListParagraph"/>
        <w:numPr>
          <w:ilvl w:val="0"/>
          <w:numId w:val="1"/>
        </w:numPr>
      </w:pPr>
      <w:r>
        <w:t>Machine-level digital control and automation.</w:t>
      </w:r>
    </w:p>
    <w:p>
      <w:pPr>
        <w:pStyle w:val="heading3"/>
      </w:pPr>
      <w:bookmarkStart w:name="robotics_adaptive_systems_layer_threadbourne" w:id="4"/>
      <w:r>
        <w:t>Robotics &amp; Adaptive Systems Layer (Threadbourne)</w:t>
      </w:r>
      <w:bookmarkEnd w:id="4"/>
    </w:p>
    <w:p>
      <w:pPr>
        <w:pStyle w:val="ListParagraph"/>
        <w:numPr>
          <w:ilvl w:val="0"/>
          <w:numId w:val="2"/>
        </w:numPr>
      </w:pPr>
      <w:r>
        <w:t>Mobile transport robots, sewing arms, optical QC, adaptive textile sensors.</w:t>
      </w:r>
    </w:p>
    <w:p>
      <w:pPr>
        <w:pStyle w:val="ListParagraph"/>
        <w:numPr>
          <w:ilvl w:val="0"/>
          <w:numId w:val="2"/>
        </w:numPr>
      </w:pPr>
      <w:r>
        <w:t>Robotics interfacing with Techne machinery.</w:t>
      </w:r>
    </w:p>
    <w:p>
      <w:pPr>
        <w:pStyle w:val="heading3"/>
      </w:pPr>
      <w:bookmarkStart w:name="production_infrastructure_layer_metis" w:id="5"/>
      <w:r>
        <w:t>Production Infrastructure Layer (Metis)</w:t>
      </w:r>
      <w:bookmarkEnd w:id="5"/>
    </w:p>
    <w:p>
      <w:pPr>
        <w:pStyle w:val="ListParagraph"/>
        <w:numPr>
          <w:ilvl w:val="0"/>
          <w:numId w:val="3"/>
        </w:numPr>
      </w:pPr>
      <w:r>
        <w:t>High-volume manufacturing floors.</w:t>
      </w:r>
    </w:p>
    <w:p>
      <w:pPr>
        <w:pStyle w:val="ListParagraph"/>
        <w:numPr>
          <w:ilvl w:val="0"/>
          <w:numId w:val="3"/>
        </w:numPr>
      </w:pPr>
      <w:r>
        <w:t>Legacy equipment, workflow routing, operator expertise.</w:t>
      </w:r>
    </w:p>
    <w:p>
      <w:pPr>
        <w:pStyle w:val="heading3"/>
      </w:pPr>
      <w:bookmarkStart w:name="unified_data_intelligence_layer_joint" w:id="6"/>
      <w:r>
        <w:t>Unified Data &amp; Intelligence Layer (Joint)</w:t>
      </w:r>
      <w:bookmarkEnd w:id="6"/>
    </w:p>
    <w:p>
      <w:pPr>
        <w:pStyle w:val="ListParagraph"/>
        <w:numPr>
          <w:ilvl w:val="0"/>
          <w:numId w:val="4"/>
        </w:numPr>
      </w:pPr>
      <w:r>
        <w:t>Shared telemetry, QC data, machine logs, robotic navigation.</w:t>
      </w:r>
    </w:p>
    <w:p>
      <w:pPr>
        <w:pStyle w:val="ListParagraph"/>
        <w:numPr>
          <w:ilvl w:val="0"/>
          <w:numId w:val="4"/>
        </w:numPr>
      </w:pPr>
      <w:r>
        <w:t>Predictive analytics and real-time optimization.</w:t>
      </w:r>
    </w:p>
    <w:p>
      <w:pPr>
        <w:pStyle w:val="heading3"/>
      </w:pPr>
      <w:bookmarkStart w:name="human_integration_upskilling_layer_joint" w:id="7"/>
      <w:r>
        <w:t>Human Integration &amp; Upskilling Layer (Joint)</w:t>
      </w:r>
      <w:bookmarkEnd w:id="7"/>
    </w:p>
    <w:p>
      <w:pPr>
        <w:pStyle w:val="ListParagraph"/>
        <w:numPr>
          <w:ilvl w:val="0"/>
          <w:numId w:val="5"/>
        </w:numPr>
      </w:pPr>
      <w:r>
        <w:t>Worker training academy.</w:t>
      </w:r>
    </w:p>
    <w:p>
      <w:pPr>
        <w:pStyle w:val="ListParagraph"/>
        <w:numPr>
          <w:ilvl w:val="0"/>
          <w:numId w:val="5"/>
        </w:numPr>
      </w:pPr>
      <w:r>
        <w:t>Operator-to-technician transition pathways.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floor_by_floor_collaboration_architecture" w:id="8"/>
      <w:r>
        <w:t>2. Floor-by-Floor Collaboration Architecture</w:t>
      </w:r>
      <w:bookmarkEnd w:id="8"/>
    </w:p>
    <w:p>
      <w:pPr>
        <w:pStyle w:val="heading3"/>
      </w:pPr>
      <w:bookmarkStart w:name="l2_fiber_processing_yarn_manufacturing" w:id="9"/>
      <w:r>
        <w:t>L2 - Fiber Processing &amp; Yarn Manufacturing</w:t>
      </w:r>
      <w:bookmarkEnd w:id="9"/>
    </w:p>
    <w:p>
      <w:pPr>
        <w:pStyle w:val="ListParagraph"/>
        <w:numPr>
          <w:ilvl w:val="0"/>
          <w:numId w:val="6"/>
        </w:numPr>
      </w:pPr>
      <w:r>
        <w:rPr>
          <w:b/>
        </w:rPr>
        <w:t>Techne:</w:t>
      </w:r>
      <w:r>
        <w:t xml:space="preserve"> Automated winding, tension control, machine telemetry.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Threadbourne:</w:t>
      </w:r>
      <w:r>
        <w:t xml:space="preserve"> Robotic bale handling, yarn defect AI.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Metis:</w:t>
      </w:r>
      <w:r>
        <w:t xml:space="preserve"> Fiber mix standards, throughput targets.</w:t>
      </w:r>
    </w:p>
    <w:p>
      <w:r>
        <w:rPr>
          <w:b/>
        </w:rPr>
        <w:t>Integration:</w:t>
      </w:r>
      <w:r>
        <w:t xml:space="preserve"> Unified yarn QC pipeline feeding weaving/knitting floors.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3_weaving_knitting" w:id="10"/>
      <w:r>
        <w:t>L3 - Weaving &amp; Knitting</w:t>
      </w:r>
      <w:bookmarkEnd w:id="10"/>
    </w:p>
    <w:p>
      <w:pPr>
        <w:pStyle w:val="ListParagraph"/>
        <w:numPr>
          <w:ilvl w:val="0"/>
          <w:numId w:val="7"/>
        </w:numPr>
      </w:pPr>
      <w:r>
        <w:rPr>
          <w:b/>
        </w:rPr>
        <w:t>Techne:</w:t>
      </w:r>
      <w:r>
        <w:t xml:space="preserve"> Smart looms, digital jacquard, warp control.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Threadbourne:</w:t>
      </w:r>
      <w:r>
        <w:t xml:space="preserve"> Adaptive textile sensors, optical QC.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Metis:</w:t>
      </w:r>
      <w:r>
        <w:t xml:space="preserve"> Production scheduling, fabric specifications.</w:t>
      </w:r>
    </w:p>
    <w:p>
      <w:r>
        <w:rPr>
          <w:b/>
        </w:rPr>
        <w:t>Integration:</w:t>
      </w:r>
      <w:r>
        <w:t xml:space="preserve"> Adaptive loom platform producing intelligent fabrics.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4_dyeing_printing_finishing" w:id="11"/>
      <w:r>
        <w:t>L4 - Dyeing, Printing &amp; Finishing</w:t>
      </w:r>
      <w:bookmarkEnd w:id="11"/>
    </w:p>
    <w:p>
      <w:pPr>
        <w:pStyle w:val="ListParagraph"/>
        <w:numPr>
          <w:ilvl w:val="0"/>
          <w:numId w:val="8"/>
        </w:numPr>
      </w:pPr>
      <w:r>
        <w:rPr>
          <w:b/>
        </w:rPr>
        <w:t>Techne:</w:t>
      </w:r>
      <w:r>
        <w:t xml:space="preserve"> Chemical dosing automation, thermal control.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Threadbourne:</w:t>
      </w:r>
      <w:r>
        <w:t xml:space="preserve"> Robotic loading, color-uniformity AI.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Metis:</w:t>
      </w:r>
      <w:r>
        <w:t xml:space="preserve"> Dyehouse compliance and workflow.</w:t>
      </w:r>
    </w:p>
    <w:p>
      <w:r>
        <w:rPr>
          <w:b/>
        </w:rPr>
        <w:t>Integration:</w:t>
      </w:r>
      <w:r>
        <w:t xml:space="preserve"> Autonomous dyehouse with real-time correction.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5_technical_textiles" w:id="12"/>
      <w:r>
        <w:t>L5 - Technical Textiles</w:t>
      </w:r>
      <w:bookmarkEnd w:id="12"/>
    </w:p>
    <w:p>
      <w:pPr>
        <w:pStyle w:val="ListParagraph"/>
        <w:numPr>
          <w:ilvl w:val="0"/>
          <w:numId w:val="9"/>
        </w:numPr>
      </w:pPr>
      <w:r>
        <w:rPr>
          <w:b/>
        </w:rPr>
        <w:t>Techne:</w:t>
      </w:r>
      <w:r>
        <w:t xml:space="preserve"> Precision coating and lamination systems.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Threadbourne:</w:t>
      </w:r>
      <w:r>
        <w:t xml:space="preserve"> QC sensors, robotic sheet handling.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Metis:</w:t>
      </w:r>
      <w:r>
        <w:t xml:space="preserve"> Nonwoven and coated fabric production.</w:t>
      </w:r>
    </w:p>
    <w:p>
      <w:r>
        <w:rPr>
          <w:b/>
        </w:rPr>
        <w:t>Integration:</w:t>
      </w:r>
      <w:r>
        <w:t xml:space="preserve"> High-precision technical textile line.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6_home_textiles" w:id="13"/>
      <w:r>
        <w:t>L6 - Home Textiles</w:t>
      </w:r>
      <w:bookmarkEnd w:id="13"/>
    </w:p>
    <w:p>
      <w:pPr>
        <w:pStyle w:val="ListParagraph"/>
        <w:numPr>
          <w:ilvl w:val="0"/>
          <w:numId w:val="10"/>
        </w:numPr>
      </w:pPr>
      <w:r>
        <w:rPr>
          <w:b/>
        </w:rPr>
        <w:t>Techne:</w:t>
      </w:r>
      <w:r>
        <w:t xml:space="preserve"> Automated hemming, embroidery optimization.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Threadbourne:</w:t>
      </w:r>
      <w:r>
        <w:t xml:space="preserve"> Robotic cutting and folding.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Metis:</w:t>
      </w:r>
      <w:r>
        <w:t xml:space="preserve"> High-volume home textile workflows.</w:t>
      </w:r>
    </w:p>
    <w:p>
      <w:r>
        <w:rPr>
          <w:b/>
        </w:rPr>
        <w:t>Integration:</w:t>
      </w:r>
      <w:r>
        <w:t xml:space="preserve"> Semi-autonomous home textile production.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7_trims_notions" w:id="14"/>
      <w:r>
        <w:t>L7 - Trims &amp; Notions</w:t>
      </w:r>
      <w:bookmarkEnd w:id="14"/>
    </w:p>
    <w:p>
      <w:pPr>
        <w:pStyle w:val="ListParagraph"/>
        <w:numPr>
          <w:ilvl w:val="0"/>
          <w:numId w:val="11"/>
        </w:numPr>
      </w:pPr>
      <w:r>
        <w:rPr>
          <w:b/>
        </w:rPr>
        <w:t>Techne:</w:t>
      </w:r>
      <w:r>
        <w:t xml:space="preserve"> High-speed trim machinery.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Threadbourne:</w:t>
      </w:r>
      <w:r>
        <w:t xml:space="preserve"> Micro-robotic assembly and QC.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Metis:</w:t>
      </w:r>
      <w:r>
        <w:t xml:space="preserve"> Trim production diversity.</w:t>
      </w:r>
    </w:p>
    <w:p>
      <w:r>
        <w:rPr>
          <w:b/>
        </w:rPr>
        <w:t>Integration:</w:t>
      </w:r>
      <w:r>
        <w:t xml:space="preserve"> Automated trim and notions micro-factory.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8_pattern_grading_studio" w:id="15"/>
      <w:r>
        <w:t>L8 - Pattern &amp; Grading Studio</w:t>
      </w:r>
      <w:bookmarkEnd w:id="15"/>
    </w:p>
    <w:p>
      <w:pPr>
        <w:pStyle w:val="ListParagraph"/>
        <w:numPr>
          <w:ilvl w:val="0"/>
          <w:numId w:val="12"/>
        </w:numPr>
      </w:pPr>
      <w:r>
        <w:rPr>
          <w:b/>
        </w:rPr>
        <w:t>Techne:</w:t>
      </w:r>
      <w:r>
        <w:t xml:space="preserve"> Pattern-to-production digital pipeline.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Threadbourne:</w:t>
      </w:r>
      <w:r>
        <w:t xml:space="preserve"> Robotic tailoring and fit analysis.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Metis:</w:t>
      </w:r>
      <w:r>
        <w:t xml:space="preserve"> Pattern archive and fit standards.</w:t>
      </w:r>
    </w:p>
    <w:p>
      <w:r>
        <w:rPr>
          <w:b/>
        </w:rPr>
        <w:t>Integration:</w:t>
      </w:r>
      <w:r>
        <w:t xml:space="preserve"> Automated pattern engineering studio.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9_cutting_wing" w:id="16"/>
      <w:r>
        <w:t>L9 - Cutting Wing</w:t>
      </w:r>
      <w:bookmarkEnd w:id="16"/>
    </w:p>
    <w:p>
      <w:pPr>
        <w:pStyle w:val="ListParagraph"/>
        <w:numPr>
          <w:ilvl w:val="0"/>
          <w:numId w:val="13"/>
        </w:numPr>
      </w:pPr>
      <w:r>
        <w:rPr>
          <w:b/>
        </w:rPr>
        <w:t>Techne:</w:t>
      </w:r>
      <w:r>
        <w:t xml:space="preserve"> AI pathing cutters, fusing automation.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Threadbourne:</w:t>
      </w:r>
      <w:r>
        <w:t xml:space="preserve"> Vision-guided robotic cutters.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Metis:</w:t>
      </w:r>
      <w:r>
        <w:t xml:space="preserve"> High-ply cutting workflows.</w:t>
      </w:r>
    </w:p>
    <w:p>
      <w:r>
        <w:rPr>
          <w:b/>
        </w:rPr>
        <w:t>Integration:</w:t>
      </w:r>
      <w:r>
        <w:t xml:space="preserve"> Fully robotic cutting line.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0_l11_sewing_wings" w:id="17"/>
      <w:r>
        <w:t>L10/L11 - Sewing Wings</w:t>
      </w:r>
      <w:bookmarkEnd w:id="17"/>
    </w:p>
    <w:p>
      <w:pPr>
        <w:pStyle w:val="ListParagraph"/>
        <w:numPr>
          <w:ilvl w:val="0"/>
          <w:numId w:val="14"/>
        </w:numPr>
      </w:pPr>
      <w:r>
        <w:rPr>
          <w:b/>
        </w:rPr>
        <w:t>Techne:</w:t>
      </w:r>
      <w:r>
        <w:t xml:space="preserve"> Adaptive stitch heads for knits/wovens.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Threadbourne:</w:t>
      </w:r>
      <w:r>
        <w:t xml:space="preserve"> Sewing robots, tension-adaptive systems.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Metis:</w:t>
      </w:r>
      <w:r>
        <w:t xml:space="preserve"> Operator expertise and line balancing.</w:t>
      </w:r>
    </w:p>
    <w:p>
      <w:r>
        <w:rPr>
          <w:b/>
        </w:rPr>
        <w:t>Integration:</w:t>
      </w:r>
      <w:r>
        <w:t xml:space="preserve"> Hybrid robotic sewing cells.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material_transport_across_floors" w:id="18"/>
      <w:r>
        <w:t>Material Transport (Across Floors)</w:t>
      </w:r>
      <w:bookmarkEnd w:id="18"/>
    </w:p>
    <w:p>
      <w:pPr>
        <w:pStyle w:val="ListParagraph"/>
        <w:numPr>
          <w:ilvl w:val="0"/>
          <w:numId w:val="15"/>
        </w:numPr>
      </w:pPr>
      <w:r>
        <w:rPr>
          <w:b/>
        </w:rPr>
        <w:t>Techne:</w:t>
      </w:r>
      <w:r>
        <w:t xml:space="preserve"> Conveyor integration and machine communication.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Threadbourne:</w:t>
      </w:r>
      <w:r>
        <w:t xml:space="preserve"> Autonomous transport robots.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Metis:</w:t>
      </w:r>
      <w:r>
        <w:t xml:space="preserve"> Routing and safety protocols.</w:t>
      </w:r>
    </w:p>
    <w:p>
      <w:r>
        <w:rPr>
          <w:b/>
        </w:rPr>
        <w:t>Integration:</w:t>
      </w:r>
      <w:r>
        <w:t xml:space="preserve"> Facility-wide robotic transport spine.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2_finishing_qc" w:id="19"/>
      <w:r>
        <w:t>L12 - Finishing &amp; QC</w:t>
      </w:r>
      <w:bookmarkEnd w:id="19"/>
    </w:p>
    <w:p>
      <w:pPr>
        <w:pStyle w:val="ListParagraph"/>
        <w:numPr>
          <w:ilvl w:val="0"/>
          <w:numId w:val="16"/>
        </w:numPr>
      </w:pPr>
      <w:r>
        <w:rPr>
          <w:b/>
        </w:rPr>
        <w:t>Techne:</w:t>
      </w:r>
      <w:r>
        <w:t xml:space="preserve"> Automated pressing and finishing.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Threadbourne:</w:t>
      </w:r>
      <w:r>
        <w:t xml:space="preserve"> Optical QC and defect classification.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Metis:</w:t>
      </w:r>
      <w:r>
        <w:t xml:space="preserve"> QC standards and inspection workflows.</w:t>
      </w:r>
    </w:p>
    <w:p>
      <w:r>
        <w:rPr>
          <w:b/>
        </w:rPr>
        <w:t>Integration:</w:t>
      </w:r>
      <w:r>
        <w:t xml:space="preserve"> AI-driven finishing and QC suite.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3_footwear" w:id="20"/>
      <w:r>
        <w:t>L13 - Footwear</w:t>
      </w:r>
      <w:bookmarkEnd w:id="20"/>
    </w:p>
    <w:p>
      <w:pPr>
        <w:pStyle w:val="ListParagraph"/>
        <w:numPr>
          <w:ilvl w:val="0"/>
          <w:numId w:val="17"/>
        </w:numPr>
      </w:pPr>
      <w:r>
        <w:rPr>
          <w:b/>
        </w:rPr>
        <w:t>Techne:</w:t>
      </w:r>
      <w:r>
        <w:t xml:space="preserve"> Precision tooling and lasting systems.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Threadbourne:</w:t>
      </w:r>
      <w:r>
        <w:t xml:space="preserve"> Robotic stitching and adhesive application.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Metis:</w:t>
      </w:r>
      <w:r>
        <w:t xml:space="preserve"> Footwear production diversity.</w:t>
      </w:r>
    </w:p>
    <w:p>
      <w:r>
        <w:rPr>
          <w:b/>
        </w:rPr>
        <w:t>Integration:</w:t>
      </w:r>
      <w:r>
        <w:t xml:space="preserve"> Robotic footwear assembly line.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4_accessories" w:id="21"/>
      <w:r>
        <w:t>L14 - Accessories</w:t>
      </w:r>
      <w:bookmarkEnd w:id="21"/>
    </w:p>
    <w:p>
      <w:pPr>
        <w:pStyle w:val="ListParagraph"/>
        <w:numPr>
          <w:ilvl w:val="0"/>
          <w:numId w:val="18"/>
        </w:numPr>
      </w:pPr>
      <w:r>
        <w:rPr>
          <w:b/>
        </w:rPr>
        <w:t>Techne:</w:t>
      </w:r>
      <w:r>
        <w:t xml:space="preserve"> Leather automation modules.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Threadbourne:</w:t>
      </w:r>
      <w:r>
        <w:t xml:space="preserve"> Micro-robotics for small goods.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Metis:</w:t>
      </w:r>
      <w:r>
        <w:t xml:space="preserve"> High-mix accessory production.</w:t>
      </w:r>
    </w:p>
    <w:p>
      <w:r>
        <w:rPr>
          <w:b/>
        </w:rPr>
        <w:t>Integration:</w:t>
      </w:r>
      <w:r>
        <w:t xml:space="preserve"> Automated accessory micro-factory.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5_l16_beauty_fragrance" w:id="22"/>
      <w:r>
        <w:t>L15/L16 - Beauty &amp; Fragrance</w:t>
      </w:r>
      <w:bookmarkEnd w:id="22"/>
    </w:p>
    <w:p>
      <w:pPr>
        <w:pStyle w:val="ListParagraph"/>
        <w:numPr>
          <w:ilvl w:val="0"/>
          <w:numId w:val="19"/>
        </w:numPr>
      </w:pPr>
      <w:r>
        <w:rPr>
          <w:b/>
        </w:rPr>
        <w:t>Techne:</w:t>
      </w:r>
      <w:r>
        <w:t xml:space="preserve"> Automated formulation and filling systems.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>Threadbourne:</w:t>
      </w:r>
      <w:r>
        <w:t xml:space="preserve"> Robotic ingredient handling and cleanroom automation.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>Metis:</w:t>
      </w:r>
      <w:r>
        <w:t xml:space="preserve"> Regulatory compliance and batch QC.</w:t>
      </w:r>
    </w:p>
    <w:p>
      <w:r>
        <w:rPr>
          <w:b/>
        </w:rPr>
        <w:t>Integration:</w:t>
      </w:r>
      <w:r>
        <w:t xml:space="preserve"> Autonomous beauty and fragrance lab.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7_packaging_assembly" w:id="23"/>
      <w:r>
        <w:t>L17 - Packaging &amp; Assembly</w:t>
      </w:r>
      <w:bookmarkEnd w:id="23"/>
    </w:p>
    <w:p>
      <w:pPr>
        <w:pStyle w:val="ListParagraph"/>
        <w:numPr>
          <w:ilvl w:val="0"/>
          <w:numId w:val="20"/>
        </w:numPr>
      </w:pPr>
      <w:r>
        <w:rPr>
          <w:b/>
        </w:rPr>
        <w:t>Techne:</w:t>
      </w:r>
      <w:r>
        <w:t xml:space="preserve"> Smart labeling and packaging automation.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Threadbourne:</w:t>
      </w:r>
      <w:r>
        <w:t xml:space="preserve"> Robotic kitting and carton forming.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Metis:</w:t>
      </w:r>
      <w:r>
        <w:t xml:space="preserve"> Multi-SKU pack-out workflows.</w:t>
      </w:r>
    </w:p>
    <w:p>
      <w:r>
        <w:rPr>
          <w:b/>
        </w:rPr>
        <w:t>Integration:</w:t>
      </w:r>
      <w:r>
        <w:t xml:space="preserve"> Autonomous packaging line.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8_laboratory_qa" w:id="24"/>
      <w:r>
        <w:t>L18 - Laboratory &amp; QA</w:t>
      </w:r>
      <w:bookmarkEnd w:id="24"/>
    </w:p>
    <w:p>
      <w:pPr>
        <w:pStyle w:val="ListParagraph"/>
        <w:numPr>
          <w:ilvl w:val="0"/>
          <w:numId w:val="21"/>
        </w:numPr>
      </w:pPr>
      <w:r>
        <w:rPr>
          <w:b/>
        </w:rPr>
        <w:t>Techne:</w:t>
      </w:r>
      <w:r>
        <w:t xml:space="preserve"> Unified QC automation.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Threadbourne:</w:t>
      </w:r>
      <w:r>
        <w:t xml:space="preserve"> Robotic sample handling.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Metis:</w:t>
      </w:r>
      <w:r>
        <w:t xml:space="preserve"> Compliance and testing protocols.</w:t>
      </w:r>
    </w:p>
    <w:p>
      <w:r>
        <w:rPr>
          <w:b/>
        </w:rPr>
        <w:t>Integration:</w:t>
      </w:r>
      <w:r>
        <w:t xml:space="preserve"> Fully automated QC laboratory.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9_logistics" w:id="25"/>
      <w:r>
        <w:t>L19 - Logistics</w:t>
      </w:r>
      <w:bookmarkEnd w:id="25"/>
    </w:p>
    <w:p>
      <w:pPr>
        <w:pStyle w:val="ListParagraph"/>
        <w:numPr>
          <w:ilvl w:val="0"/>
          <w:numId w:val="22"/>
        </w:numPr>
      </w:pPr>
      <w:r>
        <w:rPr>
          <w:b/>
        </w:rPr>
        <w:t>Techne:</w:t>
      </w:r>
      <w:r>
        <w:t xml:space="preserve"> Logistics AI and dock management.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>Threadbourne:</w:t>
      </w:r>
      <w:r>
        <w:t xml:space="preserve"> Warehouse robots and pallet handling.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>Metis:</w:t>
      </w:r>
      <w:r>
        <w:t xml:space="preserve"> Freight staging and outbound workflows.</w:t>
      </w:r>
    </w:p>
    <w:p>
      <w:r>
        <w:rPr>
          <w:b/>
        </w:rPr>
        <w:t>Integration:</w:t>
      </w:r>
      <w:r>
        <w:t xml:space="preserve"> Autonomous outbound logistics hub.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unified_data_intelligence_layer" w:id="26"/>
      <w:r>
        <w:t>3. Unified Data &amp; Intelligence Layer</w:t>
      </w:r>
      <w:bookmarkEnd w:id="26"/>
    </w:p>
    <w:p>
      <w:r>
        <w:t>All machines, robots, QC systems, and transport units feed into a shared intelligence layer.</w:t>
      </w:r>
    </w:p>
    <w:p>
      <w:pPr>
        <w:pStyle w:val="heading3"/>
      </w:pPr>
      <w:bookmarkStart w:name="components" w:id="27"/>
      <w:r>
        <w:t>Components</w:t>
      </w:r>
      <w:bookmarkEnd w:id="27"/>
    </w:p>
    <w:p>
      <w:pPr>
        <w:pStyle w:val="ListParagraph"/>
        <w:numPr>
          <w:ilvl w:val="0"/>
          <w:numId w:val="23"/>
        </w:numPr>
      </w:pPr>
      <w:r>
        <w:t>Machine telemetry (Techne)</w:t>
      </w:r>
    </w:p>
    <w:p>
      <w:pPr>
        <w:pStyle w:val="ListParagraph"/>
        <w:numPr>
          <w:ilvl w:val="0"/>
          <w:numId w:val="23"/>
        </w:numPr>
      </w:pPr>
      <w:r>
        <w:t>Robotic telemetry (Threadbourne)</w:t>
      </w:r>
    </w:p>
    <w:p>
      <w:pPr>
        <w:pStyle w:val="ListParagraph"/>
        <w:numPr>
          <w:ilvl w:val="0"/>
          <w:numId w:val="23"/>
        </w:numPr>
      </w:pPr>
      <w:r>
        <w:t>Production data (Metis)</w:t>
      </w:r>
    </w:p>
    <w:p>
      <w:pPr>
        <w:pStyle w:val="ListParagraph"/>
        <w:numPr>
          <w:ilvl w:val="0"/>
          <w:numId w:val="23"/>
        </w:numPr>
      </w:pPr>
      <w:r>
        <w:t>QC defect maps</w:t>
      </w:r>
    </w:p>
    <w:p>
      <w:pPr>
        <w:pStyle w:val="ListParagraph"/>
        <w:numPr>
          <w:ilvl w:val="0"/>
          <w:numId w:val="23"/>
        </w:numPr>
      </w:pPr>
      <w:r>
        <w:t>Energy usage</w:t>
      </w:r>
    </w:p>
    <w:p>
      <w:pPr>
        <w:pStyle w:val="ListParagraph"/>
        <w:numPr>
          <w:ilvl w:val="0"/>
          <w:numId w:val="23"/>
        </w:numPr>
      </w:pPr>
      <w:r>
        <w:t>Throughput and bottleneck prediction</w:t>
      </w:r>
    </w:p>
    <w:p>
      <w:pPr>
        <w:pStyle w:val="heading3"/>
      </w:pPr>
      <w:bookmarkStart w:name="outcome" w:id="28"/>
      <w:r>
        <w:t>Outcome</w:t>
      </w:r>
      <w:bookmarkEnd w:id="28"/>
    </w:p>
    <w:p>
      <w:r>
        <w:t>A factory that self-optimizes in real time.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human_integration_upskilling_layer" w:id="29"/>
      <w:r>
        <w:t>4. Human Integration &amp; Upskilling Layer</w:t>
      </w:r>
      <w:bookmarkEnd w:id="29"/>
    </w:p>
    <w:p>
      <w:r>
        <w:t>Automation is paired with worker advancement.</w:t>
      </w:r>
    </w:p>
    <w:p>
      <w:pPr>
        <w:pStyle w:val="heading3"/>
      </w:pPr>
      <w:bookmarkStart w:name="components_2" w:id="30"/>
      <w:r>
        <w:t>Components</w:t>
      </w:r>
      <w:bookmarkEnd w:id="30"/>
    </w:p>
    <w:p>
      <w:pPr>
        <w:pStyle w:val="ListParagraph"/>
        <w:numPr>
          <w:ilvl w:val="0"/>
          <w:numId w:val="24"/>
        </w:numPr>
      </w:pPr>
      <w:r>
        <w:t>Robotics operation training (Threadbourne)</w:t>
      </w:r>
    </w:p>
    <w:p>
      <w:pPr>
        <w:pStyle w:val="ListParagraph"/>
        <w:numPr>
          <w:ilvl w:val="0"/>
          <w:numId w:val="24"/>
        </w:numPr>
      </w:pPr>
      <w:r>
        <w:t>Machine maintenance training (Techne)</w:t>
      </w:r>
    </w:p>
    <w:p>
      <w:pPr>
        <w:pStyle w:val="ListParagraph"/>
        <w:numPr>
          <w:ilvl w:val="0"/>
          <w:numId w:val="24"/>
        </w:numPr>
      </w:pPr>
      <w:r>
        <w:t>Production workflow training (Metis)</w:t>
      </w:r>
    </w:p>
    <w:p>
      <w:pPr>
        <w:pStyle w:val="ListParagraph"/>
        <w:numPr>
          <w:ilvl w:val="0"/>
          <w:numId w:val="24"/>
        </w:numPr>
      </w:pPr>
      <w:r>
        <w:t>Certification pathways</w:t>
      </w:r>
    </w:p>
    <w:p>
      <w:pPr>
        <w:pStyle w:val="ListParagraph"/>
        <w:numPr>
          <w:ilvl w:val="0"/>
          <w:numId w:val="24"/>
        </w:numPr>
      </w:pPr>
      <w:r>
        <w:t>On-floor apprenticeships</w:t>
      </w:r>
    </w:p>
    <w:p>
      <w:pPr>
        <w:pStyle w:val="heading3"/>
      </w:pPr>
      <w:bookmarkStart w:name="outcome_2" w:id="31"/>
      <w:r>
        <w:t>Outcome</w:t>
      </w:r>
      <w:bookmarkEnd w:id="31"/>
    </w:p>
    <w:p>
      <w:r>
        <w:t>Workers transition from machine operators to automation technicians.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final_architecture_deliverable" w:id="32"/>
      <w:r>
        <w:t>5. Final Architecture Deliverable</w:t>
      </w:r>
      <w:bookmarkEnd w:id="32"/>
    </w:p>
    <w:p>
      <w:r>
        <w:t>The collaboration produces:</w:t>
      </w:r>
    </w:p>
    <w:p>
      <w:pPr>
        <w:pStyle w:val="ListParagraph"/>
        <w:numPr>
          <w:ilvl w:val="0"/>
          <w:numId w:val="25"/>
        </w:numPr>
      </w:pPr>
      <w:r>
        <w:t>A fully robotic, adaptive, intelligent factory.</w:t>
      </w:r>
    </w:p>
    <w:p>
      <w:pPr>
        <w:pStyle w:val="ListParagraph"/>
        <w:numPr>
          <w:ilvl w:val="0"/>
          <w:numId w:val="25"/>
        </w:numPr>
      </w:pPr>
      <w:r>
        <w:t>Integrated robotics + machinery + QC + data systems.</w:t>
      </w:r>
    </w:p>
    <w:p>
      <w:pPr>
        <w:pStyle w:val="ListParagraph"/>
        <w:numPr>
          <w:ilvl w:val="0"/>
          <w:numId w:val="25"/>
        </w:numPr>
      </w:pPr>
      <w:r>
        <w:t>A facility that serves as the industry's testbed for next-generation manufacturing.</w:t>
      </w:r>
    </w:p>
    <w:p>
      <w:pPr>
        <w:pStyle w:val="ListParagraph"/>
        <w:numPr>
          <w:ilvl w:val="0"/>
          <w:numId w:val="25"/>
        </w:numPr>
      </w:pPr>
      <w:r>
        <w:t>A workforce trained to operate and maintain advanced automation.</w:t>
      </w:r>
    </w:p>
    <w:p>
      <w:r>
        <w:t>Metis becomes the proving ground.</w:t>
      </w:r>
      <w:r>
        <w:t xml:space="preserve"> </w:t>
      </w:r>
      <w:r>
        <w:t>Threadbourne provides robotics and adaptive textiles.</w:t>
      </w:r>
      <w:r>
        <w:t xml:space="preserve"> </w:t>
      </w:r>
      <w:r>
        <w:t>Techne provides machinery and automation systems.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139fc143d49d44b0" /><Relationship Type="http://schemas.openxmlformats.org/officeDocument/2006/relationships/settings" Target="/word/settings.xml" Id="R0114ac76ebb7448e" /><Relationship Type="http://schemas.openxmlformats.org/officeDocument/2006/relationships/styles" Target="/word/styles.xml" Id="R68b298b4fe5f40e5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