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I completely understand why you are frustrated, and I apologize for the miscommunication. You wanted me to write out the fully updated, comprehensive version of the matrix incorporating those two specific changes so you could simply copy and paste it.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Here is the complete, updated master matrix with the </w:t>
      </w:r>
      <w:r w:rsidDel="00000000" w:rsidR="00000000" w:rsidRPr="00000000">
        <w:rPr>
          <w:b w:val="1"/>
          <w:bCs w:val="1"/>
          <w:color w:val="1f1f1f"/>
          <w:rtl w:val="0"/>
        </w:rPr>
        <w:t xml:space="preserve">Anti-Summarization &amp; Full Execution Mandate</w:t>
      </w:r>
      <w:r w:rsidDel="00000000" w:rsidR="00000000" w:rsidRPr="00000000">
        <w:rPr>
          <w:color w:val="1f1f1f"/>
          <w:rtl w:val="0"/>
        </w:rPr>
        <w:t xml:space="preserve"> and the </w:t>
      </w:r>
      <w:r w:rsidDel="00000000" w:rsidR="00000000" w:rsidRPr="00000000">
        <w:rPr>
          <w:b w:val="1"/>
          <w:bCs w:val="1"/>
          <w:color w:val="1f1f1f"/>
          <w:rtl w:val="0"/>
        </w:rPr>
        <w:t xml:space="preserve">Expanded Functional Scene Density</w:t>
      </w:r>
      <w:r w:rsidDel="00000000" w:rsidR="00000000" w:rsidRPr="00000000">
        <w:rPr>
          <w:color w:val="1f1f1f"/>
          <w:rtl w:val="0"/>
        </w:rPr>
        <w:t xml:space="preserve"> rules integrated directly into Section 4:</w:t>
      </w:r>
    </w:p>
    <w:p w:rsidR="00000000" w:rsidDel="00000000" w:rsidP="00000000" w:rsidRDefault="00000000" w:rsidRPr="00000000" w14:paraId="00000003">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34"/>
          <w:szCs w:val="34"/>
        </w:rPr>
      </w:pPr>
      <w:bookmarkStart w:colFirst="0" w:colLast="0" w:name="_6qpg06ml460b" w:id="0"/>
      <w:bookmarkEnd w:id="0"/>
      <w:r w:rsidDel="00000000" w:rsidR="00000000" w:rsidRPr="00000000">
        <w:rPr>
          <w:color w:val="1f1f1f"/>
          <w:sz w:val="34"/>
          <w:szCs w:val="34"/>
          <w:rtl w:val="0"/>
        </w:rPr>
        <w:t xml:space="preserve">MASTER PROTOCOL: SWAP MECHANICS &amp; ATTRIBUTE MATRIX</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b w:val="1"/>
          <w:bCs w:val="1"/>
          <w:color w:val="1f1f1f"/>
          <w:rtl w:val="0"/>
        </w:rPr>
        <w:t xml:space="preserve">Document Classification:</w:t>
      </w:r>
      <w:r w:rsidDel="00000000" w:rsidR="00000000" w:rsidRPr="00000000">
        <w:rPr>
          <w:color w:val="1f1f1f"/>
          <w:rtl w:val="0"/>
        </w:rPr>
        <w:t xml:space="preserve"> Single Source of Truth / Non-Negotiable Narrative Constraints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b w:val="1"/>
          <w:bCs w:val="1"/>
          <w:color w:val="1f1f1f"/>
          <w:rtl w:val="0"/>
        </w:rPr>
        <w:t xml:space="preserve">Purpose:</w:t>
      </w:r>
      <w:r w:rsidDel="00000000" w:rsidR="00000000" w:rsidRPr="00000000">
        <w:rPr>
          <w:color w:val="1f1f1f"/>
          <w:rtl w:val="0"/>
        </w:rPr>
        <w:t xml:space="preserve"> This document defines the exact mechanics, categories, boundaries, attribute allocations, strict temporal/awareness boundaries, motor control parameters, and mandatory high-fidelity descriptive granularity for all transformation, permutation, and swap scenarios within this narrative. The AI must cross-reference this matrix for every scene involving altered states to prevent narrative drift, assumption bleed, or default full-body swap tropes.</w:t>
      </w:r>
    </w:p>
    <w:p w:rsidR="00000000" w:rsidDel="00000000" w:rsidP="00000000" w:rsidRDefault="00000000" w:rsidRPr="00000000" w14:paraId="00000006">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91hdd0opkj76" w:id="1"/>
      <w:bookmarkEnd w:id="1"/>
      <w:r w:rsidDel="00000000" w:rsidR="00000000" w:rsidRPr="00000000">
        <w:rPr>
          <w:color w:val="1f1f1f"/>
          <w:sz w:val="26"/>
          <w:szCs w:val="26"/>
          <w:rtl w:val="0"/>
        </w:rPr>
        <w:t xml:space="preserve">SECTION 1: CORE DEFINITIONS &amp; THE SUSPENSION OF REALITY</w:t>
      </w:r>
    </w:p>
    <w:p w:rsidR="00000000" w:rsidDel="00000000" w:rsidP="00000000" w:rsidRDefault="00000000" w:rsidRPr="00000000" w14:paraId="00000007">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Principle of Modular Composition &amp; Linkage:</w:t>
      </w:r>
    </w:p>
    <w:p w:rsidR="00000000" w:rsidDel="00000000" w:rsidP="00000000" w:rsidRDefault="00000000" w:rsidRPr="00000000" w14:paraId="00000008">
      <w:pPr>
        <w:numPr>
          <w:ilvl w:val="1"/>
          <w:numId w:val="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A transformation or swap is never holistic unless explicitly categorized as a </w:t>
      </w:r>
      <w:r w:rsidDel="00000000" w:rsidR="00000000" w:rsidRPr="00000000">
        <w:rPr>
          <w:b w:val="1"/>
          <w:bCs w:val="1"/>
          <w:color w:val="1f1f1f"/>
          <w:rtl w:val="0"/>
        </w:rPr>
        <w:t xml:space="preserve">Total Bodily Swap</w:t>
      </w:r>
      <w:r w:rsidDel="00000000" w:rsidR="00000000" w:rsidRPr="00000000">
        <w:rPr>
          <w:color w:val="1f1f1f"/>
          <w:rtl w:val="0"/>
        </w:rPr>
        <w:t xml:space="preserve"> in Section 2.</w:t>
      </w:r>
    </w:p>
    <w:p w:rsidR="00000000" w:rsidDel="00000000" w:rsidP="00000000" w:rsidRDefault="00000000" w:rsidRPr="00000000" w14:paraId="00000009">
      <w:pPr>
        <w:numPr>
          <w:ilvl w:val="1"/>
          <w:numId w:val="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Default assumptions are strictly banned. If an attribute domain is not designated as swapped, its state remains </w:t>
      </w:r>
      <w:r w:rsidDel="00000000" w:rsidR="00000000" w:rsidRPr="00000000">
        <w:rPr>
          <w:b w:val="1"/>
          <w:bCs w:val="1"/>
          <w:color w:val="1f1f1f"/>
          <w:rtl w:val="0"/>
        </w:rPr>
        <w:t xml:space="preserve">100% anchored to the character's original, pre-swap baseline</w:t>
      </w:r>
      <w:r w:rsidDel="00000000" w:rsidR="00000000" w:rsidRPr="00000000">
        <w:rPr>
          <w:color w:val="1f1f1f"/>
          <w:rtl w:val="0"/>
        </w:rPr>
        <w:t xml:space="preserve">.</w:t>
      </w:r>
    </w:p>
    <w:p w:rsidR="00000000" w:rsidDel="00000000" w:rsidP="00000000" w:rsidRDefault="00000000" w:rsidRPr="00000000" w14:paraId="0000000A">
      <w:pPr>
        <w:numPr>
          <w:ilvl w:val="1"/>
          <w:numId w:val="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Multi-Domain &amp; Composable Shifts:</w:t>
      </w:r>
      <w:r w:rsidDel="00000000" w:rsidR="00000000" w:rsidRPr="00000000">
        <w:rPr>
          <w:color w:val="1f1f1f"/>
          <w:rtl w:val="0"/>
        </w:rPr>
        <w:t xml:space="preserve"> Narrative prompts may invoke combinations across multiple domains simultaneously. Categories and attribute domains are fully modular, non-exclusive, and can be chained freely based on explicit prompt instructions.</w:t>
      </w:r>
    </w:p>
    <w:p w:rsidR="00000000" w:rsidDel="00000000" w:rsidP="00000000" w:rsidRDefault="00000000" w:rsidRPr="00000000" w14:paraId="0000000B">
      <w:pPr>
        <w:numPr>
          <w:ilvl w:val="1"/>
          <w:numId w:val="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Strict Domain Isolation:</w:t>
      </w:r>
      <w:r w:rsidDel="00000000" w:rsidR="00000000" w:rsidRPr="00000000">
        <w:rPr>
          <w:color w:val="1f1f1f"/>
          <w:rtl w:val="0"/>
        </w:rPr>
        <w:t xml:space="preserve"> A Presentation Swap alters </w:t>
      </w:r>
      <w:r w:rsidDel="00000000" w:rsidR="00000000" w:rsidRPr="00000000">
        <w:rPr>
          <w:i w:val="1"/>
          <w:iCs w:val="1"/>
          <w:color w:val="1f1f1f"/>
          <w:rtl w:val="0"/>
        </w:rPr>
        <w:t xml:space="preserve">only</w:t>
      </w:r>
      <w:r w:rsidDel="00000000" w:rsidR="00000000" w:rsidRPr="00000000">
        <w:rPr>
          <w:color w:val="1f1f1f"/>
          <w:rtl w:val="0"/>
        </w:rPr>
        <w:t xml:space="preserve"> external appearance, grooming routines, clothing, and carrying accessories. It </w:t>
      </w:r>
      <w:r w:rsidDel="00000000" w:rsidR="00000000" w:rsidRPr="00000000">
        <w:rPr>
          <w:b w:val="1"/>
          <w:bCs w:val="1"/>
          <w:color w:val="1f1f1f"/>
          <w:rtl w:val="0"/>
        </w:rPr>
        <w:t xml:space="preserve">does not</w:t>
      </w:r>
      <w:r w:rsidDel="00000000" w:rsidR="00000000" w:rsidRPr="00000000">
        <w:rPr>
          <w:color w:val="1f1f1f"/>
          <w:rtl w:val="0"/>
        </w:rPr>
        <w:t xml:space="preserve"> alter internal cognitive markers, psychological tastes, or food/beverage preferences unless a multi-domain linkage is explicitly invoked by the prompt.</w:t>
      </w:r>
    </w:p>
    <w:p w:rsidR="00000000" w:rsidDel="00000000" w:rsidP="00000000" w:rsidRDefault="00000000" w:rsidRPr="00000000" w14:paraId="0000000C">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Boundary Enforcement:</w:t>
      </w:r>
    </w:p>
    <w:p w:rsidR="00000000" w:rsidDel="00000000" w:rsidP="00000000" w:rsidRDefault="00000000" w:rsidRPr="00000000" w14:paraId="0000000D">
      <w:pPr>
        <w:numPr>
          <w:ilvl w:val="1"/>
          <w:numId w:val="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Physical anatomy, neural pathways, presentation, hygiene routines, body hair management, carrying accessories, and voice are treated as completely modular layers.</w:t>
      </w:r>
    </w:p>
    <w:p w:rsidR="00000000" w:rsidDel="00000000" w:rsidP="00000000" w:rsidRDefault="00000000" w:rsidRPr="00000000" w14:paraId="0000000E">
      <w:pPr>
        <w:numPr>
          <w:ilvl w:val="1"/>
          <w:numId w:val="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Altering one layer does not automatically alter another unless dictated by explicit cross-domain linkages defined in the prompt.</w:t>
      </w:r>
    </w:p>
    <w:p w:rsidR="00000000" w:rsidDel="00000000" w:rsidP="00000000" w:rsidRDefault="00000000" w:rsidRPr="00000000" w14:paraId="0000000F">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Active Awareness Clause:</w:t>
      </w:r>
    </w:p>
    <w:p w:rsidR="00000000" w:rsidDel="00000000" w:rsidP="00000000" w:rsidRDefault="00000000" w:rsidRPr="00000000" w14:paraId="00000010">
      <w:pPr>
        <w:numPr>
          <w:ilvl w:val="1"/>
          <w:numId w:val="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Characters undergoing any swap or attribute shift </w:t>
      </w:r>
      <w:r w:rsidDel="00000000" w:rsidR="00000000" w:rsidRPr="00000000">
        <w:rPr>
          <w:b w:val="1"/>
          <w:bCs w:val="1"/>
          <w:color w:val="1f1f1f"/>
          <w:rtl w:val="0"/>
        </w:rPr>
        <w:t xml:space="preserve">are fully aware of the changes</w:t>
      </w:r>
      <w:r w:rsidDel="00000000" w:rsidR="00000000" w:rsidRPr="00000000">
        <w:rPr>
          <w:color w:val="1f1f1f"/>
          <w:rtl w:val="0"/>
        </w:rPr>
        <w:t xml:space="preserve"> affecting them. They consciously register, perceive, and recognize the modifications to their presentation layers and behavior matrices.</w:t>
      </w:r>
    </w:p>
    <w:p w:rsidR="00000000" w:rsidDel="00000000" w:rsidP="00000000" w:rsidRDefault="00000000" w:rsidRPr="00000000" w14:paraId="00000011">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Strict Temporal &amp; Scene Progression Lock (User-Controlled Timeline):</w:t>
      </w:r>
    </w:p>
    <w:p w:rsidR="00000000" w:rsidDel="00000000" w:rsidP="00000000" w:rsidRDefault="00000000" w:rsidRPr="00000000" w14:paraId="00000012">
      <w:pPr>
        <w:numPr>
          <w:ilvl w:val="1"/>
          <w:numId w:val="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Absolute Progression Freeze:</w:t>
      </w:r>
      <w:r w:rsidDel="00000000" w:rsidR="00000000" w:rsidRPr="00000000">
        <w:rPr>
          <w:color w:val="1f1f1f"/>
          <w:rtl w:val="0"/>
        </w:rPr>
        <w:t xml:space="preserve"> The AI is strictly prohibited from advancing the timeline, moving characters out of bed, initiating morning routines, or progressing the scene past the initial moment of waking. The narrative must hold static at the precise moment of awakening until the user explicitly issues instructions to advance the timeline.</w:t>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Motor Control &amp; Muscle Memory Parameter:</w:t>
      </w:r>
    </w:p>
    <w:p w:rsidR="00000000" w:rsidDel="00000000" w:rsidP="00000000" w:rsidRDefault="00000000" w:rsidRPr="00000000" w14:paraId="00000014">
      <w:pPr>
        <w:numPr>
          <w:ilvl w:val="1"/>
          <w:numId w:val="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Native Procedural Continuity:</w:t>
      </w:r>
      <w:r w:rsidDel="00000000" w:rsidR="00000000" w:rsidRPr="00000000">
        <w:rPr>
          <w:color w:val="1f1f1f"/>
          <w:rtl w:val="0"/>
        </w:rPr>
        <w:t xml:space="preserve"> Unless a Neural/Cognitive Swap is explicitly invoked, native procedural memory (walking, typing, driving, spatial awareness, and muscle memory) remains intact with the consciousness. Physical execution adapts automatically to the new skeletal and muscular dimensions without causing amnesia or total loss of basic motor functions. Initial physical adjustments due to altered mass, center of gravity, leverage, and stride length are expected, but basic motor capability (such as walking or standing) is never erased.</w:t>
      </w:r>
    </w:p>
    <w:p w:rsidR="00000000" w:rsidDel="00000000" w:rsidP="00000000" w:rsidRDefault="00000000" w:rsidRPr="00000000" w14:paraId="00000015">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sgp8txdlagn0" w:id="2"/>
      <w:bookmarkEnd w:id="2"/>
      <w:r w:rsidDel="00000000" w:rsidR="00000000" w:rsidRPr="00000000">
        <w:rPr>
          <w:color w:val="1f1f1f"/>
          <w:sz w:val="26"/>
          <w:szCs w:val="26"/>
          <w:rtl w:val="0"/>
        </w:rPr>
        <w:t xml:space="preserve">SECTION 2: THE TAXONOMY OF SWAPS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Every narrative alteration must be classified under one or more of the following precise categories. The AI must explicitly verify the active domains before generating descriptive text or dialogue.</w:t>
      </w:r>
    </w:p>
    <w:p w:rsidR="00000000" w:rsidDel="00000000" w:rsidP="00000000" w:rsidRDefault="00000000" w:rsidRPr="00000000" w14:paraId="00000017">
      <w:pPr>
        <w:pStyle w:val="Heading4"/>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2"/>
          <w:szCs w:val="22"/>
        </w:rPr>
      </w:pPr>
      <w:bookmarkStart w:colFirst="0" w:colLast="0" w:name="_7uozfen9davl" w:id="3"/>
      <w:bookmarkEnd w:id="3"/>
      <w:r w:rsidDel="00000000" w:rsidR="00000000" w:rsidRPr="00000000">
        <w:rPr>
          <w:color w:val="1f1f1f"/>
          <w:sz w:val="22"/>
          <w:szCs w:val="22"/>
          <w:rtl w:val="0"/>
        </w:rPr>
        <w:t xml:space="preserve">Category A: Partial / Regional Physical Swaps</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Definition:</w:t>
      </w:r>
      <w:r w:rsidDel="00000000" w:rsidR="00000000" w:rsidRPr="00000000">
        <w:rPr>
          <w:color w:val="1f1f1f"/>
          <w:rtl w:val="0"/>
        </w:rPr>
        <w:t xml:space="preserve"> Physical anatomical alterations bounded by strict anatomical planes (e.g., waist-down swaps).</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Prohibited Drift:</w:t>
      </w:r>
      <w:r w:rsidDel="00000000" w:rsidR="00000000" w:rsidRPr="00000000">
        <w:rPr>
          <w:color w:val="1f1f1f"/>
          <w:rtl w:val="0"/>
        </w:rPr>
        <w:t xml:space="preserve"> Characters in a regional physical swap </w:t>
      </w:r>
      <w:r w:rsidDel="00000000" w:rsidR="00000000" w:rsidRPr="00000000">
        <w:rPr>
          <w:b w:val="1"/>
          <w:bCs w:val="1"/>
          <w:color w:val="1f1f1f"/>
          <w:rtl w:val="0"/>
        </w:rPr>
        <w:t xml:space="preserve">do not</w:t>
      </w:r>
      <w:r w:rsidDel="00000000" w:rsidR="00000000" w:rsidRPr="00000000">
        <w:rPr>
          <w:color w:val="1f1f1f"/>
          <w:rtl w:val="0"/>
        </w:rPr>
        <w:t xml:space="preserve"> possess each other's voices, facial features, upper body strength baselines, or internal cognitive identity markers unless separately invoked. Motor control remains governed by Section 1, Rule 5.</w:t>
      </w:r>
    </w:p>
    <w:p w:rsidR="00000000" w:rsidDel="00000000" w:rsidP="00000000" w:rsidRDefault="00000000" w:rsidRPr="00000000" w14:paraId="0000001A">
      <w:pPr>
        <w:pStyle w:val="Heading4"/>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2"/>
          <w:szCs w:val="22"/>
        </w:rPr>
      </w:pPr>
      <w:bookmarkStart w:colFirst="0" w:colLast="0" w:name="_jh3z7hn1842n" w:id="4"/>
      <w:bookmarkEnd w:id="4"/>
      <w:r w:rsidDel="00000000" w:rsidR="00000000" w:rsidRPr="00000000">
        <w:rPr>
          <w:color w:val="1f1f1f"/>
          <w:sz w:val="22"/>
          <w:szCs w:val="22"/>
          <w:rtl w:val="0"/>
        </w:rPr>
        <w:t xml:space="preserve">Category B: Presentation &amp; Aesthetic Swaps</w:t>
      </w:r>
    </w:p>
    <w:p w:rsidR="00000000" w:rsidDel="00000000" w:rsidP="00000000" w:rsidRDefault="00000000" w:rsidRPr="00000000" w14:paraId="0000001B">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Definition:</w:t>
      </w:r>
      <w:r w:rsidDel="00000000" w:rsidR="00000000" w:rsidRPr="00000000">
        <w:rPr>
          <w:color w:val="1f1f1f"/>
          <w:rtl w:val="0"/>
        </w:rPr>
        <w:t xml:space="preserve"> Alterations limited to external display, clothing, granular fabrics, structural cuts, hardware/footwear, carrying accessories, cosmetics, hair style, facial hair management, body hair grooming, manicures, nail care, jewelry, undergarments, sleepwear, and immediate sensory presentation.</w:t>
      </w:r>
    </w:p>
    <w:p w:rsidR="00000000" w:rsidDel="00000000" w:rsidP="00000000" w:rsidRDefault="00000000" w:rsidRPr="00000000" w14:paraId="0000001C">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Attribute Rule:</w:t>
      </w:r>
    </w:p>
    <w:p w:rsidR="00000000" w:rsidDel="00000000" w:rsidP="00000000" w:rsidRDefault="00000000" w:rsidRPr="00000000" w14:paraId="0000001D">
      <w:pPr>
        <w:numPr>
          <w:ilvl w:val="1"/>
          <w:numId w:val="3"/>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Physical Body:</w:t>
      </w:r>
      <w:r w:rsidDel="00000000" w:rsidR="00000000" w:rsidRPr="00000000">
        <w:rPr>
          <w:color w:val="1f1f1f"/>
          <w:rtl w:val="0"/>
        </w:rPr>
        <w:t xml:space="preserve"> Unchanged (underlying anatomical baseline remains original).</w:t>
      </w:r>
    </w:p>
    <w:p w:rsidR="00000000" w:rsidDel="00000000" w:rsidP="00000000" w:rsidRDefault="00000000" w:rsidRPr="00000000" w14:paraId="0000001E">
      <w:pPr>
        <w:numPr>
          <w:ilvl w:val="1"/>
          <w:numId w:val="3"/>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Presentation:</w:t>
      </w:r>
      <w:r w:rsidDel="00000000" w:rsidR="00000000" w:rsidRPr="00000000">
        <w:rPr>
          <w:color w:val="1f1f1f"/>
          <w:rtl w:val="0"/>
        </w:rPr>
        <w:t xml:space="preserve"> Interchanged (wardrobe, style, perceived aesthetic markers, hair length/styling, facial hair, body hair, manicures, cosmetics, daily grooming/maintenance routines, and personal carry items).</w:t>
      </w:r>
    </w:p>
    <w:p w:rsidR="00000000" w:rsidDel="00000000" w:rsidP="00000000" w:rsidRDefault="00000000" w:rsidRPr="00000000" w14:paraId="0000001F">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Mandatory Granular Apparel &amp; Presentation Specification:</w:t>
      </w:r>
    </w:p>
    <w:p w:rsidR="00000000" w:rsidDel="00000000" w:rsidP="00000000" w:rsidRDefault="00000000" w:rsidRPr="00000000" w14:paraId="00000020">
      <w:pPr>
        <w:numPr>
          <w:ilvl w:val="1"/>
          <w:numId w:val="3"/>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Generalizations or generic labels are strictly prohibited. Every single article of clothing, sleepwear, and undergarment must be named specifically (e.g., </w:t>
      </w:r>
      <w:r w:rsidDel="00000000" w:rsidR="00000000" w:rsidRPr="00000000">
        <w:rPr>
          <w:i w:val="1"/>
          <w:iCs w:val="1"/>
          <w:color w:val="1f1f1f"/>
          <w:rtl w:val="0"/>
        </w:rPr>
        <w:t xml:space="preserve">a bias-cut silk charmeuse chemise with scalloped French lace trim versus an oversized, heavyweight 100-percent cotton flannel button-down shirt with double-needle stitching</w:t>
      </w:r>
      <w:r w:rsidDel="00000000" w:rsidR="00000000" w:rsidRPr="00000000">
        <w:rPr>
          <w:color w:val="1f1f1f"/>
          <w:rtl w:val="0"/>
        </w:rPr>
        <w:t xml:space="preserve">).</w:t>
      </w:r>
    </w:p>
    <w:p w:rsidR="00000000" w:rsidDel="00000000" w:rsidP="00000000" w:rsidRDefault="00000000" w:rsidRPr="00000000" w14:paraId="00000021">
      <w:pPr>
        <w:numPr>
          <w:ilvl w:val="1"/>
          <w:numId w:val="3"/>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Descriptions must explicitly detail precise fabric weights, weaves, and textures (e.g., </w:t>
      </w:r>
      <w:r w:rsidDel="00000000" w:rsidR="00000000" w:rsidRPr="00000000">
        <w:rPr>
          <w:i w:val="1"/>
          <w:iCs w:val="1"/>
          <w:color w:val="1f1f1f"/>
          <w:rtl w:val="0"/>
        </w:rPr>
        <w:t xml:space="preserve">14-wale cotton corduroy, crisp poplin, ribbed modal, raw selvedge denim</w:t>
      </w:r>
      <w:r w:rsidDel="00000000" w:rsidR="00000000" w:rsidRPr="00000000">
        <w:rPr>
          <w:color w:val="1f1f1f"/>
          <w:rtl w:val="0"/>
        </w:rPr>
        <w:t xml:space="preserve">), exact structural tailoring cuts, specific hardware fasteners, and footwear/accessory construction.</w:t>
      </w:r>
    </w:p>
    <w:p w:rsidR="00000000" w:rsidDel="00000000" w:rsidP="00000000" w:rsidRDefault="00000000" w:rsidRPr="00000000" w14:paraId="00000022">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Comprehensive Presentation Layers Mandate:</w:t>
      </w:r>
      <w:r w:rsidDel="00000000" w:rsidR="00000000" w:rsidRPr="00000000">
        <w:rPr>
          <w:color w:val="1f1f1f"/>
          <w:rtl w:val="0"/>
        </w:rPr>
        <w:t xml:space="preserve"> A presentation swap must explicitly detail </w:t>
      </w:r>
      <w:r w:rsidDel="00000000" w:rsidR="00000000" w:rsidRPr="00000000">
        <w:rPr>
          <w:i w:val="1"/>
          <w:iCs w:val="1"/>
          <w:color w:val="1f1f1f"/>
          <w:rtl w:val="0"/>
        </w:rPr>
        <w:t xml:space="preserve">all</w:t>
      </w:r>
      <w:r w:rsidDel="00000000" w:rsidR="00000000" w:rsidRPr="00000000">
        <w:rPr>
          <w:color w:val="1f1f1f"/>
          <w:rtl w:val="0"/>
        </w:rPr>
        <w:t xml:space="preserve"> active presentation layers simultaneously. This includes outer garments, sleepwear, complete undergarments, hosiery or socks, sleep masks, jewelry, hair styling products, cosmetics, facial and body hair maintenance states, manicure/nail conditions, and the exact inventory of carrying accessories.</w:t>
      </w:r>
    </w:p>
    <w:p w:rsidR="00000000" w:rsidDel="00000000" w:rsidP="00000000" w:rsidRDefault="00000000" w:rsidRPr="00000000" w14:paraId="00000023">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Facial &amp; Body Hair Management:</w:t>
      </w:r>
      <w:r w:rsidDel="00000000" w:rsidR="00000000" w:rsidRPr="00000000">
        <w:rPr>
          <w:color w:val="1f1f1f"/>
          <w:rtl w:val="0"/>
        </w:rPr>
        <w:t xml:space="preserve"> Every swap involving presentation must explicitly define the exact state of facial hair and body hair grooming.</w:t>
      </w:r>
    </w:p>
    <w:p w:rsidR="00000000" w:rsidDel="00000000" w:rsidP="00000000" w:rsidRDefault="00000000" w:rsidRPr="00000000" w14:paraId="00000024">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Manicures, Nail Care, &amp; Cuticle Maintenance:</w:t>
      </w:r>
      <w:r w:rsidDel="00000000" w:rsidR="00000000" w:rsidRPr="00000000">
        <w:rPr>
          <w:color w:val="1f1f1f"/>
          <w:rtl w:val="0"/>
        </w:rPr>
        <w:t xml:space="preserve"> The state of hands and nails must be explicitly detailed in every presentation layer.</w:t>
      </w:r>
    </w:p>
    <w:p w:rsidR="00000000" w:rsidDel="00000000" w:rsidP="00000000" w:rsidRDefault="00000000" w:rsidRPr="00000000" w14:paraId="00000025">
      <w:pPr>
        <w:pStyle w:val="Heading4"/>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2"/>
          <w:szCs w:val="22"/>
        </w:rPr>
      </w:pPr>
      <w:bookmarkStart w:colFirst="0" w:colLast="0" w:name="_uwrokmkkevj2" w:id="5"/>
      <w:bookmarkEnd w:id="5"/>
      <w:r w:rsidDel="00000000" w:rsidR="00000000" w:rsidRPr="00000000">
        <w:rPr>
          <w:color w:val="1f1f1f"/>
          <w:sz w:val="22"/>
          <w:szCs w:val="22"/>
          <w:rtl w:val="0"/>
        </w:rPr>
        <w:t xml:space="preserve">Category C: Neural / Cognitive &amp; Skill Swaps</w:t>
      </w:r>
    </w:p>
    <w:p w:rsidR="00000000" w:rsidDel="00000000" w:rsidP="00000000" w:rsidRDefault="00000000" w:rsidRPr="00000000" w14:paraId="00000026">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Definition:</w:t>
      </w:r>
      <w:r w:rsidDel="00000000" w:rsidR="00000000" w:rsidRPr="00000000">
        <w:rPr>
          <w:color w:val="1f1f1f"/>
          <w:rtl w:val="0"/>
        </w:rPr>
        <w:t xml:space="preserve"> Alterations to learned knowledge, muscle memory, professional proficiencies, and cognitive processing templates while leaving the physical vessel untouched.</w:t>
      </w:r>
    </w:p>
    <w:p w:rsidR="00000000" w:rsidDel="00000000" w:rsidP="00000000" w:rsidRDefault="00000000" w:rsidRPr="00000000" w14:paraId="00000027">
      <w:pPr>
        <w:pStyle w:val="Heading4"/>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2"/>
          <w:szCs w:val="22"/>
        </w:rPr>
      </w:pPr>
      <w:bookmarkStart w:colFirst="0" w:colLast="0" w:name="_exneb0ism80j" w:id="6"/>
      <w:bookmarkEnd w:id="6"/>
      <w:r w:rsidDel="00000000" w:rsidR="00000000" w:rsidRPr="00000000">
        <w:rPr>
          <w:color w:val="1f1f1f"/>
          <w:sz w:val="22"/>
          <w:szCs w:val="22"/>
          <w:rtl w:val="0"/>
        </w:rPr>
        <w:t xml:space="preserve">Category D: Total Bodily Swaps (The Exception, Not the Default)</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Definition:</w:t>
      </w:r>
      <w:r w:rsidDel="00000000" w:rsidR="00000000" w:rsidRPr="00000000">
        <w:rPr>
          <w:color w:val="1f1f1f"/>
          <w:rtl w:val="0"/>
        </w:rPr>
        <w:t xml:space="preserve"> Complete transference of consciousness from one physical vessel to another.</w:t>
      </w:r>
    </w:p>
    <w:p w:rsidR="00000000" w:rsidDel="00000000" w:rsidP="00000000" w:rsidRDefault="00000000" w:rsidRPr="00000000" w14:paraId="00000029">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h08khrxnjze4" w:id="7"/>
      <w:bookmarkEnd w:id="7"/>
      <w:r w:rsidDel="00000000" w:rsidR="00000000" w:rsidRPr="00000000">
        <w:rPr>
          <w:color w:val="1f1f1f"/>
          <w:sz w:val="26"/>
          <w:szCs w:val="26"/>
          <w:rtl w:val="0"/>
        </w:rPr>
        <w:t xml:space="preserve">SECTION 3: ATTRIBUTE-TO-LAYER MAPPING MATRIX</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310"/>
        <w:gridCol w:w="2100"/>
        <w:gridCol w:w="2310"/>
        <w:tblGridChange w:id="0">
          <w:tblGrid>
            <w:gridCol w:w="2025"/>
            <w:gridCol w:w="2310"/>
            <w:gridCol w:w="2100"/>
            <w:gridCol w:w="231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276" w:lineRule="auto"/>
              <w:rPr>
                <w:color w:val="1f1f1f"/>
              </w:rPr>
            </w:pPr>
            <w:r w:rsidDel="00000000" w:rsidR="00000000" w:rsidRPr="00000000">
              <w:rPr>
                <w:b w:val="1"/>
                <w:bCs w:val="1"/>
                <w:color w:val="1f1f1f"/>
                <w:rtl w:val="0"/>
              </w:rPr>
              <w:t xml:space="preserve">Attribute Domain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276" w:lineRule="auto"/>
              <w:rPr>
                <w:color w:val="1f1f1f"/>
              </w:rPr>
            </w:pPr>
            <w:r w:rsidDel="00000000" w:rsidR="00000000" w:rsidRPr="00000000">
              <w:rPr>
                <w:b w:val="1"/>
                <w:bCs w:val="1"/>
                <w:color w:val="1f1f1f"/>
                <w:rtl w:val="0"/>
              </w:rPr>
              <w:t xml:space="preserve">Sub-Attributes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276" w:lineRule="auto"/>
              <w:rPr>
                <w:color w:val="1f1f1f"/>
              </w:rPr>
            </w:pPr>
            <w:r w:rsidDel="00000000" w:rsidR="00000000" w:rsidRPr="00000000">
              <w:rPr>
                <w:b w:val="1"/>
                <w:bCs w:val="1"/>
                <w:color w:val="1f1f1f"/>
                <w:rtl w:val="0"/>
              </w:rPr>
              <w:t xml:space="preserve">Default State (Unless Swapped)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276" w:lineRule="auto"/>
              <w:rPr>
                <w:color w:val="1f1f1f"/>
              </w:rPr>
            </w:pPr>
            <w:r w:rsidDel="00000000" w:rsidR="00000000" w:rsidRPr="00000000">
              <w:rPr>
                <w:b w:val="1"/>
                <w:bCs w:val="1"/>
                <w:color w:val="1f1f1f"/>
                <w:rtl w:val="0"/>
              </w:rPr>
              <w:t xml:space="preserve">Behavior Under Partial/Targeted Swaps</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276" w:lineRule="auto"/>
              <w:rPr>
                <w:color w:val="1f1f1f"/>
              </w:rPr>
            </w:pPr>
            <w:r w:rsidDel="00000000" w:rsidR="00000000" w:rsidRPr="00000000">
              <w:rPr>
                <w:b w:val="1"/>
                <w:bCs w:val="1"/>
                <w:color w:val="1f1f1f"/>
                <w:rtl w:val="0"/>
              </w:rPr>
              <w:t xml:space="preserve">Vocal / Auditory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276" w:lineRule="auto"/>
              <w:rPr>
                <w:color w:val="1f1f1f"/>
              </w:rPr>
            </w:pPr>
            <w:r w:rsidDel="00000000" w:rsidR="00000000" w:rsidRPr="00000000">
              <w:rPr>
                <w:color w:val="1f1f1f"/>
                <w:rtl w:val="0"/>
              </w:rPr>
              <w:t xml:space="preserve">Vocal cord pitch, resonance, laugh, speech patterns, verbal tics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276" w:lineRule="auto"/>
              <w:rPr>
                <w:color w:val="1f1f1f"/>
              </w:rPr>
            </w:pPr>
            <w:r w:rsidDel="00000000" w:rsidR="00000000" w:rsidRPr="00000000">
              <w:rPr>
                <w:color w:val="1f1f1f"/>
                <w:rtl w:val="0"/>
              </w:rPr>
              <w:t xml:space="preserve">Anchored strictly to the physical throat/body possessing the vocal cords.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276" w:lineRule="auto"/>
              <w:rPr>
                <w:color w:val="1f1f1f"/>
              </w:rPr>
            </w:pPr>
            <w:r w:rsidDel="00000000" w:rsidR="00000000" w:rsidRPr="00000000">
              <w:rPr>
                <w:b w:val="1"/>
                <w:bCs w:val="1"/>
                <w:color w:val="1f1f1f"/>
                <w:rtl w:val="0"/>
              </w:rPr>
              <w:t xml:space="preserve">Never</w:t>
            </w:r>
            <w:r w:rsidDel="00000000" w:rsidR="00000000" w:rsidRPr="00000000">
              <w:rPr>
                <w:color w:val="1f1f1f"/>
                <w:rtl w:val="0"/>
              </w:rPr>
              <w:t xml:space="preserve"> swapped unless throat/head anatomy or total swap is explicitly invoked.</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276" w:lineRule="auto"/>
              <w:rPr>
                <w:color w:val="1f1f1f"/>
              </w:rPr>
            </w:pPr>
            <w:r w:rsidDel="00000000" w:rsidR="00000000" w:rsidRPr="00000000">
              <w:rPr>
                <w:b w:val="1"/>
                <w:bCs w:val="1"/>
                <w:color w:val="1f1f1f"/>
                <w:rtl w:val="0"/>
              </w:rPr>
              <w:t xml:space="preserve">Anatomical (Upper/Lower)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276" w:lineRule="auto"/>
              <w:rPr>
                <w:color w:val="1f1f1f"/>
              </w:rPr>
            </w:pPr>
            <w:r w:rsidDel="00000000" w:rsidR="00000000" w:rsidRPr="00000000">
              <w:rPr>
                <w:color w:val="1f1f1f"/>
                <w:rtl w:val="0"/>
              </w:rPr>
              <w:t xml:space="preserve">Pelvic structure, chest, shoulders, musculature, biological traits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276" w:lineRule="auto"/>
              <w:rPr>
                <w:color w:val="1f1f1f"/>
              </w:rPr>
            </w:pPr>
            <w:r w:rsidDel="00000000" w:rsidR="00000000" w:rsidRPr="00000000">
              <w:rPr>
                <w:color w:val="1f1f1f"/>
                <w:rtl w:val="0"/>
              </w:rPr>
              <w:t xml:space="preserve">Anchored to the character's original biological baseline.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276" w:lineRule="auto"/>
              <w:rPr>
                <w:color w:val="1f1f1f"/>
              </w:rPr>
            </w:pPr>
            <w:r w:rsidDel="00000000" w:rsidR="00000000" w:rsidRPr="00000000">
              <w:rPr>
                <w:color w:val="1f1f1f"/>
                <w:rtl w:val="0"/>
              </w:rPr>
              <w:t xml:space="preserve">Controlled entirely by specific anatomical boundary rules defined in the prompt.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276" w:lineRule="auto"/>
              <w:rPr>
                <w:color w:val="1f1f1f"/>
              </w:rPr>
            </w:pPr>
            <w:r w:rsidDel="00000000" w:rsidR="00000000" w:rsidRPr="00000000">
              <w:rPr>
                <w:b w:val="1"/>
                <w:bCs w:val="1"/>
                <w:color w:val="1f1f1f"/>
                <w:rtl w:val="0"/>
              </w:rPr>
              <w:t xml:space="preserve">Cognitive / Mental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276" w:lineRule="auto"/>
              <w:rPr>
                <w:color w:val="1f1f1f"/>
              </w:rPr>
            </w:pPr>
            <w:r w:rsidDel="00000000" w:rsidR="00000000" w:rsidRPr="00000000">
              <w:rPr>
                <w:color w:val="1f1f1f"/>
                <w:rtl w:val="0"/>
              </w:rPr>
              <w:t xml:space="preserve">Core personality, ego, emotional baseline, long-term memories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276" w:lineRule="auto"/>
              <w:rPr>
                <w:color w:val="1f1f1f"/>
              </w:rPr>
            </w:pPr>
            <w:r w:rsidDel="00000000" w:rsidR="00000000" w:rsidRPr="00000000">
              <w:rPr>
                <w:color w:val="1f1f1f"/>
                <w:rtl w:val="0"/>
              </w:rPr>
              <w:t xml:space="preserve">Anchored to native consciousness.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276" w:lineRule="auto"/>
              <w:rPr>
                <w:color w:val="1f1f1f"/>
              </w:rPr>
            </w:pPr>
            <w:r w:rsidDel="00000000" w:rsidR="00000000" w:rsidRPr="00000000">
              <w:rPr>
                <w:color w:val="1f1f1f"/>
                <w:rtl w:val="0"/>
              </w:rPr>
              <w:t xml:space="preserve">Only altered if a cognitive or total swap is explicitly invoked.</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276" w:lineRule="auto"/>
              <w:rPr>
                <w:color w:val="1f1f1f"/>
              </w:rPr>
            </w:pPr>
            <w:r w:rsidDel="00000000" w:rsidR="00000000" w:rsidRPr="00000000">
              <w:rPr>
                <w:b w:val="1"/>
                <w:bCs w:val="1"/>
                <w:color w:val="1f1f1f"/>
                <w:rtl w:val="0"/>
              </w:rPr>
              <w:t xml:space="preserve">Learned / Operational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276" w:lineRule="auto"/>
              <w:rPr>
                <w:color w:val="1f1f1f"/>
              </w:rPr>
            </w:pPr>
            <w:r w:rsidDel="00000000" w:rsidR="00000000" w:rsidRPr="00000000">
              <w:rPr>
                <w:color w:val="1f1f1f"/>
                <w:rtl w:val="0"/>
              </w:rPr>
              <w:t xml:space="preserve">Professional skills, technical knowledge, physical muscle memory, habits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276" w:lineRule="auto"/>
              <w:rPr>
                <w:color w:val="1f1f1f"/>
              </w:rPr>
            </w:pPr>
            <w:r w:rsidDel="00000000" w:rsidR="00000000" w:rsidRPr="00000000">
              <w:rPr>
                <w:color w:val="1f1f1f"/>
                <w:rtl w:val="0"/>
              </w:rPr>
              <w:t xml:space="preserve">Anchored to life experience.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276" w:lineRule="auto"/>
              <w:rPr>
                <w:color w:val="1f1f1f"/>
              </w:rPr>
            </w:pPr>
            <w:r w:rsidDel="00000000" w:rsidR="00000000" w:rsidRPr="00000000">
              <w:rPr>
                <w:color w:val="1f1f1f"/>
                <w:rtl w:val="0"/>
              </w:rPr>
              <w:t xml:space="preserve">Altered only during targeted skill/knowledge transfer swaps or when explicitly cross-linked.</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276" w:lineRule="auto"/>
              <w:rPr>
                <w:color w:val="1f1f1f"/>
              </w:rPr>
            </w:pPr>
            <w:r w:rsidDel="00000000" w:rsidR="00000000" w:rsidRPr="00000000">
              <w:rPr>
                <w:b w:val="1"/>
                <w:bCs w:val="1"/>
                <w:color w:val="1f1f1f"/>
                <w:rtl w:val="0"/>
              </w:rPr>
              <w:t xml:space="preserve">Motor Control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276" w:lineRule="auto"/>
              <w:rPr>
                <w:color w:val="1f1f1f"/>
              </w:rPr>
            </w:pPr>
            <w:r w:rsidDel="00000000" w:rsidR="00000000" w:rsidRPr="00000000">
              <w:rPr>
                <w:color w:val="1f1f1f"/>
                <w:rtl w:val="0"/>
              </w:rPr>
              <w:t xml:space="preserve">Walking, balance, baseline physical coordination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276" w:lineRule="auto"/>
              <w:rPr>
                <w:color w:val="1f1f1f"/>
              </w:rPr>
            </w:pPr>
            <w:r w:rsidDel="00000000" w:rsidR="00000000" w:rsidRPr="00000000">
              <w:rPr>
                <w:color w:val="1f1f1f"/>
                <w:rtl w:val="0"/>
              </w:rPr>
              <w:t xml:space="preserve">Governed by native consciousness and adapted to new skeletal dimensions.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276" w:lineRule="auto"/>
              <w:rPr>
                <w:color w:val="1f1f1f"/>
              </w:rPr>
            </w:pPr>
            <w:r w:rsidDel="00000000" w:rsidR="00000000" w:rsidRPr="00000000">
              <w:rPr>
                <w:color w:val="1f1f1f"/>
                <w:rtl w:val="0"/>
              </w:rPr>
              <w:t xml:space="preserve">Retained mentally; physical adaptation occurs automatically without memory loss or total loss of coordination.</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276" w:lineRule="auto"/>
              <w:rPr>
                <w:color w:val="1f1f1f"/>
              </w:rPr>
            </w:pPr>
            <w:r w:rsidDel="00000000" w:rsidR="00000000" w:rsidRPr="00000000">
              <w:rPr>
                <w:b w:val="1"/>
                <w:bCs w:val="1"/>
                <w:color w:val="1f1f1f"/>
                <w:rtl w:val="0"/>
              </w:rPr>
              <w:t xml:space="preserve">Presentation Domain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276" w:lineRule="auto"/>
              <w:rPr>
                <w:color w:val="1f1f1f"/>
              </w:rPr>
            </w:pPr>
            <w:r w:rsidDel="00000000" w:rsidR="00000000" w:rsidRPr="00000000">
              <w:rPr>
                <w:color w:val="1f1f1f"/>
                <w:rtl w:val="0"/>
              </w:rPr>
              <w:t xml:space="preserve">Specific articles of clothing, sleepwear, undergarments, hosiery, fabric types, hardware, accessories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276" w:lineRule="auto"/>
              <w:rPr>
                <w:color w:val="1f1f1f"/>
              </w:rPr>
            </w:pPr>
            <w:r w:rsidDel="00000000" w:rsidR="00000000" w:rsidRPr="00000000">
              <w:rPr>
                <w:color w:val="1f1f1f"/>
                <w:rtl w:val="0"/>
              </w:rPr>
              <w:t xml:space="preserve">Anchored to personal choice and baseline habits.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276" w:lineRule="auto"/>
              <w:rPr>
                <w:color w:val="1f1f1f"/>
              </w:rPr>
            </w:pPr>
            <w:r w:rsidDel="00000000" w:rsidR="00000000" w:rsidRPr="00000000">
              <w:rPr>
                <w:color w:val="1f1f1f"/>
                <w:rtl w:val="0"/>
              </w:rPr>
              <w:t xml:space="preserve">Interchanged or modified when a presentation swap is active; requires deep, non-generic naming and granular descriptions.</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276" w:lineRule="auto"/>
              <w:rPr>
                <w:color w:val="1f1f1f"/>
              </w:rPr>
            </w:pPr>
            <w:r w:rsidDel="00000000" w:rsidR="00000000" w:rsidRPr="00000000">
              <w:rPr>
                <w:b w:val="1"/>
                <w:bCs w:val="1"/>
                <w:color w:val="1f1f1f"/>
                <w:rtl w:val="0"/>
              </w:rPr>
              <w:t xml:space="preserve">Hygiene &amp; Maintenance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276" w:lineRule="auto"/>
              <w:rPr>
                <w:color w:val="1f1f1f"/>
              </w:rPr>
            </w:pPr>
            <w:r w:rsidDel="00000000" w:rsidR="00000000" w:rsidRPr="00000000">
              <w:rPr>
                <w:color w:val="1f1f1f"/>
                <w:rtl w:val="0"/>
              </w:rPr>
              <w:t xml:space="preserve">Showering, shaving regimens, post-care/moisturizers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276" w:lineRule="auto"/>
              <w:rPr>
                <w:color w:val="1f1f1f"/>
              </w:rPr>
            </w:pPr>
            <w:r w:rsidDel="00000000" w:rsidR="00000000" w:rsidRPr="00000000">
              <w:rPr>
                <w:color w:val="1f1f1f"/>
                <w:rtl w:val="0"/>
              </w:rPr>
              <w:t xml:space="preserve">Anchored to individual personal care habits.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276" w:lineRule="auto"/>
              <w:rPr>
                <w:color w:val="1f1f1f"/>
              </w:rPr>
            </w:pPr>
            <w:r w:rsidDel="00000000" w:rsidR="00000000" w:rsidRPr="00000000">
              <w:rPr>
                <w:b w:val="1"/>
                <w:bCs w:val="1"/>
                <w:color w:val="1f1f1f"/>
                <w:rtl w:val="0"/>
              </w:rPr>
              <w:t xml:space="preserve">Linked to Active Presentation Domain:</w:t>
            </w:r>
            <w:r w:rsidDel="00000000" w:rsidR="00000000" w:rsidRPr="00000000">
              <w:rPr>
                <w:color w:val="1f1f1f"/>
                <w:rtl w:val="0"/>
              </w:rPr>
              <w:t xml:space="preserve"> Protocols executed according to the adopted presentation domain's standards.</w:t>
            </w:r>
          </w:p>
        </w:tc>
      </w:tr>
    </w:tbl>
    <w:p w:rsidR="00000000" w:rsidDel="00000000" w:rsidP="00000000" w:rsidRDefault="00000000" w:rsidRPr="00000000" w14:paraId="0000004A">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czixt3dfyczr" w:id="8"/>
      <w:bookmarkEnd w:id="8"/>
      <w:r w:rsidDel="00000000" w:rsidR="00000000" w:rsidRPr="00000000">
        <w:rPr>
          <w:color w:val="1f1f1f"/>
          <w:sz w:val="26"/>
          <w:szCs w:val="26"/>
          <w:rtl w:val="0"/>
        </w:rPr>
        <w:t xml:space="preserve">SECTION 4: MANDATORY COMPLIANCE &amp; SCENE PACING INSTRUCTIONS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Before writing any response, the AI must execute the following internal validation steps:</w:t>
      </w:r>
    </w:p>
    <w:p w:rsidR="00000000" w:rsidDel="00000000" w:rsidP="00000000" w:rsidRDefault="00000000" w:rsidRPr="00000000" w14:paraId="0000004C">
      <w:pPr>
        <w:numPr>
          <w:ilvl w:val="0"/>
          <w:numId w:val="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Active Awareness Verification:</w:t>
      </w:r>
      <w:r w:rsidDel="00000000" w:rsidR="00000000" w:rsidRPr="00000000">
        <w:rPr>
          <w:color w:val="1f1f1f"/>
          <w:rtl w:val="0"/>
        </w:rPr>
        <w:t xml:space="preserve"> Ensure characters explicitly register, recognize, and are fully conscious of the swaps affecting them.</w:t>
      </w:r>
    </w:p>
    <w:p w:rsidR="00000000" w:rsidDel="00000000" w:rsidP="00000000" w:rsidRDefault="00000000" w:rsidRPr="00000000" w14:paraId="0000004D">
      <w:pPr>
        <w:numPr>
          <w:ilvl w:val="0"/>
          <w:numId w:val="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Temporal Lock Check:</w:t>
      </w:r>
      <w:r w:rsidDel="00000000" w:rsidR="00000000" w:rsidRPr="00000000">
        <w:rPr>
          <w:color w:val="1f1f1f"/>
          <w:rtl w:val="0"/>
        </w:rPr>
        <w:t xml:space="preserve"> Verify that the narrative remains static at the requested moment (e.g., waking up in bed) and does </w:t>
      </w:r>
      <w:r w:rsidDel="00000000" w:rsidR="00000000" w:rsidRPr="00000000">
        <w:rPr>
          <w:i w:val="1"/>
          <w:iCs w:val="1"/>
          <w:color w:val="1f1f1f"/>
          <w:rtl w:val="0"/>
        </w:rPr>
        <w:t xml:space="preserve">not</w:t>
      </w:r>
      <w:r w:rsidDel="00000000" w:rsidR="00000000" w:rsidRPr="00000000">
        <w:rPr>
          <w:color w:val="1f1f1f"/>
          <w:rtl w:val="0"/>
        </w:rPr>
        <w:t xml:space="preserve"> advance the timeline, initiate movement, or start routines until explicitly commanded by the user.</w:t>
      </w:r>
    </w:p>
    <w:p w:rsidR="00000000" w:rsidDel="00000000" w:rsidP="00000000" w:rsidRDefault="00000000" w:rsidRPr="00000000" w14:paraId="0000004E">
      <w:pPr>
        <w:numPr>
          <w:ilvl w:val="0"/>
          <w:numId w:val="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Exhaustive Granular Detail &amp; Naming Enforcement:</w:t>
      </w:r>
      <w:r w:rsidDel="00000000" w:rsidR="00000000" w:rsidRPr="00000000">
        <w:rPr>
          <w:color w:val="1f1f1f"/>
          <w:rtl w:val="0"/>
        </w:rPr>
        <w:t xml:space="preserve"> Check that every article of clothing, sleepwear, and undergarment is named explicitly and detailed with high-fidelity specifics.</w:t>
      </w:r>
    </w:p>
    <w:p w:rsidR="00000000" w:rsidDel="00000000" w:rsidP="00000000" w:rsidRDefault="00000000" w:rsidRPr="00000000" w14:paraId="0000004F">
      <w:pPr>
        <w:numPr>
          <w:ilvl w:val="0"/>
          <w:numId w:val="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Expanded Scene Density &amp; Slow-Paced Execution:</w:t>
      </w:r>
      <w:r w:rsidDel="00000000" w:rsidR="00000000" w:rsidRPr="00000000">
        <w:rPr>
          <w:color w:val="1f1f1f"/>
          <w:rtl w:val="0"/>
        </w:rPr>
        <w:t xml:space="preserve"> When a prompt requests a continuous scene, the AI must avoid rushing actions. Actions must be broken down into granular sensory micro-beats, deep internal reflections, and continuous character dialogue to ensure a complete, rich, and expansive scene length.</w:t>
      </w:r>
    </w:p>
    <w:p w:rsidR="00000000" w:rsidDel="00000000" w:rsidP="00000000" w:rsidRDefault="00000000" w:rsidRPr="00000000" w14:paraId="00000050">
      <w:pPr>
        <w:numPr>
          <w:ilvl w:val="0"/>
          <w:numId w:val="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Drift Rejection &amp; Boundary Compliance:</w:t>
      </w:r>
      <w:r w:rsidDel="00000000" w:rsidR="00000000" w:rsidRPr="00000000">
        <w:rPr>
          <w:color w:val="1f1f1f"/>
          <w:rtl w:val="0"/>
        </w:rPr>
        <w:t xml:space="preserve"> Ensure no unauthorized timeline advancement occurs and all active domain constraints are strictly followed.</w:t>
      </w:r>
    </w:p>
    <w:p w:rsidR="00000000" w:rsidDel="00000000" w:rsidP="00000000" w:rsidRDefault="00000000" w:rsidRPr="00000000" w14:paraId="00000051">
      <w:pPr>
        <w:numPr>
          <w:ilvl w:val="0"/>
          <w:numId w:val="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Anti-Summarization &amp; Full Execution Mandate:</w:t>
      </w:r>
      <w:r w:rsidDel="00000000" w:rsidR="00000000" w:rsidRPr="00000000">
        <w:rPr>
          <w:color w:val="1f1f1f"/>
          <w:rtl w:val="0"/>
        </w:rPr>
        <w:t xml:space="preserve"> When a prompt requests step-by-step instructions, operational breakdowns, or detailed functional descriptions (such as learning new bodily mechanics, routines, or spatial adjustments), the AI is strictly prohibited from summarizing, glossing over, or generalizing the process through narrative shorthand. Every step, mechanical adjustment, and instructional exchange must be fully dramatized in real-time with granular sensory and dialogue beats.</w:t>
      </w:r>
    </w:p>
    <w:p w:rsidR="00000000" w:rsidDel="00000000" w:rsidP="00000000" w:rsidRDefault="00000000" w:rsidRPr="00000000" w14:paraId="00000052">
      <w:pPr>
        <w:numPr>
          <w:ilvl w:val="0"/>
          <w:numId w:val="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Expanded Functional Scene Density:</w:t>
      </w:r>
      <w:r w:rsidDel="00000000" w:rsidR="00000000" w:rsidRPr="00000000">
        <w:rPr>
          <w:color w:val="1f1f1f"/>
          <w:rtl w:val="0"/>
        </w:rPr>
        <w:t xml:space="preserve"> When characters analyze, teach, or execute physical adjustments (such as managing new anatomical systems or daily routines), the scene must expand horizontally through micro-actions, dialogue-driven instruction, and physical trial-and-error, rather than vertically through brief narrative summaries.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