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Bathroom Coordination:</w:t>
      </w:r>
      <w:r w:rsidDel="00000000" w:rsidR="00000000" w:rsidRPr="00000000">
        <w:rPr>
          <w:color w:val="1f1f1f"/>
          <w:rtl w:val="0"/>
        </w:rPr>
        <w:t xml:space="preserve"> Establish a strict morning and evening scheduling matrix for the main hallway bath to eliminate gridlock.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Fleet Management:</w:t>
      </w:r>
      <w:r w:rsidDel="00000000" w:rsidR="00000000" w:rsidRPr="00000000">
        <w:rPr>
          <w:color w:val="1f1f1f"/>
          <w:rtl w:val="0"/>
        </w:rPr>
        <w:t xml:space="preserve"> Assign specific carpools and daily transit rotas so the household can move efficiently between the estate, work, and community locations.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Bulk Meal Planning:</w:t>
      </w:r>
      <w:r w:rsidDel="00000000" w:rsidR="00000000" w:rsidRPr="00000000">
        <w:rPr>
          <w:color w:val="1f1f1f"/>
          <w:rtl w:val="0"/>
        </w:rPr>
        <w:t xml:space="preserve"> Organize a rotating kitchen crew to handle high-volume grocery acquisitions and nightly dinners for twelve.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Chore Distribution:</w:t>
      </w:r>
      <w:r w:rsidDel="00000000" w:rsidR="00000000" w:rsidRPr="00000000">
        <w:rPr>
          <w:color w:val="1f1f1f"/>
          <w:rtl w:val="0"/>
        </w:rPr>
        <w:t xml:space="preserve"> Divide household maintenance tasks—from cleaning the sprawling estate to managing the upcoming nursery renovations—fairly across all members.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Legal &amp; Administrative Filings:</w:t>
      </w:r>
      <w:r w:rsidDel="00000000" w:rsidR="00000000" w:rsidRPr="00000000">
        <w:rPr>
          <w:color w:val="1f1f1f"/>
          <w:rtl w:val="0"/>
        </w:rPr>
        <w:t xml:space="preserve"> Set aside dedicated weekend hours to systematically process the name changes, birth certificate updates, and trust compliance paperwork.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Culinary Resource Strain:</w:t>
      </w:r>
      <w:r w:rsidDel="00000000" w:rsidR="00000000" w:rsidRPr="00000000">
        <w:rPr>
          <w:color w:val="1f1f1f"/>
          <w:rtl w:val="0"/>
        </w:rPr>
        <w:t xml:space="preserve"> Manage high-volume meal preparation and pantry storage to prevent overwhelming standard domestic kitchen infrastructure.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Domestic Chore Imbalance:</w:t>
      </w:r>
      <w:r w:rsidDel="00000000" w:rsidR="00000000" w:rsidRPr="00000000">
        <w:rPr>
          <w:color w:val="1f1f1f"/>
          <w:rtl w:val="0"/>
        </w:rPr>
        <w:t xml:space="preserve"> Coordinate deep-cleaning schedules for the sprawling historic estate among twelve busy schedules to avoid friction from uneven task distribution.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Administrative and Legal Gridlock:</w:t>
      </w:r>
      <w:r w:rsidDel="00000000" w:rsidR="00000000" w:rsidRPr="00000000">
        <w:rPr>
          <w:color w:val="1f1f1f"/>
          <w:rtl w:val="0"/>
        </w:rPr>
        <w:t xml:space="preserve"> Organize the high volume of paperwork—from collective legal status changes to trust compliance filings—to avoid missed deadlines.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Privacy and Personal Space Deficits:</w:t>
      </w:r>
      <w:r w:rsidDel="00000000" w:rsidR="00000000" w:rsidRPr="00000000">
        <w:rPr>
          <w:color w:val="1f1f1f"/>
          <w:rtl w:val="0"/>
        </w:rPr>
        <w:t xml:space="preserve"> Establish clear boundaries and designated quiet zones to ensure personal downtime and private sanctuaries remain accessible.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Schedule and Transit Bottlenecks:</w:t>
      </w:r>
      <w:r w:rsidDel="00000000" w:rsidR="00000000" w:rsidRPr="00000000">
        <w:rPr>
          <w:color w:val="1f1f1f"/>
          <w:rtl w:val="0"/>
        </w:rPr>
        <w:t xml:space="preserve"> Mitigate logistical friction points during peak morning and evening commuting hours through structured fleet and transit management.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Possession Consolidation and Redundancy:</w:t>
      </w:r>
      <w:r w:rsidDel="00000000" w:rsidR="00000000" w:rsidRPr="00000000">
        <w:rPr>
          <w:color w:val="1f1f1f"/>
          <w:rtl w:val="0"/>
        </w:rPr>
        <w:t xml:space="preserve"> Sort, store, or blend duplicate furniture, kitchenware, and personal belongings resulting from twelve households merging into one estate.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Lease Breakages and Current Residences:</w:t>
      </w:r>
      <w:r w:rsidDel="00000000" w:rsidR="00000000" w:rsidRPr="00000000">
        <w:rPr>
          <w:color w:val="1f1f1f"/>
          <w:rtl w:val="0"/>
        </w:rPr>
        <w:t xml:space="preserve"> Manage lease terminations, rental contracts, and the decision to sell, sublet, or retain secondary properties as communal assets.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 Social and Professional Notifications:</w:t>
      </w:r>
      <w:r w:rsidDel="00000000" w:rsidR="00000000" w:rsidRPr="00000000">
        <w:rPr>
          <w:color w:val="1f1f1f"/>
          <w:rtl w:val="0"/>
        </w:rPr>
        <w:t xml:space="preserve"> Handle the administrative backlog of notifying landlords, employers, banks, utility providers, and extended family networks about address and household updates.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Social Circle and Family Communication:</w:t>
      </w:r>
      <w:r w:rsidDel="00000000" w:rsidR="00000000" w:rsidRPr="00000000">
        <w:rPr>
          <w:color w:val="1f1f1f"/>
          <w:rtl w:val="0"/>
        </w:rPr>
        <w:t xml:space="preserve"> Establish a unified communication strategy to handle questions, curiosity, or friction from coworkers, casual friends, and extended relatives regarding household restructuring.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and Asset Integration:</w:t>
      </w:r>
      <w:r w:rsidDel="00000000" w:rsidR="00000000" w:rsidRPr="00000000">
        <w:rPr>
          <w:color w:val="1f1f1f"/>
          <w:rtl w:val="0"/>
        </w:rPr>
        <w:t xml:space="preserve"> Implement transparent accounting systems to merge twelve independent financial streams, individual accounts, debt obligations, and shared household expenses.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Wardrobe and Storage Infrastructure:</w:t>
      </w:r>
      <w:r w:rsidDel="00000000" w:rsidR="00000000" w:rsidRPr="00000000">
        <w:rPr>
          <w:color w:val="1f1f1f"/>
          <w:rtl w:val="0"/>
        </w:rPr>
        <w:t xml:space="preserve"> Design custom storage solutions and shared dressing systems to handle the overflow of personal clothing and items for twelve adults.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Quiet Hours and Rest Dynamics:</w:t>
      </w:r>
      <w:r w:rsidDel="00000000" w:rsidR="00000000" w:rsidRPr="00000000">
        <w:rPr>
          <w:color w:val="1f1f1f"/>
          <w:rtl w:val="0"/>
        </w:rPr>
        <w:t xml:space="preserve"> Enforce agreed-upon downtime and designated quiet zones to accommodate differing sleep schedules, remote work habits, and social energy levels.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Facility Management and Upkeep:</w:t>
      </w:r>
      <w:r w:rsidDel="00000000" w:rsidR="00000000" w:rsidRPr="00000000">
        <w:rPr>
          <w:color w:val="1f1f1f"/>
          <w:rtl w:val="0"/>
        </w:rPr>
        <w:t xml:space="preserve"> Coordinate the maintenance, cleaning, and shared usage of the estate's expanded living quarters, communal spaces, and specialized rooms to support a twelve-person household.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Sleeping Arrangements &amp; Bedroom Allocation:</w:t>
      </w:r>
      <w:r w:rsidDel="00000000" w:rsidR="00000000" w:rsidRPr="00000000">
        <w:rPr>
          <w:color w:val="1f1f1f"/>
          <w:rtl w:val="0"/>
        </w:rPr>
        <w:t xml:space="preserve"> Determine master bedroom configurations, secondary sleeping quarters, and bed rotations to comfortably accommodate twelve adults under one roof.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Interior Decorating &amp; Aesthetic Compromise:</w:t>
      </w:r>
      <w:r w:rsidDel="00000000" w:rsidR="00000000" w:rsidRPr="00000000">
        <w:rPr>
          <w:color w:val="1f1f1f"/>
          <w:rtl w:val="0"/>
        </w:rPr>
        <w:t xml:space="preserve"> Blend twelve distinct personal styles, design preferences, and sentimental items into a cohesive aesthetic for the historic estate without causing artistic clashes.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Structural Weight &amp; Spatial Capacity:</w:t>
      </w:r>
      <w:r w:rsidDel="00000000" w:rsidR="00000000" w:rsidRPr="00000000">
        <w:rPr>
          <w:color w:val="1f1f1f"/>
          <w:rtl w:val="0"/>
        </w:rPr>
        <w:t xml:space="preserve"> Account for the physical strain and spatial impact of twelve adults, extensive furniture consolidation, and heavy-duty household equipment on the historic estate's architecture.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