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B2E" w:rsidRPr="005C3136" w:rsidRDefault="00C90B2E" w:rsidP="00EC57AD">
      <w:pPr>
        <w:spacing w:after="0" w:line="240" w:lineRule="auto"/>
        <w:jc w:val="center"/>
        <w:rPr>
          <w:rFonts w:cs="Times New Roman"/>
          <w:sz w:val="28"/>
          <w:szCs w:val="28"/>
        </w:rPr>
      </w:pPr>
      <w:r w:rsidRPr="005C3136">
        <w:rPr>
          <w:rFonts w:cs="Times New Roman"/>
          <w:sz w:val="28"/>
          <w:szCs w:val="28"/>
        </w:rPr>
        <w:t>I-Essay 4</w:t>
      </w:r>
    </w:p>
    <w:p w:rsidR="005C3136" w:rsidRPr="005C3136" w:rsidRDefault="005C3136" w:rsidP="00EC57AD">
      <w:pPr>
        <w:spacing w:after="0" w:line="240" w:lineRule="auto"/>
        <w:jc w:val="center"/>
        <w:rPr>
          <w:rFonts w:cs="Times New Roman"/>
          <w:sz w:val="24"/>
          <w:szCs w:val="24"/>
        </w:rPr>
      </w:pPr>
    </w:p>
    <w:p w:rsidR="000E2EC8" w:rsidRPr="00EC57AD" w:rsidRDefault="00C90B2E" w:rsidP="00EC57AD">
      <w:pPr>
        <w:spacing w:after="160" w:line="240" w:lineRule="auto"/>
        <w:rPr>
          <w:rFonts w:cs="Times New Roman"/>
          <w:sz w:val="23"/>
          <w:szCs w:val="23"/>
        </w:rPr>
      </w:pPr>
      <w:r w:rsidRPr="005C3136">
        <w:rPr>
          <w:rFonts w:cs="Times New Roman"/>
          <w:sz w:val="24"/>
          <w:szCs w:val="24"/>
        </w:rPr>
        <w:tab/>
      </w:r>
      <w:r w:rsidR="0066772C" w:rsidRPr="00EC57AD">
        <w:rPr>
          <w:rFonts w:cs="Times New Roman"/>
          <w:sz w:val="23"/>
          <w:szCs w:val="23"/>
        </w:rPr>
        <w:t>European economy was completely dependent upon the transatlantic slave trade.  The success of competing European nations in</w:t>
      </w:r>
      <w:r w:rsidR="004E5D88" w:rsidRPr="00EC57AD">
        <w:rPr>
          <w:rFonts w:cs="Times New Roman"/>
          <w:sz w:val="23"/>
          <w:szCs w:val="23"/>
        </w:rPr>
        <w:t xml:space="preserve"> the</w:t>
      </w:r>
      <w:r w:rsidR="0066772C" w:rsidRPr="00EC57AD">
        <w:rPr>
          <w:rFonts w:cs="Times New Roman"/>
          <w:sz w:val="23"/>
          <w:szCs w:val="23"/>
        </w:rPr>
        <w:t xml:space="preserve"> 18</w:t>
      </w:r>
      <w:r w:rsidR="0066772C" w:rsidRPr="00EC57AD">
        <w:rPr>
          <w:rFonts w:cs="Times New Roman"/>
          <w:sz w:val="23"/>
          <w:szCs w:val="23"/>
          <w:vertAlign w:val="superscript"/>
        </w:rPr>
        <w:t>th</w:t>
      </w:r>
      <w:r w:rsidR="0066772C" w:rsidRPr="00EC57AD">
        <w:rPr>
          <w:rFonts w:cs="Times New Roman"/>
          <w:sz w:val="23"/>
          <w:szCs w:val="23"/>
        </w:rPr>
        <w:t xml:space="preserve"> -19</w:t>
      </w:r>
      <w:r w:rsidR="0066772C" w:rsidRPr="00EC57AD">
        <w:rPr>
          <w:rFonts w:cs="Times New Roman"/>
          <w:sz w:val="23"/>
          <w:szCs w:val="23"/>
          <w:vertAlign w:val="superscript"/>
        </w:rPr>
        <w:t>th</w:t>
      </w:r>
      <w:r w:rsidR="0066772C" w:rsidRPr="00EC57AD">
        <w:rPr>
          <w:rFonts w:cs="Times New Roman"/>
          <w:sz w:val="23"/>
          <w:szCs w:val="23"/>
        </w:rPr>
        <w:t xml:space="preserve"> centuries relied on the trafficking of slaves.  Human labor was in high demand within the colonies, </w:t>
      </w:r>
      <w:r w:rsidR="000E2EC8" w:rsidRPr="00EC57AD">
        <w:rPr>
          <w:rFonts w:cs="Times New Roman"/>
          <w:sz w:val="23"/>
          <w:szCs w:val="23"/>
        </w:rPr>
        <w:t xml:space="preserve">so slavery was especially popular in the Americas.  The down side to having a successful economy within a European empire during this time was the atrocious degradation of Africans, in order to use them for brute manual labor.  </w:t>
      </w:r>
    </w:p>
    <w:p w:rsidR="00500DD6" w:rsidRPr="00EC57AD" w:rsidRDefault="000E2EC8" w:rsidP="00EC57AD">
      <w:pPr>
        <w:spacing w:after="160" w:line="240" w:lineRule="auto"/>
        <w:rPr>
          <w:rFonts w:cs="Times New Roman"/>
          <w:sz w:val="23"/>
          <w:szCs w:val="23"/>
        </w:rPr>
      </w:pPr>
      <w:r w:rsidRPr="00EC57AD">
        <w:rPr>
          <w:rFonts w:cs="Times New Roman"/>
          <w:sz w:val="23"/>
          <w:szCs w:val="23"/>
        </w:rPr>
        <w:tab/>
        <w:t>What justified “</w:t>
      </w:r>
      <w:r w:rsidRPr="00EC57AD">
        <w:rPr>
          <w:rFonts w:cs="Times New Roman"/>
          <w:i/>
          <w:sz w:val="23"/>
          <w:szCs w:val="23"/>
        </w:rPr>
        <w:t>Negroe Labor</w:t>
      </w:r>
      <w:r w:rsidRPr="00EC57AD">
        <w:rPr>
          <w:rFonts w:cs="Times New Roman"/>
          <w:sz w:val="23"/>
          <w:szCs w:val="23"/>
        </w:rPr>
        <w:t>”</w:t>
      </w:r>
      <w:r w:rsidR="0066772C" w:rsidRPr="00EC57AD">
        <w:rPr>
          <w:rFonts w:cs="Times New Roman"/>
          <w:sz w:val="23"/>
          <w:szCs w:val="23"/>
        </w:rPr>
        <w:t xml:space="preserve"> </w:t>
      </w:r>
      <w:r w:rsidRPr="00EC57AD">
        <w:rPr>
          <w:rFonts w:cs="Times New Roman"/>
          <w:sz w:val="23"/>
          <w:szCs w:val="23"/>
        </w:rPr>
        <w:t>for those who defended the slave trade (doc 4) was that it was vital in prote</w:t>
      </w:r>
      <w:r w:rsidR="00500DD6" w:rsidRPr="00EC57AD">
        <w:rPr>
          <w:rFonts w:cs="Times New Roman"/>
          <w:sz w:val="23"/>
          <w:szCs w:val="23"/>
        </w:rPr>
        <w:t>cting interests for the Mother C</w:t>
      </w:r>
      <w:r w:rsidRPr="00EC57AD">
        <w:rPr>
          <w:rFonts w:cs="Times New Roman"/>
          <w:sz w:val="23"/>
          <w:szCs w:val="23"/>
        </w:rPr>
        <w:t xml:space="preserve">ountry (e.g. Britain).  This is entirely </w:t>
      </w:r>
      <w:r w:rsidR="00500DD6" w:rsidRPr="00EC57AD">
        <w:rPr>
          <w:rFonts w:cs="Times New Roman"/>
          <w:sz w:val="23"/>
          <w:szCs w:val="23"/>
        </w:rPr>
        <w:t>true,</w:t>
      </w:r>
      <w:r w:rsidRPr="00EC57AD">
        <w:rPr>
          <w:rFonts w:cs="Times New Roman"/>
          <w:sz w:val="23"/>
          <w:szCs w:val="23"/>
        </w:rPr>
        <w:t xml:space="preserve"> </w:t>
      </w:r>
      <w:r w:rsidR="00500DD6" w:rsidRPr="00EC57AD">
        <w:rPr>
          <w:rFonts w:cs="Times New Roman"/>
          <w:sz w:val="23"/>
          <w:szCs w:val="23"/>
        </w:rPr>
        <w:t xml:space="preserve">the rapid economical growth provided by the colonies in the form of “Sugars, Tobaccoes, Rice, Rum, and all other Plantation Produce” was substantial for Europeans.  However, the price for sustaining a successful economy is not worth the horrors of the “middle passage” that Africans were forced to undergo.  </w:t>
      </w:r>
    </w:p>
    <w:p w:rsidR="004962E1" w:rsidRPr="00EC57AD" w:rsidRDefault="00500DD6" w:rsidP="00EC57AD">
      <w:pPr>
        <w:spacing w:after="160" w:line="240" w:lineRule="auto"/>
        <w:rPr>
          <w:rFonts w:cs="Times New Roman"/>
          <w:sz w:val="23"/>
          <w:szCs w:val="23"/>
        </w:rPr>
      </w:pPr>
      <w:r w:rsidRPr="00EC57AD">
        <w:rPr>
          <w:rFonts w:cs="Times New Roman"/>
          <w:sz w:val="23"/>
          <w:szCs w:val="23"/>
        </w:rPr>
        <w:tab/>
        <w:t xml:space="preserve">Beginning in Africa itself, future slaves were torn from their native country, with no hope in returning.  </w:t>
      </w:r>
      <w:r w:rsidR="00D92A5C" w:rsidRPr="00EC57AD">
        <w:rPr>
          <w:rFonts w:cs="Times New Roman"/>
          <w:sz w:val="23"/>
          <w:szCs w:val="23"/>
        </w:rPr>
        <w:t>They were immediately treated with overwhelming prejudice (doc 2), “the very first salute I had from them was a violent blow on the back part of the head… I then had a rope put about my neck, as had all the women…”  Those Europeans did not view blacks as human beings, and performed</w:t>
      </w:r>
      <w:r w:rsidR="004962E1" w:rsidRPr="00EC57AD">
        <w:rPr>
          <w:rFonts w:cs="Times New Roman"/>
          <w:sz w:val="23"/>
          <w:szCs w:val="23"/>
        </w:rPr>
        <w:t xml:space="preserve"> </w:t>
      </w:r>
      <w:r w:rsidR="00D92A5C" w:rsidRPr="00EC57AD">
        <w:rPr>
          <w:rFonts w:cs="Times New Roman"/>
          <w:sz w:val="23"/>
          <w:szCs w:val="23"/>
        </w:rPr>
        <w:t xml:space="preserve">branding </w:t>
      </w:r>
      <w:r w:rsidR="004962E1" w:rsidRPr="00EC57AD">
        <w:rPr>
          <w:rFonts w:cs="Times New Roman"/>
          <w:sz w:val="23"/>
          <w:szCs w:val="23"/>
        </w:rPr>
        <w:t xml:space="preserve">on </w:t>
      </w:r>
      <w:r w:rsidR="00D92A5C" w:rsidRPr="00EC57AD">
        <w:rPr>
          <w:rFonts w:cs="Times New Roman"/>
          <w:sz w:val="23"/>
          <w:szCs w:val="23"/>
        </w:rPr>
        <w:t xml:space="preserve">them as shown on page 80.  A clear oxymoron is found in a “Christian slave trader.”  Although, as the original constitution drafted excluded blacks in “We the people,” so did most European’s Christian morals. </w:t>
      </w:r>
    </w:p>
    <w:p w:rsidR="00B0343C" w:rsidRPr="00EC57AD" w:rsidRDefault="004962E1" w:rsidP="00EC57AD">
      <w:pPr>
        <w:spacing w:after="160" w:line="240" w:lineRule="auto"/>
        <w:rPr>
          <w:rFonts w:cs="Times New Roman"/>
          <w:sz w:val="23"/>
          <w:szCs w:val="23"/>
        </w:rPr>
      </w:pPr>
      <w:r w:rsidRPr="00EC57AD">
        <w:rPr>
          <w:rFonts w:cs="Times New Roman"/>
          <w:sz w:val="23"/>
          <w:szCs w:val="23"/>
        </w:rPr>
        <w:tab/>
        <w:t xml:space="preserve">Yes, a compelling economic argument can be made that the slave trade fueled economic and industrial growth, which fueled competition.  (doc 3) “But inattention and interest prevented, for a time the evil from being perceived.”  </w:t>
      </w:r>
      <w:r w:rsidR="001C0470" w:rsidRPr="00EC57AD">
        <w:rPr>
          <w:rFonts w:cs="Times New Roman"/>
          <w:sz w:val="23"/>
          <w:szCs w:val="23"/>
        </w:rPr>
        <w:t xml:space="preserve">The circumstances of the Africans who found themselves on those boats to cross the Atlantic were of the lowest living accommodations possible.  </w:t>
      </w:r>
    </w:p>
    <w:p w:rsidR="00870A4F" w:rsidRPr="00EC57AD" w:rsidRDefault="00DD5FEE" w:rsidP="00EC57AD">
      <w:pPr>
        <w:spacing w:after="160" w:line="240" w:lineRule="auto"/>
        <w:rPr>
          <w:rFonts w:cs="Times New Roman"/>
          <w:sz w:val="23"/>
          <w:szCs w:val="23"/>
        </w:rPr>
      </w:pPr>
      <w:r w:rsidRPr="00EC57AD">
        <w:rPr>
          <w:rFonts w:cs="Times New Roman"/>
          <w:sz w:val="23"/>
          <w:szCs w:val="23"/>
        </w:rPr>
        <w:tab/>
      </w:r>
      <w:r w:rsidR="001C0470" w:rsidRPr="00EC57AD">
        <w:rPr>
          <w:rFonts w:cs="Times New Roman"/>
          <w:sz w:val="23"/>
          <w:szCs w:val="23"/>
        </w:rPr>
        <w:t xml:space="preserve">The terrible </w:t>
      </w:r>
      <w:r w:rsidR="00B0343C" w:rsidRPr="00EC57AD">
        <w:rPr>
          <w:rFonts w:cs="Times New Roman"/>
          <w:sz w:val="23"/>
          <w:szCs w:val="23"/>
        </w:rPr>
        <w:t>life on the ship for so long a period is depicted in doc 2, “so that the air soon became unfit for respiration, from a variety of loathsome smells, and brought on a sickness amongst the slaves, of which ma</w:t>
      </w:r>
      <w:r w:rsidR="00870A4F" w:rsidRPr="00EC57AD">
        <w:rPr>
          <w:rFonts w:cs="Times New Roman"/>
          <w:sz w:val="23"/>
          <w:szCs w:val="23"/>
        </w:rPr>
        <w:t>n</w:t>
      </w:r>
      <w:r w:rsidR="00B0343C" w:rsidRPr="00EC57AD">
        <w:rPr>
          <w:rFonts w:cs="Times New Roman"/>
          <w:sz w:val="23"/>
          <w:szCs w:val="23"/>
        </w:rPr>
        <w:t>y died.”  It is also said that they were so tightly packed it was suffocating, and they were chained in those conditions for weeks on end, lucky if they got fresh air, and often chained so that they could not move far, “lest they should leap into the water.”  Mortality rates were very high (doc 3)</w:t>
      </w:r>
      <w:r w:rsidR="001C0470" w:rsidRPr="00EC57AD">
        <w:rPr>
          <w:rFonts w:cs="Times New Roman"/>
          <w:sz w:val="23"/>
          <w:szCs w:val="23"/>
        </w:rPr>
        <w:t>, “nearly one-half of the slaves on board, have, sometimes, died</w:t>
      </w:r>
      <w:r w:rsidR="00B0343C" w:rsidRPr="00EC57AD">
        <w:rPr>
          <w:rFonts w:cs="Times New Roman"/>
          <w:sz w:val="23"/>
          <w:szCs w:val="23"/>
        </w:rPr>
        <w:t>.”  And, Africans as a culture and people were severely crippled as relatives were separated never to see each other again.</w:t>
      </w:r>
      <w:r w:rsidR="00D92A5C" w:rsidRPr="00EC57AD">
        <w:rPr>
          <w:rFonts w:cs="Times New Roman"/>
          <w:sz w:val="23"/>
          <w:szCs w:val="23"/>
        </w:rPr>
        <w:t xml:space="preserve">  </w:t>
      </w:r>
      <w:r w:rsidR="00500DD6" w:rsidRPr="00EC57AD">
        <w:rPr>
          <w:rFonts w:cs="Times New Roman"/>
          <w:sz w:val="23"/>
          <w:szCs w:val="23"/>
        </w:rPr>
        <w:t xml:space="preserve">  </w:t>
      </w:r>
    </w:p>
    <w:p w:rsidR="00EC57AD" w:rsidRPr="005C3136" w:rsidRDefault="00870A4F" w:rsidP="00EC57AD">
      <w:pPr>
        <w:spacing w:after="160" w:line="240" w:lineRule="auto"/>
        <w:rPr>
          <w:rFonts w:cs="Times New Roman"/>
          <w:sz w:val="24"/>
          <w:szCs w:val="24"/>
        </w:rPr>
      </w:pPr>
      <w:r w:rsidRPr="00EC57AD">
        <w:rPr>
          <w:rFonts w:cs="Times New Roman"/>
          <w:sz w:val="23"/>
          <w:szCs w:val="23"/>
        </w:rPr>
        <w:tab/>
        <w:t xml:space="preserve">European civilizations could not accommodate for the residue of their economic pursuits.  In this case the fuel for European economy, African slave labor, left Africans inconceivably low standards of living.  </w:t>
      </w:r>
      <w:r w:rsidR="00B71128" w:rsidRPr="00EC57AD">
        <w:rPr>
          <w:rFonts w:cs="Times New Roman"/>
          <w:sz w:val="23"/>
          <w:szCs w:val="23"/>
        </w:rPr>
        <w:t>Newton and Pastlethwayt’s contradictory justifications both have solid points.  And</w:t>
      </w:r>
      <w:r w:rsidR="009B4033" w:rsidRPr="00EC57AD">
        <w:rPr>
          <w:rFonts w:cs="Times New Roman"/>
          <w:sz w:val="23"/>
          <w:szCs w:val="23"/>
        </w:rPr>
        <w:t>,</w:t>
      </w:r>
      <w:r w:rsidR="00B71128" w:rsidRPr="00EC57AD">
        <w:rPr>
          <w:rFonts w:cs="Times New Roman"/>
          <w:sz w:val="23"/>
          <w:szCs w:val="23"/>
        </w:rPr>
        <w:t xml:space="preserve"> after all was said and done, the slave trade did persist.  This was because of the easy labor provided by African slaves, and it sustained Europe’s commercial and economical growth as long </w:t>
      </w:r>
      <w:r w:rsidR="009B4033" w:rsidRPr="00EC57AD">
        <w:rPr>
          <w:rFonts w:cs="Times New Roman"/>
          <w:sz w:val="23"/>
          <w:szCs w:val="23"/>
        </w:rPr>
        <w:t>as the</w:t>
      </w:r>
      <w:r w:rsidR="00B71128" w:rsidRPr="00EC57AD">
        <w:rPr>
          <w:rFonts w:cs="Times New Roman"/>
          <w:sz w:val="23"/>
          <w:szCs w:val="23"/>
        </w:rPr>
        <w:t xml:space="preserve"> steam engine and other machinery were still un</w:t>
      </w:r>
      <w:r w:rsidR="009B4033" w:rsidRPr="00EC57AD">
        <w:rPr>
          <w:rFonts w:cs="Times New Roman"/>
          <w:sz w:val="23"/>
          <w:szCs w:val="23"/>
        </w:rPr>
        <w:t>-</w:t>
      </w:r>
      <w:r w:rsidR="00B71128" w:rsidRPr="00EC57AD">
        <w:rPr>
          <w:rFonts w:cs="Times New Roman"/>
          <w:sz w:val="23"/>
          <w:szCs w:val="23"/>
        </w:rPr>
        <w:t xml:space="preserve">invented.  Though, I believe that the use of manual labor was avoidable.  Other systems for carrying out the labor were imaginable.  If I were Europe, I would have immediately dismissed any pre-emptive motions to regulate Africans as a means of labor.  However, </w:t>
      </w:r>
      <w:r w:rsidR="009B4033" w:rsidRPr="00EC57AD">
        <w:rPr>
          <w:rFonts w:cs="Times New Roman"/>
          <w:sz w:val="23"/>
          <w:szCs w:val="23"/>
        </w:rPr>
        <w:t>society’s</w:t>
      </w:r>
      <w:r w:rsidR="00B71128" w:rsidRPr="00EC57AD">
        <w:rPr>
          <w:rFonts w:cs="Times New Roman"/>
          <w:sz w:val="23"/>
          <w:szCs w:val="23"/>
        </w:rPr>
        <w:t xml:space="preserve"> prejudices of the time were </w:t>
      </w:r>
      <w:r w:rsidR="009B4033" w:rsidRPr="00EC57AD">
        <w:rPr>
          <w:rFonts w:cs="Times New Roman"/>
          <w:sz w:val="23"/>
          <w:szCs w:val="23"/>
        </w:rPr>
        <w:t xml:space="preserve">in favor of a caste system, and manual labor.  </w:t>
      </w:r>
      <w:r w:rsidR="00B71128" w:rsidRPr="00EC57AD">
        <w:rPr>
          <w:rFonts w:cs="Times New Roman"/>
          <w:sz w:val="23"/>
          <w:szCs w:val="23"/>
        </w:rPr>
        <w:t xml:space="preserve">   </w:t>
      </w:r>
      <w:r w:rsidRPr="00EC57AD">
        <w:rPr>
          <w:rFonts w:cs="Times New Roman"/>
          <w:sz w:val="23"/>
          <w:szCs w:val="23"/>
        </w:rPr>
        <w:t xml:space="preserve">  </w:t>
      </w:r>
      <w:r w:rsidR="0066772C" w:rsidRPr="00EC57AD">
        <w:rPr>
          <w:rFonts w:cs="Times New Roman"/>
          <w:sz w:val="23"/>
          <w:szCs w:val="23"/>
        </w:rPr>
        <w:t xml:space="preserve">   </w:t>
      </w:r>
      <w:r w:rsidR="00C90B2E" w:rsidRPr="00EC57AD">
        <w:rPr>
          <w:rFonts w:cs="Times New Roman"/>
          <w:sz w:val="23"/>
          <w:szCs w:val="23"/>
        </w:rPr>
        <w:t xml:space="preserve">    </w:t>
      </w:r>
    </w:p>
    <w:sectPr w:rsidR="00EC57AD" w:rsidRPr="005C3136" w:rsidSect="00EE513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756" w:rsidRDefault="00FC2756" w:rsidP="005C3136">
      <w:pPr>
        <w:spacing w:after="0" w:line="240" w:lineRule="auto"/>
      </w:pPr>
      <w:r>
        <w:separator/>
      </w:r>
    </w:p>
  </w:endnote>
  <w:endnote w:type="continuationSeparator" w:id="1">
    <w:p w:rsidR="00FC2756" w:rsidRDefault="00FC2756" w:rsidP="005C3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756" w:rsidRDefault="00FC2756" w:rsidP="005C3136">
      <w:pPr>
        <w:spacing w:after="0" w:line="240" w:lineRule="auto"/>
      </w:pPr>
      <w:r>
        <w:separator/>
      </w:r>
    </w:p>
  </w:footnote>
  <w:footnote w:type="continuationSeparator" w:id="1">
    <w:p w:rsidR="00FC2756" w:rsidRDefault="00FC2756" w:rsidP="005C31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136" w:rsidRDefault="005C3136" w:rsidP="005C3136">
    <w:pPr>
      <w:pStyle w:val="Header"/>
      <w:jc w:val="right"/>
    </w:pPr>
    <w:r>
      <w:t>Jim Brendlinger</w:t>
    </w:r>
  </w:p>
  <w:p w:rsidR="005C3136" w:rsidRDefault="005C3136" w:rsidP="005C3136">
    <w:pPr>
      <w:pStyle w:val="Header"/>
      <w:jc w:val="right"/>
    </w:pPr>
    <w:r>
      <w:t>APUSH – A2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rsids>
    <w:rsidRoot w:val="00C90B2E"/>
    <w:rsid w:val="000E2EC8"/>
    <w:rsid w:val="001C0470"/>
    <w:rsid w:val="004962E1"/>
    <w:rsid w:val="004E5D88"/>
    <w:rsid w:val="00500DD6"/>
    <w:rsid w:val="005C3136"/>
    <w:rsid w:val="0066772C"/>
    <w:rsid w:val="00870A4F"/>
    <w:rsid w:val="009B4033"/>
    <w:rsid w:val="00A36342"/>
    <w:rsid w:val="00B0343C"/>
    <w:rsid w:val="00B71128"/>
    <w:rsid w:val="00C90B2E"/>
    <w:rsid w:val="00D92A5C"/>
    <w:rsid w:val="00DD5FEE"/>
    <w:rsid w:val="00EC57AD"/>
    <w:rsid w:val="00EE5134"/>
    <w:rsid w:val="00FC27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36"/>
  </w:style>
  <w:style w:type="paragraph" w:styleId="Footer">
    <w:name w:val="footer"/>
    <w:basedOn w:val="Normal"/>
    <w:link w:val="FooterChar"/>
    <w:uiPriority w:val="99"/>
    <w:semiHidden/>
    <w:unhideWhenUsed/>
    <w:rsid w:val="005C31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136"/>
  </w:style>
  <w:style w:type="paragraph" w:styleId="BalloonText">
    <w:name w:val="Balloon Text"/>
    <w:basedOn w:val="Normal"/>
    <w:link w:val="BalloonTextChar"/>
    <w:uiPriority w:val="99"/>
    <w:semiHidden/>
    <w:unhideWhenUsed/>
    <w:rsid w:val="005C3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136"/>
    <w:rPr>
      <w:rFonts w:ascii="Tahoma" w:hAnsi="Tahoma" w:cs="Tahoma"/>
      <w:sz w:val="16"/>
      <w:szCs w:val="16"/>
    </w:rPr>
  </w:style>
  <w:style w:type="table" w:styleId="TableGrid">
    <w:name w:val="Table Grid"/>
    <w:basedOn w:val="TableNormal"/>
    <w:uiPriority w:val="1"/>
    <w:rsid w:val="005C3136"/>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2AEA5-C26B-4507-BBDA-AAB60F30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9</cp:revision>
  <cp:lastPrinted>2007-09-20T18:14:00Z</cp:lastPrinted>
  <dcterms:created xsi:type="dcterms:W3CDTF">2007-09-20T16:12:00Z</dcterms:created>
  <dcterms:modified xsi:type="dcterms:W3CDTF">2007-09-20T18:33:00Z</dcterms:modified>
</cp:coreProperties>
</file>