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191E" w14:textId="2F072AA5" w:rsidR="006E59BE" w:rsidRDefault="00504049" w:rsidP="0050404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4049">
        <w:rPr>
          <w:rFonts w:ascii="Times New Roman" w:hAnsi="Times New Roman" w:cs="Times New Roman"/>
          <w:b/>
          <w:bCs/>
          <w:sz w:val="52"/>
          <w:szCs w:val="52"/>
        </w:rPr>
        <w:t>Справочный материал</w:t>
      </w:r>
    </w:p>
    <w:p w14:paraId="40FBBC28" w14:textId="673743DC" w:rsidR="00504049" w:rsidRPr="00C06102" w:rsidRDefault="00504049" w:rsidP="00504049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89D35" w14:textId="4DE369A3" w:rsidR="006E59BE" w:rsidRDefault="00B90603" w:rsidP="00B906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0603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  <w:r w:rsidRPr="00B906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546782" w14:textId="0C45B569" w:rsidR="00EB112E" w:rsidRPr="00EB112E" w:rsidRDefault="00B90603" w:rsidP="00EB112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12E">
        <w:rPr>
          <w:rFonts w:ascii="Times New Roman" w:hAnsi="Times New Roman" w:cs="Times New Roman"/>
          <w:b/>
          <w:bCs/>
          <w:sz w:val="32"/>
          <w:szCs w:val="32"/>
        </w:rPr>
        <w:t>Предисловие</w:t>
      </w:r>
      <w:r w:rsidR="00C3058B" w:rsidRPr="00EB112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46591DE" w14:textId="221E8E0D" w:rsidR="00EB112E" w:rsidRPr="009917AE" w:rsidRDefault="009917AE" w:rsidP="009917A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12E">
        <w:rPr>
          <w:rFonts w:ascii="Times New Roman" w:hAnsi="Times New Roman" w:cs="Times New Roman"/>
          <w:b/>
          <w:bCs/>
          <w:sz w:val="32"/>
          <w:szCs w:val="32"/>
        </w:rPr>
        <w:t xml:space="preserve">Объяснение компонентов </w:t>
      </w:r>
      <w:r w:rsidRPr="00EB112E">
        <w:rPr>
          <w:rFonts w:ascii="Times New Roman" w:hAnsi="Times New Roman" w:cs="Times New Roman"/>
          <w:b/>
          <w:bCs/>
          <w:sz w:val="32"/>
          <w:szCs w:val="32"/>
          <w:lang w:val="en-US"/>
        </w:rPr>
        <w:t>QT</w:t>
      </w:r>
      <w:r w:rsidRPr="00EB112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BD29171" w14:textId="34852BCC" w:rsidR="00B90603" w:rsidRDefault="009917AE" w:rsidP="00EB112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Примеры кода методов</w:t>
      </w:r>
    </w:p>
    <w:p w14:paraId="73EDF1D8" w14:textId="47FA0EFD" w:rsidR="004D0546" w:rsidRPr="00EB112E" w:rsidRDefault="004D0546" w:rsidP="00EB112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Источники</w:t>
      </w:r>
    </w:p>
    <w:p w14:paraId="5CDD587E" w14:textId="4ABB2FCA" w:rsid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252EC7" w14:textId="5843A3FE" w:rsidR="00EB112E" w:rsidRPr="00EB112E" w:rsidRDefault="00EB112E" w:rsidP="00EB11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12E">
        <w:rPr>
          <w:rFonts w:ascii="Times New Roman" w:hAnsi="Times New Roman" w:cs="Times New Roman"/>
          <w:b/>
          <w:bCs/>
          <w:sz w:val="32"/>
          <w:szCs w:val="32"/>
        </w:rPr>
        <w:t>Предисловие</w:t>
      </w:r>
    </w:p>
    <w:p w14:paraId="2A4E7BC2" w14:textId="3ABC42E9" w:rsidR="006E59BE" w:rsidRPr="009917AE" w:rsidRDefault="00EB112E" w:rsidP="00EB1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справочном материале</w:t>
      </w:r>
      <w:r w:rsidR="009917AE">
        <w:rPr>
          <w:rFonts w:ascii="Times New Roman" w:hAnsi="Times New Roman" w:cs="Times New Roman"/>
          <w:sz w:val="28"/>
          <w:szCs w:val="28"/>
        </w:rPr>
        <w:t xml:space="preserve"> я постараюсь объяснить работу и структуру компонентов </w:t>
      </w:r>
      <w:r w:rsidR="009917A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9917AE">
        <w:rPr>
          <w:rFonts w:ascii="Times New Roman" w:hAnsi="Times New Roman" w:cs="Times New Roman"/>
          <w:sz w:val="28"/>
          <w:szCs w:val="28"/>
        </w:rPr>
        <w:t>, использующихся в этой программе</w:t>
      </w:r>
      <w:r w:rsidR="004D0546">
        <w:rPr>
          <w:rFonts w:ascii="Times New Roman" w:hAnsi="Times New Roman" w:cs="Times New Roman"/>
          <w:sz w:val="28"/>
          <w:szCs w:val="28"/>
        </w:rPr>
        <w:t xml:space="preserve">. Информация взята из официальной документации </w:t>
      </w:r>
      <w:r w:rsidR="004D054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D0546" w:rsidRPr="004D0546">
        <w:rPr>
          <w:rFonts w:ascii="Times New Roman" w:hAnsi="Times New Roman" w:cs="Times New Roman"/>
          <w:sz w:val="28"/>
          <w:szCs w:val="28"/>
        </w:rPr>
        <w:t xml:space="preserve"> </w:t>
      </w:r>
      <w:r w:rsidR="004D0546">
        <w:rPr>
          <w:rFonts w:ascii="Times New Roman" w:hAnsi="Times New Roman" w:cs="Times New Roman"/>
          <w:sz w:val="28"/>
          <w:szCs w:val="28"/>
        </w:rPr>
        <w:t>и переведена мной</w:t>
      </w:r>
      <w:r w:rsidR="009917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917AE">
        <w:rPr>
          <w:rFonts w:ascii="Times New Roman" w:hAnsi="Times New Roman" w:cs="Times New Roman"/>
          <w:sz w:val="28"/>
          <w:szCs w:val="28"/>
        </w:rPr>
        <w:t xml:space="preserve">я хочу </w:t>
      </w:r>
      <w:r w:rsidR="004D0546">
        <w:rPr>
          <w:rFonts w:ascii="Times New Roman" w:hAnsi="Times New Roman" w:cs="Times New Roman"/>
          <w:sz w:val="28"/>
          <w:szCs w:val="28"/>
        </w:rPr>
        <w:t xml:space="preserve">внести </w:t>
      </w:r>
      <w:r w:rsidR="009917AE">
        <w:rPr>
          <w:rFonts w:ascii="Times New Roman" w:hAnsi="Times New Roman" w:cs="Times New Roman"/>
          <w:sz w:val="28"/>
          <w:szCs w:val="28"/>
        </w:rPr>
        <w:t>некоторую ясность о методах и структурах, которые</w:t>
      </w:r>
      <w:r w:rsidR="004D0546">
        <w:rPr>
          <w:rFonts w:ascii="Times New Roman" w:hAnsi="Times New Roman" w:cs="Times New Roman"/>
          <w:sz w:val="28"/>
          <w:szCs w:val="28"/>
        </w:rPr>
        <w:t xml:space="preserve"> я использую в </w:t>
      </w:r>
      <w:r w:rsidR="004D0546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4D0546">
        <w:rPr>
          <w:rFonts w:ascii="Times New Roman" w:hAnsi="Times New Roman" w:cs="Times New Roman"/>
          <w:sz w:val="28"/>
          <w:szCs w:val="28"/>
        </w:rPr>
        <w:t xml:space="preserve">, но не </w:t>
      </w:r>
      <w:r w:rsidR="009917AE">
        <w:rPr>
          <w:rFonts w:ascii="Times New Roman" w:hAnsi="Times New Roman" w:cs="Times New Roman"/>
          <w:sz w:val="28"/>
          <w:szCs w:val="28"/>
        </w:rPr>
        <w:t xml:space="preserve">могу описать с помощью комментариев внутри </w:t>
      </w:r>
      <w:r w:rsidR="009917A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917AE" w:rsidRPr="00EB112E">
        <w:rPr>
          <w:rFonts w:ascii="Times New Roman" w:hAnsi="Times New Roman" w:cs="Times New Roman"/>
          <w:sz w:val="28"/>
          <w:szCs w:val="28"/>
        </w:rPr>
        <w:t xml:space="preserve"> </w:t>
      </w:r>
      <w:r w:rsidR="009917A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9917AE">
        <w:rPr>
          <w:rFonts w:ascii="Times New Roman" w:hAnsi="Times New Roman" w:cs="Times New Roman"/>
          <w:sz w:val="28"/>
          <w:szCs w:val="28"/>
        </w:rPr>
        <w:t>.</w:t>
      </w:r>
    </w:p>
    <w:p w14:paraId="1AC17E0A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643157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6A24E9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824C80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6D79B4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724B33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82C8B1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7C06D7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47A1B6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FE9F4C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1CEF63" w14:textId="77777777" w:rsidR="006E59BE" w:rsidRPr="006E59BE" w:rsidRDefault="006E59BE" w:rsidP="006E59B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353D80" w14:textId="51781C8C" w:rsidR="004D0546" w:rsidRPr="004D0546" w:rsidRDefault="004D0546" w:rsidP="004D0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Объяснение компонентов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QT</w:t>
      </w:r>
    </w:p>
    <w:p w14:paraId="3A85EC13" w14:textId="05F5366A" w:rsidR="006E59BE" w:rsidRPr="0060545B" w:rsidRDefault="006E59BE" w:rsidP="0060545B">
      <w:pPr>
        <w:rPr>
          <w:b/>
          <w:bCs/>
          <w:i/>
          <w:iCs/>
          <w:sz w:val="32"/>
          <w:szCs w:val="32"/>
        </w:rPr>
      </w:pPr>
      <w:r w:rsidRPr="0060545B">
        <w:rPr>
          <w:b/>
          <w:bCs/>
          <w:i/>
          <w:iCs/>
          <w:sz w:val="32"/>
          <w:szCs w:val="32"/>
        </w:rPr>
        <w:t>Q_OBJECT</w:t>
      </w:r>
    </w:p>
    <w:p w14:paraId="3EBE6FA4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Макрос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— сердце объектной модели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Главная особенность этой модели — это очень мощный механизм для беспрепятственной коммуникации между объектами, называемая сингалы и слоты (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slots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ACDBF25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45B">
        <w:rPr>
          <w:b/>
          <w:bCs/>
          <w:i/>
          <w:iCs/>
          <w:sz w:val="32"/>
          <w:szCs w:val="32"/>
        </w:rPr>
        <w:t xml:space="preserve">SIGNALS </w:t>
      </w:r>
      <w:proofErr w:type="spellStart"/>
      <w:r w:rsidRPr="0060545B">
        <w:rPr>
          <w:b/>
          <w:bCs/>
          <w:i/>
          <w:iCs/>
          <w:sz w:val="32"/>
          <w:szCs w:val="32"/>
        </w:rPr>
        <w:t>and</w:t>
      </w:r>
      <w:proofErr w:type="spellEnd"/>
      <w:r w:rsidRPr="0060545B">
        <w:rPr>
          <w:b/>
          <w:bCs/>
          <w:i/>
          <w:iCs/>
          <w:sz w:val="32"/>
          <w:szCs w:val="32"/>
        </w:rPr>
        <w:t xml:space="preserve"> SLOTS</w:t>
      </w:r>
      <w:r w:rsidRPr="00C06102">
        <w:rPr>
          <w:rFonts w:ascii="Times New Roman" w:hAnsi="Times New Roman" w:cs="Times New Roman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Сигналы и слоты используются для коммуникации между объектами. Сигналы и слоты главная особенность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возможно то, что больше всего отличает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других сред разработки. Сигналы и слоты были созданы благодаря мета-объектной системе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2ABCBE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программировании графического интерфейса пользователя (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когда мы меняем один виджет, мы хотим, чтобы другие виджеты были уведомлены об этом. Ещё больше мы хотим того, чтобы объекты любого вида могли коммуницировать друг с другом. Например, если пользователь кликнет на кнопку ЗАКРЫТЬ, мы вероятно хотим, что функция </w:t>
      </w:r>
      <w:proofErr w:type="gramStart"/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была вызвана.</w:t>
      </w:r>
    </w:p>
    <w:p w14:paraId="2C9797BF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Другие инструментарии достигают коммуникацию подобного рода с помощью обратного вызова (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указатель на функции, так что если вы хотите, чтобы функция обработки оповестила вас о действиях, то вы должны передать указатель на другую функцию. Затем обрабатывающая функция вызывает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когда это необходимо. Хотя среды разработки, которые успешно используют этот метод, существуют,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`и могут быть не интуитивными и могут доставлять много проблем с обеспечение правильности написания аргументов обратного вызова. </w:t>
      </w:r>
    </w:p>
    <w:p w14:paraId="4EA5423E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мы имеем альтернативу технике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мы используем сигналы и слоты. Сигнал испускается, когда происходит определённое событие. Виджеты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имеют много встроенных (заранее определённых) сигналов, но мы всегда можем переопределить процедуру окна, чтобы добавить наши сигналы к ним. Слот — это функция, которая вызывается как ответ определённому сигналу. Виджеты 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имеют и множество заранее определённых слотов, но привычное дело переопределить процедуру окна и добавить свои собственные слоты, чтобы вы могли их совмещать с сигналами, которые вам нужны.</w:t>
      </w:r>
    </w:p>
    <w:p w14:paraId="34EB25C8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65B4E" wp14:editId="4189774F">
            <wp:extent cx="491490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AA8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Механизм сигналов и слотов безопасен: сигнатура (это сигнал, передаваемый от сигнала к слоту) сигнала должна совпадать с сигнатурой слота-получателя. (В действительности слот может получить сигнатуру короче, потому что он может игнорировать дополнительные аргументы. Поскольку сигнатуры совместимы, компилятор поможет нам заметит несостыковки, когда мы используем функцию с синтаксисом, ориентированную на указатели. Основанный на строках СИГНАЛЫ и СЛОТЫ синтаксис заметит несостыковки во время исполнения.</w:t>
      </w:r>
    </w:p>
    <w:p w14:paraId="15780012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77F7E" w14:textId="77777777" w:rsidR="006E59BE" w:rsidRPr="0060545B" w:rsidRDefault="006E59BE" w:rsidP="0060545B">
      <w:pPr>
        <w:rPr>
          <w:b/>
          <w:bCs/>
          <w:i/>
          <w:iCs/>
          <w:sz w:val="32"/>
          <w:szCs w:val="32"/>
        </w:rPr>
      </w:pPr>
      <w:r w:rsidRPr="0060545B">
        <w:rPr>
          <w:b/>
          <w:bCs/>
          <w:i/>
          <w:iCs/>
          <w:sz w:val="32"/>
          <w:szCs w:val="32"/>
        </w:rPr>
        <w:t>СВЯЗЬ .UI (формат XML) и остального проекта</w:t>
      </w:r>
    </w:p>
    <w:p w14:paraId="2FD2CD28" w14:textId="77777777" w:rsidR="006E59BE" w:rsidRPr="00C06102" w:rsidRDefault="006E59BE" w:rsidP="006E59BE">
      <w:pPr>
        <w:rPr>
          <w:rFonts w:ascii="Times New Roman" w:hAnsi="Times New Roman" w:cs="Times New Roman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Использование UI-файла в вашем приложении</w:t>
      </w:r>
    </w:p>
    <w:p w14:paraId="45153CD7" w14:textId="77777777" w:rsidR="006E59BE" w:rsidRPr="00C06102" w:rsidRDefault="006E59BE" w:rsidP="006E59BE">
      <w:pPr>
        <w:pStyle w:val="a3"/>
        <w:shd w:val="clear" w:color="auto" w:fill="FFFFFF"/>
        <w:spacing w:before="144" w:beforeAutospacing="0" w:after="288" w:afterAutospacing="0"/>
        <w:rPr>
          <w:color w:val="000000"/>
          <w:sz w:val="28"/>
          <w:szCs w:val="28"/>
        </w:rPr>
      </w:pPr>
      <w:bookmarkStart w:id="0" w:name="details"/>
      <w:bookmarkEnd w:id="0"/>
      <w:r w:rsidRPr="00C06102">
        <w:rPr>
          <w:color w:val="000000"/>
          <w:sz w:val="28"/>
          <w:szCs w:val="28"/>
        </w:rPr>
        <w:t xml:space="preserve">UI-файл </w:t>
      </w:r>
      <w:proofErr w:type="spellStart"/>
      <w:r w:rsidRPr="00C06102">
        <w:rPr>
          <w:color w:val="000000"/>
          <w:sz w:val="28"/>
          <w:szCs w:val="28"/>
        </w:rPr>
        <w:t>Qt</w:t>
      </w:r>
      <w:proofErr w:type="spellEnd"/>
      <w:r w:rsidRPr="00C06102">
        <w:rPr>
          <w:color w:val="000000"/>
          <w:sz w:val="28"/>
          <w:szCs w:val="28"/>
        </w:rPr>
        <w:t xml:space="preserve"> </w:t>
      </w:r>
      <w:proofErr w:type="spellStart"/>
      <w:r w:rsidRPr="00C06102">
        <w:rPr>
          <w:color w:val="000000"/>
          <w:sz w:val="28"/>
          <w:szCs w:val="28"/>
        </w:rPr>
        <w:t>Designer</w:t>
      </w:r>
      <w:proofErr w:type="spellEnd"/>
      <w:r w:rsidRPr="00C06102">
        <w:rPr>
          <w:color w:val="000000"/>
          <w:sz w:val="28"/>
          <w:szCs w:val="28"/>
        </w:rPr>
        <w:t xml:space="preserve"> представляет собой дерево виджетов формы в формате XML. Формы могут быть обработаны:</w:t>
      </w:r>
    </w:p>
    <w:p w14:paraId="5ACBDE9E" w14:textId="77777777" w:rsidR="006E59BE" w:rsidRPr="00C06102" w:rsidRDefault="006E59BE" w:rsidP="006E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Во время компиляции, что означает, что формы будут преобразованы в код C++, который может быть скомпилирован.</w:t>
      </w:r>
    </w:p>
    <w:p w14:paraId="5A283D6C" w14:textId="77777777" w:rsidR="006E59BE" w:rsidRPr="00C06102" w:rsidRDefault="006E59BE" w:rsidP="006E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 время выполнения, что означает, что формы обрабатываются классом </w:t>
      </w:r>
      <w:proofErr w:type="spellStart"/>
      <w:r w:rsidRPr="00C06102">
        <w:rPr>
          <w:rFonts w:ascii="Times New Roman" w:hAnsi="Times New Roman" w:cs="Times New Roman"/>
          <w:color w:val="000000"/>
          <w:sz w:val="28"/>
          <w:szCs w:val="28"/>
        </w:rPr>
        <w:t>QUiLoader</w:t>
      </w:r>
      <w:proofErr w:type="spellEnd"/>
      <w:r w:rsidRPr="00C06102">
        <w:rPr>
          <w:rFonts w:ascii="Times New Roman" w:hAnsi="Times New Roman" w:cs="Times New Roman"/>
          <w:color w:val="000000"/>
          <w:sz w:val="28"/>
          <w:szCs w:val="28"/>
        </w:rPr>
        <w:t>, который динамически создаёт дерево виджетов при анализе XML-файла.</w:t>
      </w:r>
    </w:p>
    <w:p w14:paraId="54C932E6" w14:textId="77777777" w:rsidR="006E59BE" w:rsidRPr="00C06102" w:rsidRDefault="006E59BE" w:rsidP="006E59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В НАШЕМ ПРОЕКТЕ МЫ ПОЛЬЗОВАЛИСЬ ВАРИАНТОМ 1.</w:t>
      </w:r>
    </w:p>
    <w:p w14:paraId="45B27327" w14:textId="77777777" w:rsidR="006E59BE" w:rsidRPr="00C06102" w:rsidRDefault="006E59BE" w:rsidP="006E59BE">
      <w:pPr>
        <w:pStyle w:val="2"/>
        <w:shd w:val="clear" w:color="auto" w:fill="FFFFFF"/>
        <w:spacing w:before="0" w:line="293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Обработка формы во время компиляции</w:t>
      </w:r>
    </w:p>
    <w:p w14:paraId="69F87196" w14:textId="77777777" w:rsidR="006E59BE" w:rsidRPr="00C06102" w:rsidRDefault="006E59BE" w:rsidP="006E59BE">
      <w:pPr>
        <w:pStyle w:val="a3"/>
        <w:shd w:val="clear" w:color="auto" w:fill="FFFFFF"/>
        <w:spacing w:before="144" w:beforeAutospacing="0" w:after="288" w:afterAutospacing="0"/>
        <w:rPr>
          <w:color w:val="000000"/>
          <w:sz w:val="28"/>
          <w:szCs w:val="28"/>
        </w:rPr>
      </w:pPr>
      <w:r w:rsidRPr="00C06102">
        <w:rPr>
          <w:color w:val="000000"/>
          <w:sz w:val="28"/>
          <w:szCs w:val="28"/>
        </w:rPr>
        <w:t>Вы создаёте компоненты интерфейса при помощи </w:t>
      </w:r>
      <w:proofErr w:type="spellStart"/>
      <w:r w:rsidRPr="00C06102">
        <w:rPr>
          <w:i/>
          <w:iCs/>
          <w:color w:val="000000"/>
          <w:sz w:val="28"/>
          <w:szCs w:val="28"/>
        </w:rPr>
        <w:t>Qt</w:t>
      </w:r>
      <w:proofErr w:type="spellEnd"/>
      <w:r w:rsidRPr="00C06102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06102">
        <w:rPr>
          <w:i/>
          <w:iCs/>
          <w:color w:val="000000"/>
          <w:sz w:val="28"/>
          <w:szCs w:val="28"/>
        </w:rPr>
        <w:t>Designer</w:t>
      </w:r>
      <w:proofErr w:type="spellEnd"/>
      <w:r w:rsidRPr="00C06102">
        <w:rPr>
          <w:color w:val="000000"/>
          <w:sz w:val="28"/>
          <w:szCs w:val="28"/>
        </w:rPr>
        <w:t xml:space="preserve"> и используете встроенные инструменты сборки </w:t>
      </w:r>
      <w:proofErr w:type="spellStart"/>
      <w:r w:rsidRPr="00C06102">
        <w:rPr>
          <w:b/>
          <w:bCs/>
          <w:color w:val="000000"/>
          <w:sz w:val="28"/>
          <w:szCs w:val="28"/>
        </w:rPr>
        <w:t>Qt</w:t>
      </w:r>
      <w:proofErr w:type="spellEnd"/>
      <w:r w:rsidRPr="00C06102">
        <w:rPr>
          <w:color w:val="000000"/>
          <w:sz w:val="28"/>
          <w:szCs w:val="28"/>
        </w:rPr>
        <w:t>, </w:t>
      </w:r>
      <w:proofErr w:type="spellStart"/>
      <w:r w:rsidRPr="00C06102">
        <w:rPr>
          <w:b/>
          <w:bCs/>
          <w:color w:val="000000"/>
          <w:sz w:val="28"/>
          <w:szCs w:val="28"/>
        </w:rPr>
        <w:t>qmake</w:t>
      </w:r>
      <w:proofErr w:type="spellEnd"/>
      <w:r w:rsidRPr="00C06102">
        <w:rPr>
          <w:color w:val="000000"/>
          <w:sz w:val="28"/>
          <w:szCs w:val="28"/>
        </w:rPr>
        <w:t> и </w:t>
      </w:r>
      <w:proofErr w:type="spellStart"/>
      <w:r w:rsidRPr="00C06102">
        <w:rPr>
          <w:b/>
          <w:bCs/>
          <w:color w:val="000000"/>
          <w:sz w:val="28"/>
          <w:szCs w:val="28"/>
        </w:rPr>
        <w:t>uic</w:t>
      </w:r>
      <w:proofErr w:type="spellEnd"/>
      <w:r w:rsidRPr="00C06102">
        <w:rPr>
          <w:color w:val="000000"/>
          <w:sz w:val="28"/>
          <w:szCs w:val="28"/>
        </w:rPr>
        <w:t>, чтобы сгенерировать для них код при сборке приложения. Сгенерированный код содержит объект формы пользовательского интерфейса. Это структура C++, содержащая:</w:t>
      </w:r>
    </w:p>
    <w:p w14:paraId="7B2A8033" w14:textId="77777777" w:rsidR="006E59BE" w:rsidRPr="00C06102" w:rsidRDefault="006E59BE" w:rsidP="006E59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Указатели на виджеты, компоновщики, элементы компоновщиков, группы кнопок и действия формы.</w:t>
      </w:r>
    </w:p>
    <w:p w14:paraId="28851645" w14:textId="77777777" w:rsidR="006E59BE" w:rsidRPr="00C06102" w:rsidRDefault="006E59BE" w:rsidP="006E59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Функцию-член </w:t>
      </w:r>
      <w:proofErr w:type="spellStart"/>
      <w:proofErr w:type="gramStart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setupUi</w:t>
      </w:r>
      <w:proofErr w:type="spellEnd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C06102">
        <w:rPr>
          <w:rFonts w:ascii="Times New Roman" w:hAnsi="Times New Roman" w:cs="Times New Roman"/>
          <w:color w:val="000000"/>
          <w:sz w:val="28"/>
          <w:szCs w:val="28"/>
        </w:rPr>
        <w:t> для построения дерева виджетов на родительском виджете.</w:t>
      </w:r>
    </w:p>
    <w:p w14:paraId="14B424B8" w14:textId="77777777" w:rsidR="006E59BE" w:rsidRPr="00C06102" w:rsidRDefault="006E59BE" w:rsidP="006E59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Функцию-член </w:t>
      </w:r>
      <w:proofErr w:type="spellStart"/>
      <w:proofErr w:type="gramStart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retranslateUi</w:t>
      </w:r>
      <w:proofErr w:type="spellEnd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C0610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C06102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обрабатывает перевод строковых свойств формы. </w:t>
      </w:r>
    </w:p>
    <w:p w14:paraId="5DF15D8A" w14:textId="77777777" w:rsidR="006E59BE" w:rsidRPr="00C06102" w:rsidRDefault="006E59BE" w:rsidP="006E59BE">
      <w:pPr>
        <w:pStyle w:val="a3"/>
        <w:shd w:val="clear" w:color="auto" w:fill="FFFFFF"/>
        <w:spacing w:before="144" w:beforeAutospacing="0" w:after="288" w:afterAutospacing="0"/>
        <w:rPr>
          <w:color w:val="000000"/>
          <w:sz w:val="28"/>
          <w:szCs w:val="28"/>
        </w:rPr>
      </w:pPr>
      <w:r w:rsidRPr="00C06102">
        <w:rPr>
          <w:color w:val="000000"/>
          <w:sz w:val="28"/>
          <w:szCs w:val="28"/>
        </w:rPr>
        <w:t>Сгенерированный код может включаться в ваше приложение и использоваться непосредственно из него. Кроме того, вы можете использовать его для расширения подклассов стандартных виджетов.</w:t>
      </w:r>
    </w:p>
    <w:p w14:paraId="0F9E67E7" w14:textId="77777777" w:rsidR="006E59BE" w:rsidRPr="00C06102" w:rsidRDefault="006E59BE" w:rsidP="006E59BE">
      <w:pPr>
        <w:pStyle w:val="a3"/>
        <w:shd w:val="clear" w:color="auto" w:fill="FFFFFF"/>
        <w:spacing w:before="144" w:beforeAutospacing="0" w:after="288" w:afterAutospacing="0"/>
        <w:rPr>
          <w:color w:val="000000"/>
          <w:sz w:val="28"/>
          <w:szCs w:val="28"/>
        </w:rPr>
      </w:pPr>
      <w:r w:rsidRPr="00C06102">
        <w:rPr>
          <w:color w:val="000000"/>
          <w:sz w:val="28"/>
          <w:szCs w:val="28"/>
        </w:rPr>
        <w:t>Обработка формы во время компиляции может быть использована в вашем приложении одним из следующих способов:</w:t>
      </w:r>
    </w:p>
    <w:p w14:paraId="4B04CA8E" w14:textId="77777777" w:rsidR="006E59BE" w:rsidRPr="00C06102" w:rsidRDefault="006E59BE" w:rsidP="006E5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Прямой подход: вы создаёте виджет для использования в качестве наполнителя для компонентов и настраиваете пользовательский интерфейс внутри него.</w:t>
      </w:r>
    </w:p>
    <w:p w14:paraId="11DB87EC" w14:textId="77777777" w:rsidR="006E59BE" w:rsidRPr="00C06102" w:rsidRDefault="006E59BE" w:rsidP="006E5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Подход одиночного наследования: вы создаёте подкласс базового класса формы (</w:t>
      </w:r>
      <w:proofErr w:type="spellStart"/>
      <w:r w:rsidRPr="00C06102">
        <w:rPr>
          <w:rFonts w:ascii="Times New Roman" w:hAnsi="Times New Roman" w:cs="Times New Roman"/>
          <w:color w:val="000000"/>
          <w:sz w:val="28"/>
          <w:szCs w:val="28"/>
        </w:rPr>
        <w:t>QWidget</w:t>
      </w:r>
      <w:proofErr w:type="spellEnd"/>
      <w:r w:rsidRPr="00C06102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C06102">
        <w:rPr>
          <w:rFonts w:ascii="Times New Roman" w:hAnsi="Times New Roman" w:cs="Times New Roman"/>
          <w:color w:val="000000"/>
          <w:sz w:val="28"/>
          <w:szCs w:val="28"/>
        </w:rPr>
        <w:t>QDialog</w:t>
      </w:r>
      <w:proofErr w:type="spellEnd"/>
      <w:r w:rsidRPr="00C06102">
        <w:rPr>
          <w:rFonts w:ascii="Times New Roman" w:hAnsi="Times New Roman" w:cs="Times New Roman"/>
          <w:color w:val="000000"/>
          <w:sz w:val="28"/>
          <w:szCs w:val="28"/>
        </w:rPr>
        <w:t>, например) и подключаете закрытый экземпляр объекта пользовательского интерфейса формы.</w:t>
      </w:r>
    </w:p>
    <w:p w14:paraId="2DFA3683" w14:textId="77777777" w:rsidR="006E59BE" w:rsidRPr="00C06102" w:rsidRDefault="006E59BE" w:rsidP="006E5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6102">
        <w:rPr>
          <w:rFonts w:ascii="Times New Roman" w:hAnsi="Times New Roman" w:cs="Times New Roman"/>
          <w:color w:val="000000"/>
          <w:sz w:val="28"/>
          <w:szCs w:val="28"/>
        </w:rPr>
        <w:t>Подход множественного наследования: вы наследуетесь как от базового класса формы, так и от объекта пользовательского интерфейса формы. Это позволяет виджетам, определённым в форме, быть использованными напрямую в рамках подкласса.</w:t>
      </w:r>
    </w:p>
    <w:p w14:paraId="730A07E5" w14:textId="0D93F7FE" w:rsidR="006E59BE" w:rsidRDefault="006E59BE" w:rsidP="006E59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2AC39" w14:textId="7ADE62D9" w:rsidR="004875EF" w:rsidRPr="004D0546" w:rsidRDefault="004875EF" w:rsidP="004875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Примеры кода</w:t>
      </w:r>
    </w:p>
    <w:p w14:paraId="009D88B8" w14:textId="77777777" w:rsidR="004875EF" w:rsidRPr="00C06102" w:rsidRDefault="004875EF" w:rsidP="006E59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DC0E5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DEFD3" w14:textId="77777777" w:rsidR="006E59BE" w:rsidRPr="00C06102" w:rsidRDefault="006E59BE" w:rsidP="006E59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5687D" w14:textId="76D73E82" w:rsidR="00221C06" w:rsidRPr="00C06102" w:rsidRDefault="00221C06" w:rsidP="006E59BE">
      <w:pPr>
        <w:rPr>
          <w:rFonts w:ascii="Times New Roman" w:hAnsi="Times New Roman" w:cs="Times New Roman"/>
          <w:sz w:val="28"/>
          <w:szCs w:val="28"/>
        </w:rPr>
      </w:pPr>
    </w:p>
    <w:sectPr w:rsidR="00221C06" w:rsidRPr="00C0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C18"/>
    <w:multiLevelType w:val="multilevel"/>
    <w:tmpl w:val="A92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451ED"/>
    <w:multiLevelType w:val="multilevel"/>
    <w:tmpl w:val="4B5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E4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D6038"/>
    <w:multiLevelType w:val="multilevel"/>
    <w:tmpl w:val="122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B48AF"/>
    <w:multiLevelType w:val="hybridMultilevel"/>
    <w:tmpl w:val="33BAB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E4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F3"/>
    <w:rsid w:val="00221C06"/>
    <w:rsid w:val="004875EF"/>
    <w:rsid w:val="004D0546"/>
    <w:rsid w:val="00504049"/>
    <w:rsid w:val="00574F98"/>
    <w:rsid w:val="0060545B"/>
    <w:rsid w:val="00656DF3"/>
    <w:rsid w:val="006E59BE"/>
    <w:rsid w:val="009917AE"/>
    <w:rsid w:val="00A06537"/>
    <w:rsid w:val="00B90603"/>
    <w:rsid w:val="00BD65F4"/>
    <w:rsid w:val="00BD77F4"/>
    <w:rsid w:val="00C06102"/>
    <w:rsid w:val="00C07A1B"/>
    <w:rsid w:val="00C3058B"/>
    <w:rsid w:val="00E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9945"/>
  <w15:chartTrackingRefBased/>
  <w15:docId w15:val="{860CB6E9-7E2E-4A66-BFB7-CBE522BE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9B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E5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E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E59B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9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5</cp:revision>
  <dcterms:created xsi:type="dcterms:W3CDTF">2021-10-23T15:41:00Z</dcterms:created>
  <dcterms:modified xsi:type="dcterms:W3CDTF">2021-11-08T09:39:00Z</dcterms:modified>
</cp:coreProperties>
</file>