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B1D1F" w14:textId="62AAF5B2" w:rsidR="00CD1373" w:rsidRPr="00880849" w:rsidRDefault="00CD1373" w:rsidP="00CD1373">
      <w:pPr>
        <w:pStyle w:val="Header"/>
        <w:spacing w:line="480" w:lineRule="auto"/>
        <w:rPr>
          <w:rFonts w:ascii="Times New Roman" w:hAnsi="Times New Roman" w:cs="Times New Roman"/>
          <w:b/>
          <w:bCs/>
        </w:rPr>
      </w:pPr>
      <w:r w:rsidRPr="00880849">
        <w:rPr>
          <w:rFonts w:ascii="Times New Roman" w:hAnsi="Times New Roman" w:cs="Times New Roman"/>
          <w:b/>
          <w:bCs/>
        </w:rPr>
        <w:t>Final Project Re</w:t>
      </w:r>
      <w:r w:rsidRPr="00880849">
        <w:rPr>
          <w:rFonts w:ascii="Times New Roman" w:hAnsi="Times New Roman" w:cs="Times New Roman"/>
          <w:b/>
          <w:bCs/>
        </w:rPr>
        <w:t>flec</w:t>
      </w:r>
      <w:r w:rsidRPr="00880849">
        <w:rPr>
          <w:rFonts w:ascii="Times New Roman" w:hAnsi="Times New Roman" w:cs="Times New Roman"/>
          <w:b/>
          <w:bCs/>
        </w:rPr>
        <w:t>tion</w:t>
      </w:r>
    </w:p>
    <w:p w14:paraId="3A48FB83" w14:textId="77777777" w:rsidR="00CD1373" w:rsidRPr="00353743" w:rsidRDefault="00CD1373" w:rsidP="00CD1373">
      <w:pPr>
        <w:pStyle w:val="Header"/>
        <w:spacing w:line="480" w:lineRule="auto"/>
        <w:rPr>
          <w:rFonts w:ascii="Times New Roman" w:hAnsi="Times New Roman" w:cs="Times New Roman"/>
        </w:rPr>
      </w:pPr>
      <w:r w:rsidRPr="00353743">
        <w:rPr>
          <w:rFonts w:ascii="Times New Roman" w:hAnsi="Times New Roman" w:cs="Times New Roman"/>
        </w:rPr>
        <w:t>Student: Jime Balvin</w:t>
      </w:r>
    </w:p>
    <w:p w14:paraId="1CE5B4D9" w14:textId="77777777" w:rsidR="00CD1373" w:rsidRPr="00353743" w:rsidRDefault="00CD1373" w:rsidP="00CD1373">
      <w:pPr>
        <w:pStyle w:val="Header"/>
        <w:spacing w:line="480" w:lineRule="auto"/>
        <w:rPr>
          <w:rFonts w:ascii="Times New Roman" w:hAnsi="Times New Roman" w:cs="Times New Roman"/>
        </w:rPr>
      </w:pPr>
      <w:r w:rsidRPr="00353743">
        <w:rPr>
          <w:rFonts w:ascii="Times New Roman" w:hAnsi="Times New Roman" w:cs="Times New Roman"/>
        </w:rPr>
        <w:t>Professor: Eugenio Rodriguez</w:t>
      </w:r>
    </w:p>
    <w:p w14:paraId="33579DA8" w14:textId="77777777" w:rsidR="00CD1373" w:rsidRPr="00353743" w:rsidRDefault="00CD1373" w:rsidP="00CD1373">
      <w:pPr>
        <w:pStyle w:val="Header"/>
        <w:spacing w:line="480" w:lineRule="auto"/>
        <w:rPr>
          <w:rFonts w:ascii="Times New Roman" w:hAnsi="Times New Roman" w:cs="Times New Roman"/>
        </w:rPr>
      </w:pPr>
      <w:r w:rsidRPr="00353743">
        <w:rPr>
          <w:rFonts w:ascii="Times New Roman" w:hAnsi="Times New Roman" w:cs="Times New Roman"/>
        </w:rPr>
        <w:t>CS - 330 Computer Graphic and Visualization</w:t>
      </w:r>
    </w:p>
    <w:p w14:paraId="4348120B" w14:textId="079EDB1F" w:rsidR="00CD1373" w:rsidRPr="00353743" w:rsidRDefault="00CD1373" w:rsidP="00CD1373">
      <w:pPr>
        <w:pStyle w:val="Header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22</w:t>
      </w:r>
      <w:r w:rsidRPr="00CD1373">
        <w:rPr>
          <w:rFonts w:ascii="Times New Roman" w:hAnsi="Times New Roman" w:cs="Times New Roman"/>
          <w:vertAlign w:val="superscript"/>
        </w:rPr>
        <w:t>nd</w:t>
      </w:r>
      <w:r w:rsidRPr="00353743">
        <w:rPr>
          <w:rFonts w:ascii="Times New Roman" w:hAnsi="Times New Roman" w:cs="Times New Roman"/>
        </w:rPr>
        <w:t>, 2025</w:t>
      </w:r>
    </w:p>
    <w:p w14:paraId="7E9522F5" w14:textId="77777777" w:rsidR="00CD1373" w:rsidRDefault="00CD1373" w:rsidP="00A517E5">
      <w:pPr>
        <w:spacing w:line="480" w:lineRule="auto"/>
        <w:rPr>
          <w:rFonts w:ascii="Times New Roman" w:hAnsi="Times New Roman" w:cs="Times New Roman"/>
        </w:rPr>
      </w:pPr>
    </w:p>
    <w:p w14:paraId="28667E96" w14:textId="09B4F7DA" w:rsidR="00CF019D" w:rsidRPr="00A517E5" w:rsidRDefault="00AD5535" w:rsidP="00A517E5">
      <w:pPr>
        <w:spacing w:line="480" w:lineRule="auto"/>
        <w:rPr>
          <w:rFonts w:ascii="Times New Roman" w:hAnsi="Times New Roman" w:cs="Times New Roman"/>
        </w:rPr>
      </w:pPr>
      <w:r w:rsidRPr="00A517E5">
        <w:rPr>
          <w:rFonts w:ascii="Times New Roman" w:hAnsi="Times New Roman" w:cs="Times New Roman"/>
        </w:rPr>
        <w:t xml:space="preserve">When selecting the objects that were going to be part of my scene, I took into account how playgrounds consist of basic geometric shapes (such as boxes, cylinders, cones, pyramids and planes), making it ideal to recreate. </w:t>
      </w:r>
      <w:r w:rsidR="001B0E7E" w:rsidRPr="00A517E5">
        <w:rPr>
          <w:rFonts w:ascii="Times New Roman" w:hAnsi="Times New Roman" w:cs="Times New Roman"/>
        </w:rPr>
        <w:t>Each object served a functional purpose in demonstrating aspects of the course objectives:</w:t>
      </w:r>
    </w:p>
    <w:p w14:paraId="01577752" w14:textId="1513E48F" w:rsidR="001B0E7E" w:rsidRPr="00A517E5" w:rsidRDefault="001B0E7E" w:rsidP="00A517E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517E5">
        <w:rPr>
          <w:rFonts w:ascii="Times New Roman" w:hAnsi="Times New Roman" w:cs="Times New Roman"/>
        </w:rPr>
        <w:t>Trees: Cones represent the leaves and cylinders represent the trunks. The use of textures enhanced realism without increasing polygon count.</w:t>
      </w:r>
    </w:p>
    <w:p w14:paraId="5FABA4A6" w14:textId="034C8BE2" w:rsidR="001B0E7E" w:rsidRPr="00A517E5" w:rsidRDefault="001B0E7E" w:rsidP="00A517E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517E5">
        <w:rPr>
          <w:rFonts w:ascii="Times New Roman" w:hAnsi="Times New Roman" w:cs="Times New Roman"/>
        </w:rPr>
        <w:t xml:space="preserve">Bench: Created from multiple cylinders and boxes. Its development combined challenges like combining rotation, positioning and scaling. </w:t>
      </w:r>
    </w:p>
    <w:p w14:paraId="348AE116" w14:textId="3AF6B6F7" w:rsidR="001B0E7E" w:rsidRPr="00A517E5" w:rsidRDefault="001B0E7E" w:rsidP="00A517E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517E5">
        <w:rPr>
          <w:rFonts w:ascii="Times New Roman" w:hAnsi="Times New Roman" w:cs="Times New Roman"/>
        </w:rPr>
        <w:t xml:space="preserve">Trash can: Consisting of a box for the body and an </w:t>
      </w:r>
      <w:proofErr w:type="gramStart"/>
      <w:r w:rsidRPr="00A517E5">
        <w:rPr>
          <w:rFonts w:ascii="Times New Roman" w:hAnsi="Times New Roman" w:cs="Times New Roman"/>
        </w:rPr>
        <w:t>upside down</w:t>
      </w:r>
      <w:proofErr w:type="gramEnd"/>
      <w:r w:rsidRPr="00A517E5">
        <w:rPr>
          <w:rFonts w:ascii="Times New Roman" w:hAnsi="Times New Roman" w:cs="Times New Roman"/>
        </w:rPr>
        <w:t xml:space="preserve"> pyramid as the lid; it demonstrated object grouping and rotation. </w:t>
      </w:r>
    </w:p>
    <w:p w14:paraId="1D4EDFA5" w14:textId="366B29FB" w:rsidR="001B0E7E" w:rsidRDefault="001B0E7E" w:rsidP="00A517E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517E5">
        <w:rPr>
          <w:rFonts w:ascii="Times New Roman" w:hAnsi="Times New Roman" w:cs="Times New Roman"/>
        </w:rPr>
        <w:t>Playground structure: This was the most complex part of the scene; it was constructed using several cylinders that act as the support</w:t>
      </w:r>
      <w:r w:rsidR="00A517E5" w:rsidRPr="00A517E5">
        <w:rPr>
          <w:rFonts w:ascii="Times New Roman" w:hAnsi="Times New Roman" w:cs="Times New Roman"/>
        </w:rPr>
        <w:t xml:space="preserve">, a pyramid that mimics the roof, boxes </w:t>
      </w:r>
      <w:r w:rsidR="00A517E5">
        <w:rPr>
          <w:rFonts w:ascii="Times New Roman" w:hAnsi="Times New Roman" w:cs="Times New Roman"/>
        </w:rPr>
        <w:t xml:space="preserve">that represent platforms and the slide (this is an example of how simple shapes resemble real world items). The repeated objects on this structure (cylinders) act as handrails and steps. </w:t>
      </w:r>
    </w:p>
    <w:p w14:paraId="6838C691" w14:textId="1DBEC0FD" w:rsidR="00A517E5" w:rsidRDefault="00A517E5" w:rsidP="00A517E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Sky and ground: These planes were used to define environmental background as well as support for the selected objects. </w:t>
      </w:r>
    </w:p>
    <w:p w14:paraId="732B38C4" w14:textId="77F236CB" w:rsidR="00A517E5" w:rsidRDefault="00A517E5" w:rsidP="00A517E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order to successfully navigate the 3D scene, the camara allows users to move in all directions and rotate their view naturally:</w:t>
      </w:r>
    </w:p>
    <w:p w14:paraId="337F1110" w14:textId="01654FE6" w:rsidR="00A517E5" w:rsidRDefault="00A517E5" w:rsidP="00A517E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W, </w:t>
      </w:r>
      <w:r w:rsidR="00A0360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A0360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, D keys </w:t>
      </w:r>
      <w:r w:rsidR="00A03600">
        <w:rPr>
          <w:rFonts w:ascii="Times New Roman" w:hAnsi="Times New Roman" w:cs="Times New Roman"/>
        </w:rPr>
        <w:t xml:space="preserve">respectively </w:t>
      </w:r>
      <w:r>
        <w:rPr>
          <w:rFonts w:ascii="Times New Roman" w:hAnsi="Times New Roman" w:cs="Times New Roman"/>
        </w:rPr>
        <w:t>allow forward, backward, left and right movement</w:t>
      </w:r>
      <w:r w:rsidR="00A03600">
        <w:rPr>
          <w:rFonts w:ascii="Times New Roman" w:hAnsi="Times New Roman" w:cs="Times New Roman"/>
        </w:rPr>
        <w:t>.</w:t>
      </w:r>
    </w:p>
    <w:p w14:paraId="7E7B5140" w14:textId="4C15279E" w:rsidR="00A03600" w:rsidRDefault="00A03600" w:rsidP="00A517E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and E keys control allows vertical movement (ascending and descending).</w:t>
      </w:r>
    </w:p>
    <w:p w14:paraId="57B1957C" w14:textId="151831EC" w:rsidR="00A03600" w:rsidRDefault="00A03600" w:rsidP="00A517E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mouse controls camera orientation. Moving the mouse left or right adjusts the horizontal view, and moving it up or down adjusts the vertical angle. </w:t>
      </w:r>
    </w:p>
    <w:p w14:paraId="18E3734D" w14:textId="0FEF95EA" w:rsidR="00A03600" w:rsidRDefault="00A03600" w:rsidP="00A517E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mouse scroll wheel adjusts the speed of the camera movement allowing the user to have finer control.</w:t>
      </w:r>
    </w:p>
    <w:p w14:paraId="70C0EB4D" w14:textId="7E72B1F8" w:rsidR="00EC1774" w:rsidRDefault="00A03600" w:rsidP="00EC177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and O keys allow perspective view and orthographic projection. </w:t>
      </w:r>
    </w:p>
    <w:p w14:paraId="7002CA7A" w14:textId="6D59ADF1" w:rsidR="00EC1774" w:rsidRDefault="00EC1774" w:rsidP="00EC177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modularity ensures functions were reusable and clearly separate by </w:t>
      </w:r>
      <w:r w:rsidR="00A25944">
        <w:rPr>
          <w:rFonts w:ascii="Times New Roman" w:hAnsi="Times New Roman" w:cs="Times New Roman"/>
        </w:rPr>
        <w:t>responsibility</w:t>
      </w:r>
      <w:r>
        <w:rPr>
          <w:rFonts w:ascii="Times New Roman" w:hAnsi="Times New Roman" w:cs="Times New Roman"/>
        </w:rPr>
        <w:t xml:space="preserve">. For example, the function that handles transformation logic </w:t>
      </w:r>
      <w:proofErr w:type="spellStart"/>
      <w:proofErr w:type="gramStart"/>
      <w:r>
        <w:rPr>
          <w:rFonts w:ascii="Times New Roman" w:hAnsi="Times New Roman" w:cs="Times New Roman"/>
        </w:rPr>
        <w:t>SetTransformations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allows </w:t>
      </w:r>
      <w:r w:rsidR="00A25944">
        <w:rPr>
          <w:rFonts w:ascii="Times New Roman" w:hAnsi="Times New Roman" w:cs="Times New Roman"/>
        </w:rPr>
        <w:t xml:space="preserve">modification by adjusting parameters instead of adjusting the logic of the function itself. </w:t>
      </w:r>
    </w:p>
    <w:p w14:paraId="64E5FF65" w14:textId="2888289B" w:rsidR="00B64790" w:rsidRDefault="00B64790" w:rsidP="00EC177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object renderings are based on reusable mesh templates, and the transformations (as mentioned before) are encapsulated making it easy to copy, reuse and adjust. </w:t>
      </w:r>
    </w:p>
    <w:p w14:paraId="0DD124BB" w14:textId="179B196D" w:rsidR="00D70B21" w:rsidRPr="00614158" w:rsidRDefault="00614158" w:rsidP="006141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the project represents a balanced blend of visual creativity, software design principles and technical execution. The playground scene lends itself well to a modular approach and provides a strong foundation for more complex work. </w:t>
      </w:r>
    </w:p>
    <w:sectPr w:rsidR="00D70B21" w:rsidRPr="0061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817D9"/>
    <w:multiLevelType w:val="multilevel"/>
    <w:tmpl w:val="3144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66C14"/>
    <w:multiLevelType w:val="multilevel"/>
    <w:tmpl w:val="285EF9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114A6"/>
    <w:multiLevelType w:val="multilevel"/>
    <w:tmpl w:val="A13E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F70DA"/>
    <w:multiLevelType w:val="hybridMultilevel"/>
    <w:tmpl w:val="813A0F50"/>
    <w:lvl w:ilvl="0" w:tplc="92E4B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730145">
    <w:abstractNumId w:val="0"/>
  </w:num>
  <w:num w:numId="2" w16cid:durableId="939148248">
    <w:abstractNumId w:val="2"/>
  </w:num>
  <w:num w:numId="3" w16cid:durableId="728109258">
    <w:abstractNumId w:val="1"/>
  </w:num>
  <w:num w:numId="4" w16cid:durableId="1080129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21"/>
    <w:rsid w:val="001B0E7E"/>
    <w:rsid w:val="002D5D9F"/>
    <w:rsid w:val="00332CE1"/>
    <w:rsid w:val="003A2991"/>
    <w:rsid w:val="004A7942"/>
    <w:rsid w:val="0054615E"/>
    <w:rsid w:val="00614158"/>
    <w:rsid w:val="007D4EBE"/>
    <w:rsid w:val="00880849"/>
    <w:rsid w:val="00A03600"/>
    <w:rsid w:val="00A25944"/>
    <w:rsid w:val="00A517E5"/>
    <w:rsid w:val="00AD5535"/>
    <w:rsid w:val="00B64790"/>
    <w:rsid w:val="00CD1373"/>
    <w:rsid w:val="00CF019D"/>
    <w:rsid w:val="00D70B21"/>
    <w:rsid w:val="00EC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6F8D"/>
  <w15:chartTrackingRefBased/>
  <w15:docId w15:val="{92D63080-AEF7-4DEB-987B-75CECE90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B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B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B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B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B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B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B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B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B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B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1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 Balvin</dc:creator>
  <cp:keywords/>
  <dc:description/>
  <cp:lastModifiedBy>Jime Balvin</cp:lastModifiedBy>
  <cp:revision>8</cp:revision>
  <dcterms:created xsi:type="dcterms:W3CDTF">2025-06-22T03:11:00Z</dcterms:created>
  <dcterms:modified xsi:type="dcterms:W3CDTF">2025-06-22T04:33:00Z</dcterms:modified>
</cp:coreProperties>
</file>