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5385" w14:textId="77777777" w:rsidR="00400FCF" w:rsidRPr="00E35F0F" w:rsidRDefault="00400FCF" w:rsidP="00400FCF">
      <w:pPr>
        <w:spacing w:line="480" w:lineRule="auto"/>
        <w:jc w:val="center"/>
        <w:rPr>
          <w:rFonts w:ascii="Times New Roman" w:hAnsi="Times New Roman" w:cs="Times New Roman"/>
        </w:rPr>
      </w:pPr>
    </w:p>
    <w:p w14:paraId="28D1E857" w14:textId="77777777" w:rsidR="00400FCF" w:rsidRPr="00E35F0F" w:rsidRDefault="00400FCF" w:rsidP="00400FCF">
      <w:pPr>
        <w:spacing w:line="480" w:lineRule="auto"/>
        <w:jc w:val="center"/>
        <w:rPr>
          <w:rFonts w:ascii="Times New Roman" w:hAnsi="Times New Roman" w:cs="Times New Roman"/>
        </w:rPr>
      </w:pPr>
    </w:p>
    <w:p w14:paraId="17CB0EF9" w14:textId="77777777" w:rsidR="00400FCF" w:rsidRPr="00E35F0F" w:rsidRDefault="00400FCF" w:rsidP="00400FCF">
      <w:pPr>
        <w:spacing w:line="480" w:lineRule="auto"/>
        <w:jc w:val="center"/>
        <w:rPr>
          <w:rFonts w:ascii="Times New Roman" w:hAnsi="Times New Roman" w:cs="Times New Roman"/>
        </w:rPr>
      </w:pPr>
    </w:p>
    <w:p w14:paraId="640A373A" w14:textId="77777777" w:rsidR="00400FCF" w:rsidRPr="00E35F0F" w:rsidRDefault="00400FCF" w:rsidP="00400FCF">
      <w:pPr>
        <w:spacing w:line="480" w:lineRule="auto"/>
        <w:jc w:val="center"/>
        <w:rPr>
          <w:rFonts w:ascii="Times New Roman" w:hAnsi="Times New Roman" w:cs="Times New Roman"/>
        </w:rPr>
      </w:pPr>
    </w:p>
    <w:p w14:paraId="76F5A4ED" w14:textId="77777777" w:rsidR="00400FCF" w:rsidRPr="00E35F0F" w:rsidRDefault="00400FCF" w:rsidP="00400FCF">
      <w:pPr>
        <w:spacing w:line="480" w:lineRule="auto"/>
        <w:jc w:val="center"/>
        <w:rPr>
          <w:rFonts w:ascii="Times New Roman" w:hAnsi="Times New Roman" w:cs="Times New Roman"/>
        </w:rPr>
      </w:pPr>
    </w:p>
    <w:p w14:paraId="48C517C6" w14:textId="0DB57EB7" w:rsidR="00400FCF" w:rsidRPr="00E35F0F" w:rsidRDefault="000A3F5A" w:rsidP="00400FCF">
      <w:pPr>
        <w:spacing w:line="480" w:lineRule="auto"/>
        <w:jc w:val="center"/>
        <w:rPr>
          <w:rFonts w:ascii="Times New Roman" w:hAnsi="Times New Roman" w:cs="Times New Roman"/>
        </w:rPr>
      </w:pPr>
      <w:r>
        <w:rPr>
          <w:rFonts w:ascii="Times New Roman" w:hAnsi="Times New Roman" w:cs="Times New Roman"/>
        </w:rPr>
        <w:t>4</w:t>
      </w:r>
      <w:r w:rsidR="00400FCF">
        <w:rPr>
          <w:rFonts w:ascii="Times New Roman" w:hAnsi="Times New Roman" w:cs="Times New Roman"/>
        </w:rPr>
        <w:t xml:space="preserve"> – </w:t>
      </w:r>
      <w:r w:rsidR="00AF76C3">
        <w:rPr>
          <w:rFonts w:ascii="Times New Roman" w:hAnsi="Times New Roman" w:cs="Times New Roman"/>
        </w:rPr>
        <w:t>2</w:t>
      </w:r>
      <w:r w:rsidR="00400FCF">
        <w:rPr>
          <w:rFonts w:ascii="Times New Roman" w:hAnsi="Times New Roman" w:cs="Times New Roman"/>
        </w:rPr>
        <w:t xml:space="preserve"> </w:t>
      </w:r>
      <w:r w:rsidR="00AF76C3">
        <w:rPr>
          <w:rFonts w:ascii="Times New Roman" w:hAnsi="Times New Roman" w:cs="Times New Roman"/>
        </w:rPr>
        <w:t xml:space="preserve">Enhancement </w:t>
      </w:r>
      <w:r w:rsidR="00E02D0C">
        <w:rPr>
          <w:rFonts w:ascii="Times New Roman" w:hAnsi="Times New Roman" w:cs="Times New Roman"/>
        </w:rPr>
        <w:t>Two</w:t>
      </w:r>
    </w:p>
    <w:p w14:paraId="4C2DF48D" w14:textId="77777777" w:rsidR="00400FCF" w:rsidRPr="00E35F0F" w:rsidRDefault="00400FCF" w:rsidP="00400FCF">
      <w:pPr>
        <w:spacing w:line="480" w:lineRule="auto"/>
        <w:jc w:val="center"/>
        <w:rPr>
          <w:rFonts w:ascii="Times New Roman" w:hAnsi="Times New Roman" w:cs="Times New Roman"/>
        </w:rPr>
      </w:pPr>
      <w:r w:rsidRPr="00E35F0F">
        <w:rPr>
          <w:rFonts w:ascii="Times New Roman" w:hAnsi="Times New Roman" w:cs="Times New Roman"/>
        </w:rPr>
        <w:t>Jime Balvin</w:t>
      </w:r>
    </w:p>
    <w:p w14:paraId="1A0B9519" w14:textId="77777777" w:rsidR="00400FCF" w:rsidRPr="00E35F0F" w:rsidRDefault="00400FCF" w:rsidP="00400FCF">
      <w:pPr>
        <w:spacing w:line="480" w:lineRule="auto"/>
        <w:jc w:val="center"/>
        <w:rPr>
          <w:rFonts w:ascii="Times New Roman" w:hAnsi="Times New Roman" w:cs="Times New Roman"/>
        </w:rPr>
      </w:pPr>
      <w:r w:rsidRPr="00E35F0F">
        <w:rPr>
          <w:rFonts w:ascii="Times New Roman" w:hAnsi="Times New Roman" w:cs="Times New Roman"/>
        </w:rPr>
        <w:t>Southern New Hampshire University</w:t>
      </w:r>
    </w:p>
    <w:p w14:paraId="4963ABAF" w14:textId="0F5B2225" w:rsidR="00400FCF" w:rsidRPr="00E35F0F" w:rsidRDefault="00400FCF" w:rsidP="00400FCF">
      <w:pPr>
        <w:spacing w:line="480" w:lineRule="auto"/>
        <w:jc w:val="center"/>
        <w:rPr>
          <w:rFonts w:ascii="Times New Roman" w:hAnsi="Times New Roman" w:cs="Times New Roman"/>
        </w:rPr>
      </w:pPr>
      <w:r>
        <w:rPr>
          <w:rFonts w:ascii="Times New Roman" w:hAnsi="Times New Roman" w:cs="Times New Roman"/>
        </w:rPr>
        <w:t>CS</w:t>
      </w:r>
      <w:r w:rsidRPr="00E35F0F">
        <w:rPr>
          <w:rFonts w:ascii="Times New Roman" w:hAnsi="Times New Roman" w:cs="Times New Roman"/>
        </w:rPr>
        <w:t xml:space="preserve"> </w:t>
      </w:r>
      <w:r>
        <w:rPr>
          <w:rFonts w:ascii="Times New Roman" w:hAnsi="Times New Roman" w:cs="Times New Roman"/>
        </w:rPr>
        <w:t>499</w:t>
      </w:r>
      <w:r w:rsidRPr="00E35F0F">
        <w:rPr>
          <w:rFonts w:ascii="Times New Roman" w:hAnsi="Times New Roman" w:cs="Times New Roman"/>
        </w:rPr>
        <w:t xml:space="preserve">: </w:t>
      </w:r>
      <w:r w:rsidR="00B405D9">
        <w:rPr>
          <w:rFonts w:ascii="Times New Roman" w:hAnsi="Times New Roman" w:cs="Times New Roman"/>
        </w:rPr>
        <w:t>Computer Science Capstone</w:t>
      </w:r>
    </w:p>
    <w:p w14:paraId="0FBE3CFB" w14:textId="02878852" w:rsidR="00400FCF" w:rsidRPr="00E35F0F" w:rsidRDefault="00400FCF" w:rsidP="00400FCF">
      <w:pPr>
        <w:spacing w:line="480" w:lineRule="auto"/>
        <w:jc w:val="center"/>
        <w:rPr>
          <w:rFonts w:ascii="Times New Roman" w:hAnsi="Times New Roman" w:cs="Times New Roman"/>
        </w:rPr>
      </w:pPr>
      <w:r>
        <w:rPr>
          <w:rFonts w:ascii="Times New Roman" w:hAnsi="Times New Roman" w:cs="Times New Roman"/>
        </w:rPr>
        <w:t>Joseph Martinez</w:t>
      </w:r>
    </w:p>
    <w:p w14:paraId="10362BF3" w14:textId="4A012066" w:rsidR="00400FCF" w:rsidRPr="00E35F0F" w:rsidRDefault="000A3F5A" w:rsidP="00400FCF">
      <w:pPr>
        <w:spacing w:line="480" w:lineRule="auto"/>
        <w:jc w:val="center"/>
        <w:rPr>
          <w:rFonts w:ascii="Times New Roman" w:hAnsi="Times New Roman" w:cs="Times New Roman"/>
        </w:rPr>
      </w:pPr>
      <w:r>
        <w:rPr>
          <w:rFonts w:ascii="Times New Roman" w:hAnsi="Times New Roman" w:cs="Times New Roman"/>
        </w:rPr>
        <w:t>February 1</w:t>
      </w:r>
      <w:r w:rsidRPr="000A3F5A">
        <w:rPr>
          <w:rFonts w:ascii="Times New Roman" w:hAnsi="Times New Roman" w:cs="Times New Roman"/>
          <w:vertAlign w:val="superscript"/>
        </w:rPr>
        <w:t>st</w:t>
      </w:r>
      <w:r w:rsidR="00400FCF" w:rsidRPr="00E35F0F">
        <w:rPr>
          <w:rFonts w:ascii="Times New Roman" w:hAnsi="Times New Roman" w:cs="Times New Roman"/>
        </w:rPr>
        <w:t>, 202</w:t>
      </w:r>
      <w:r w:rsidR="00400FCF">
        <w:rPr>
          <w:rFonts w:ascii="Times New Roman" w:hAnsi="Times New Roman" w:cs="Times New Roman"/>
        </w:rPr>
        <w:t>6</w:t>
      </w:r>
    </w:p>
    <w:p w14:paraId="6E5B908F" w14:textId="77777777" w:rsidR="00400FCF" w:rsidRDefault="00400FCF" w:rsidP="00FB6518">
      <w:pPr>
        <w:spacing w:line="480" w:lineRule="auto"/>
        <w:rPr>
          <w:rFonts w:ascii="Times New Roman" w:hAnsi="Times New Roman" w:cs="Times New Roman"/>
        </w:rPr>
      </w:pPr>
    </w:p>
    <w:p w14:paraId="4278ABC7" w14:textId="77777777" w:rsidR="00400FCF" w:rsidRDefault="00400FCF">
      <w:pPr>
        <w:rPr>
          <w:rFonts w:ascii="Times New Roman" w:hAnsi="Times New Roman" w:cs="Times New Roman"/>
        </w:rPr>
      </w:pPr>
      <w:r>
        <w:rPr>
          <w:rFonts w:ascii="Times New Roman" w:hAnsi="Times New Roman" w:cs="Times New Roman"/>
        </w:rPr>
        <w:br w:type="page"/>
      </w:r>
    </w:p>
    <w:p w14:paraId="0312E12B" w14:textId="67998C3A" w:rsidR="00681183" w:rsidRDefault="00AF76C3" w:rsidP="00FB6518">
      <w:pPr>
        <w:spacing w:line="480" w:lineRule="auto"/>
        <w:rPr>
          <w:rFonts w:ascii="Times New Roman" w:hAnsi="Times New Roman" w:cs="Times New Roman"/>
        </w:rPr>
      </w:pPr>
      <w:r>
        <w:rPr>
          <w:rFonts w:ascii="Times New Roman" w:hAnsi="Times New Roman" w:cs="Times New Roman"/>
        </w:rPr>
        <w:lastRenderedPageBreak/>
        <w:t xml:space="preserve">The Event Tracking app is a </w:t>
      </w:r>
      <w:proofErr w:type="gramStart"/>
      <w:r>
        <w:rPr>
          <w:rFonts w:ascii="Times New Roman" w:hAnsi="Times New Roman" w:cs="Times New Roman"/>
        </w:rPr>
        <w:t>web based</w:t>
      </w:r>
      <w:proofErr w:type="gramEnd"/>
      <w:r>
        <w:rPr>
          <w:rFonts w:ascii="Times New Roman" w:hAnsi="Times New Roman" w:cs="Times New Roman"/>
        </w:rPr>
        <w:t xml:space="preserve"> application that allows users to create, update and manage personal events. It was originally created in Java for Android and for this enhancement I migrated it to Python using Flask with Jinja templates and SQLite for the database. </w:t>
      </w:r>
      <w:r w:rsidR="00953DF4">
        <w:rPr>
          <w:rFonts w:ascii="Times New Roman" w:hAnsi="Times New Roman" w:cs="Times New Roman"/>
        </w:rPr>
        <w:t xml:space="preserve">I selected this artifact because it demonstrates my ability to apply algorithms and data structures in a real-world application. This enhancement focuses on detecting high activity days and calculating weekly and monthly event trends. I implemented algorithms that use lists and dictionaries to group and count events by date and week applying iterative counting and max value detection to identify activity patterns. These algorithms operate in O(n) time complexity through single-pass traversal of even data and efficient aggregation structures. The artifact was improved by transforming raw event data into summarized analytical insights </w:t>
      </w:r>
      <w:r w:rsidR="00F06394">
        <w:rPr>
          <w:rFonts w:ascii="Times New Roman" w:hAnsi="Times New Roman" w:cs="Times New Roman"/>
        </w:rPr>
        <w:t>as well as</w:t>
      </w:r>
      <w:r w:rsidR="00953DF4">
        <w:rPr>
          <w:rFonts w:ascii="Times New Roman" w:hAnsi="Times New Roman" w:cs="Times New Roman"/>
        </w:rPr>
        <w:t xml:space="preserve"> integrating these results into the user dashboard through charts that allow users to understand event activity patterns. </w:t>
      </w:r>
      <w:r w:rsidR="00F06394">
        <w:rPr>
          <w:rFonts w:ascii="Times New Roman" w:hAnsi="Times New Roman" w:cs="Times New Roman"/>
        </w:rPr>
        <w:t xml:space="preserve">This enhancement demonstrates progress towards outcomes 2, 3 and 4 by applying appropriate algorithms, using effective data structures for data aggregation and analysis and incorporating innovative computing practices through dynamic data preparation and visualization.  At this time no updates are needed to my outcome coverage plan as the implemented enhancement aligns with the original objectives even with the frontend changes. </w:t>
      </w:r>
      <w:r w:rsidR="00222BC5">
        <w:rPr>
          <w:rFonts w:ascii="Times New Roman" w:hAnsi="Times New Roman" w:cs="Times New Roman"/>
        </w:rPr>
        <w:t>Through this enhancement I gained deeper understanding of how algorithm efficiency and data structure selection impact application performance and scalability. While I was already familiar with data normalization concepts, this enhancement strengthened my ability to implement normalization directly in Python for visualization. Once challenge I faced was passing the Python weekly and monthly data to the frontend so the bar chart and heatmap could use it correctly. I solved this by embedding the data in hidden HTML elements and reading it with JavaScript</w:t>
      </w:r>
      <w:r w:rsidR="00117FF2">
        <w:rPr>
          <w:rFonts w:ascii="Times New Roman" w:hAnsi="Times New Roman" w:cs="Times New Roman"/>
        </w:rPr>
        <w:t xml:space="preserve">. Working through this problem </w:t>
      </w:r>
      <w:r w:rsidR="00117FF2">
        <w:rPr>
          <w:rFonts w:ascii="Times New Roman" w:hAnsi="Times New Roman" w:cs="Times New Roman"/>
        </w:rPr>
        <w:lastRenderedPageBreak/>
        <w:t xml:space="preserve">provided a deeper understanding of how backend and frontend components interact and showed me that clean and </w:t>
      </w:r>
      <w:proofErr w:type="gramStart"/>
      <w:r w:rsidR="00117FF2">
        <w:rPr>
          <w:rFonts w:ascii="Times New Roman" w:hAnsi="Times New Roman" w:cs="Times New Roman"/>
        </w:rPr>
        <w:t>well structured</w:t>
      </w:r>
      <w:proofErr w:type="gramEnd"/>
      <w:r w:rsidR="00117FF2">
        <w:rPr>
          <w:rFonts w:ascii="Times New Roman" w:hAnsi="Times New Roman" w:cs="Times New Roman"/>
        </w:rPr>
        <w:t xml:space="preserve"> data is very important for building interactive interfaces. </w:t>
      </w:r>
    </w:p>
    <w:p w14:paraId="2C0E62DD" w14:textId="77777777" w:rsidR="00E50061" w:rsidRDefault="00E50061" w:rsidP="00FB6518">
      <w:pPr>
        <w:spacing w:line="480" w:lineRule="auto"/>
        <w:rPr>
          <w:rFonts w:ascii="Times New Roman" w:hAnsi="Times New Roman" w:cs="Times New Roman"/>
        </w:rPr>
      </w:pPr>
    </w:p>
    <w:p w14:paraId="655917BA" w14:textId="77777777" w:rsidR="00E50061" w:rsidRDefault="00E50061" w:rsidP="00E50061">
      <w:pPr>
        <w:rPr>
          <w:rFonts w:ascii="Times New Roman" w:hAnsi="Times New Roman" w:cs="Times New Roman"/>
        </w:rPr>
      </w:pPr>
    </w:p>
    <w:p w14:paraId="25F0342E" w14:textId="77777777" w:rsidR="00E50061" w:rsidRDefault="00E50061" w:rsidP="00E50061">
      <w:pPr>
        <w:rPr>
          <w:rFonts w:ascii="Times New Roman" w:hAnsi="Times New Roman" w:cs="Times New Roman"/>
        </w:rPr>
      </w:pPr>
      <w:r>
        <w:rPr>
          <w:noProof/>
        </w:rPr>
        <w:drawing>
          <wp:inline distT="0" distB="0" distL="0" distR="0" wp14:anchorId="049DCCBE" wp14:editId="34C44D85">
            <wp:extent cx="5943600" cy="1644015"/>
            <wp:effectExtent l="0" t="0" r="0" b="0"/>
            <wp:docPr id="210682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8889" name=""/>
                    <pic:cNvPicPr/>
                  </pic:nvPicPr>
                  <pic:blipFill>
                    <a:blip r:embed="rId7"/>
                    <a:stretch>
                      <a:fillRect/>
                    </a:stretch>
                  </pic:blipFill>
                  <pic:spPr>
                    <a:xfrm>
                      <a:off x="0" y="0"/>
                      <a:ext cx="5943600" cy="1644015"/>
                    </a:xfrm>
                    <a:prstGeom prst="rect">
                      <a:avLst/>
                    </a:prstGeom>
                  </pic:spPr>
                </pic:pic>
              </a:graphicData>
            </a:graphic>
          </wp:inline>
        </w:drawing>
      </w:r>
    </w:p>
    <w:p w14:paraId="0B0E9AFC" w14:textId="77777777" w:rsidR="00E50061" w:rsidRDefault="00E50061" w:rsidP="00E50061">
      <w:pPr>
        <w:rPr>
          <w:rFonts w:ascii="Times New Roman" w:hAnsi="Times New Roman" w:cs="Times New Roman"/>
        </w:rPr>
      </w:pPr>
    </w:p>
    <w:p w14:paraId="4A5C79F5" w14:textId="77777777" w:rsidR="00E50061" w:rsidRDefault="00E50061" w:rsidP="00E50061">
      <w:pPr>
        <w:rPr>
          <w:rFonts w:ascii="Times New Roman" w:hAnsi="Times New Roman" w:cs="Times New Roman"/>
        </w:rPr>
      </w:pPr>
      <w:r>
        <w:rPr>
          <w:noProof/>
        </w:rPr>
        <w:drawing>
          <wp:inline distT="0" distB="0" distL="0" distR="0" wp14:anchorId="69DEBF81" wp14:editId="2165B00D">
            <wp:extent cx="5305425" cy="1724025"/>
            <wp:effectExtent l="0" t="0" r="9525" b="9525"/>
            <wp:docPr id="111196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1764" name=""/>
                    <pic:cNvPicPr/>
                  </pic:nvPicPr>
                  <pic:blipFill>
                    <a:blip r:embed="rId8"/>
                    <a:stretch>
                      <a:fillRect/>
                    </a:stretch>
                  </pic:blipFill>
                  <pic:spPr>
                    <a:xfrm>
                      <a:off x="0" y="0"/>
                      <a:ext cx="5305425" cy="1724025"/>
                    </a:xfrm>
                    <a:prstGeom prst="rect">
                      <a:avLst/>
                    </a:prstGeom>
                  </pic:spPr>
                </pic:pic>
              </a:graphicData>
            </a:graphic>
          </wp:inline>
        </w:drawing>
      </w:r>
    </w:p>
    <w:p w14:paraId="58BF7F9F" w14:textId="77777777" w:rsidR="00E50061" w:rsidRDefault="00E50061" w:rsidP="00E50061">
      <w:pPr>
        <w:rPr>
          <w:rFonts w:ascii="Times New Roman" w:hAnsi="Times New Roman" w:cs="Times New Roman"/>
        </w:rPr>
      </w:pPr>
    </w:p>
    <w:p w14:paraId="458FEBE0" w14:textId="77777777" w:rsidR="00E50061" w:rsidRDefault="00E50061" w:rsidP="00E50061">
      <w:pPr>
        <w:rPr>
          <w:rFonts w:ascii="Times New Roman" w:hAnsi="Times New Roman" w:cs="Times New Roman"/>
        </w:rPr>
      </w:pPr>
      <w:r>
        <w:rPr>
          <w:rFonts w:ascii="Times New Roman" w:hAnsi="Times New Roman" w:cs="Times New Roman"/>
        </w:rPr>
        <w:br w:type="page"/>
      </w:r>
      <w:r>
        <w:rPr>
          <w:noProof/>
        </w:rPr>
        <w:lastRenderedPageBreak/>
        <w:drawing>
          <wp:inline distT="0" distB="0" distL="0" distR="0" wp14:anchorId="551FA3AF" wp14:editId="39D75CEC">
            <wp:extent cx="5943600" cy="4605655"/>
            <wp:effectExtent l="0" t="0" r="0" b="4445"/>
            <wp:docPr id="28839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97303" name=""/>
                    <pic:cNvPicPr/>
                  </pic:nvPicPr>
                  <pic:blipFill>
                    <a:blip r:embed="rId9"/>
                    <a:stretch>
                      <a:fillRect/>
                    </a:stretch>
                  </pic:blipFill>
                  <pic:spPr>
                    <a:xfrm>
                      <a:off x="0" y="0"/>
                      <a:ext cx="5943600" cy="4605655"/>
                    </a:xfrm>
                    <a:prstGeom prst="rect">
                      <a:avLst/>
                    </a:prstGeom>
                  </pic:spPr>
                </pic:pic>
              </a:graphicData>
            </a:graphic>
          </wp:inline>
        </w:drawing>
      </w:r>
    </w:p>
    <w:p w14:paraId="3D58C68B" w14:textId="77777777" w:rsidR="00E50061" w:rsidRDefault="00E50061" w:rsidP="00E50061">
      <w:pPr>
        <w:spacing w:line="240" w:lineRule="auto"/>
        <w:rPr>
          <w:rFonts w:ascii="Times New Roman" w:hAnsi="Times New Roman" w:cs="Times New Roman"/>
          <w:b/>
          <w:bCs/>
        </w:rPr>
      </w:pPr>
    </w:p>
    <w:p w14:paraId="11C597FE" w14:textId="77777777" w:rsidR="00E50061" w:rsidRDefault="00E50061" w:rsidP="00E50061">
      <w:pPr>
        <w:spacing w:line="240" w:lineRule="auto"/>
        <w:rPr>
          <w:rFonts w:ascii="Times New Roman" w:hAnsi="Times New Roman" w:cs="Times New Roman"/>
          <w:b/>
          <w:bCs/>
        </w:rPr>
      </w:pPr>
    </w:p>
    <w:p w14:paraId="6464A86A" w14:textId="77777777" w:rsidR="00E50061" w:rsidRDefault="00E50061" w:rsidP="00E50061">
      <w:pPr>
        <w:spacing w:line="240" w:lineRule="auto"/>
        <w:rPr>
          <w:rFonts w:ascii="Times New Roman" w:hAnsi="Times New Roman" w:cs="Times New Roman"/>
          <w:b/>
          <w:bCs/>
        </w:rPr>
      </w:pPr>
    </w:p>
    <w:p w14:paraId="2039D2CF" w14:textId="77777777" w:rsidR="00E50061" w:rsidRDefault="00E50061" w:rsidP="00FB6518">
      <w:pPr>
        <w:spacing w:line="480" w:lineRule="auto"/>
        <w:rPr>
          <w:rFonts w:ascii="Times New Roman" w:hAnsi="Times New Roman" w:cs="Times New Roman"/>
        </w:rPr>
      </w:pPr>
    </w:p>
    <w:sectPr w:rsidR="00E500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8944" w14:textId="77777777" w:rsidR="00A16C28" w:rsidRDefault="00A16C28" w:rsidP="00FB6518">
      <w:pPr>
        <w:spacing w:after="0" w:line="240" w:lineRule="auto"/>
      </w:pPr>
      <w:r>
        <w:separator/>
      </w:r>
    </w:p>
  </w:endnote>
  <w:endnote w:type="continuationSeparator" w:id="0">
    <w:p w14:paraId="0FA70C1C" w14:textId="77777777" w:rsidR="00A16C28" w:rsidRDefault="00A16C28" w:rsidP="00FB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16357" w14:textId="77777777" w:rsidR="00A16C28" w:rsidRDefault="00A16C28" w:rsidP="00FB6518">
      <w:pPr>
        <w:spacing w:after="0" w:line="240" w:lineRule="auto"/>
      </w:pPr>
      <w:r>
        <w:separator/>
      </w:r>
    </w:p>
  </w:footnote>
  <w:footnote w:type="continuationSeparator" w:id="0">
    <w:p w14:paraId="41BCC617" w14:textId="77777777" w:rsidR="00A16C28" w:rsidRDefault="00A16C28" w:rsidP="00FB6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550FA"/>
    <w:multiLevelType w:val="hybridMultilevel"/>
    <w:tmpl w:val="AF7A5BCA"/>
    <w:lvl w:ilvl="0" w:tplc="1FD8E2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359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B78"/>
    <w:rsid w:val="00030E12"/>
    <w:rsid w:val="0008031F"/>
    <w:rsid w:val="000A3F5A"/>
    <w:rsid w:val="00117FF2"/>
    <w:rsid w:val="00143CF2"/>
    <w:rsid w:val="00196B22"/>
    <w:rsid w:val="001A1597"/>
    <w:rsid w:val="001F68F2"/>
    <w:rsid w:val="00222BC5"/>
    <w:rsid w:val="00225ECC"/>
    <w:rsid w:val="002647B2"/>
    <w:rsid w:val="00287170"/>
    <w:rsid w:val="00290312"/>
    <w:rsid w:val="00291D3F"/>
    <w:rsid w:val="002B169E"/>
    <w:rsid w:val="002B16F7"/>
    <w:rsid w:val="002D24FA"/>
    <w:rsid w:val="002D3AB9"/>
    <w:rsid w:val="002E50E3"/>
    <w:rsid w:val="0039519A"/>
    <w:rsid w:val="003A2991"/>
    <w:rsid w:val="003E275B"/>
    <w:rsid w:val="00400FCF"/>
    <w:rsid w:val="00401C46"/>
    <w:rsid w:val="004146BB"/>
    <w:rsid w:val="00453372"/>
    <w:rsid w:val="004805D7"/>
    <w:rsid w:val="00495DCA"/>
    <w:rsid w:val="004A7942"/>
    <w:rsid w:val="00514994"/>
    <w:rsid w:val="00532736"/>
    <w:rsid w:val="0054615E"/>
    <w:rsid w:val="005932EB"/>
    <w:rsid w:val="005C55AB"/>
    <w:rsid w:val="00610459"/>
    <w:rsid w:val="00625049"/>
    <w:rsid w:val="00671D1D"/>
    <w:rsid w:val="006724A7"/>
    <w:rsid w:val="00681183"/>
    <w:rsid w:val="00802F2C"/>
    <w:rsid w:val="00847CAF"/>
    <w:rsid w:val="008D0DC8"/>
    <w:rsid w:val="00953DF4"/>
    <w:rsid w:val="009F18FC"/>
    <w:rsid w:val="00A16C28"/>
    <w:rsid w:val="00A806D9"/>
    <w:rsid w:val="00A87EFB"/>
    <w:rsid w:val="00A90398"/>
    <w:rsid w:val="00AF76C3"/>
    <w:rsid w:val="00B30A76"/>
    <w:rsid w:val="00B405D9"/>
    <w:rsid w:val="00B7229B"/>
    <w:rsid w:val="00BE7B78"/>
    <w:rsid w:val="00CA4F65"/>
    <w:rsid w:val="00CC2797"/>
    <w:rsid w:val="00CF019D"/>
    <w:rsid w:val="00D51958"/>
    <w:rsid w:val="00E02D0C"/>
    <w:rsid w:val="00E50061"/>
    <w:rsid w:val="00E6417B"/>
    <w:rsid w:val="00ED36A8"/>
    <w:rsid w:val="00F06394"/>
    <w:rsid w:val="00F33547"/>
    <w:rsid w:val="00FB6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EBCD"/>
  <w15:chartTrackingRefBased/>
  <w15:docId w15:val="{31882FA7-F151-4EF6-BDE4-6E33C844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B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B78"/>
    <w:rPr>
      <w:rFonts w:eastAsiaTheme="majorEastAsia" w:cstheme="majorBidi"/>
      <w:color w:val="272727" w:themeColor="text1" w:themeTint="D8"/>
    </w:rPr>
  </w:style>
  <w:style w:type="paragraph" w:styleId="Title">
    <w:name w:val="Title"/>
    <w:basedOn w:val="Normal"/>
    <w:next w:val="Normal"/>
    <w:link w:val="TitleChar"/>
    <w:uiPriority w:val="10"/>
    <w:qFormat/>
    <w:rsid w:val="00BE7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B78"/>
    <w:pPr>
      <w:spacing w:before="160"/>
      <w:jc w:val="center"/>
    </w:pPr>
    <w:rPr>
      <w:i/>
      <w:iCs/>
      <w:color w:val="404040" w:themeColor="text1" w:themeTint="BF"/>
    </w:rPr>
  </w:style>
  <w:style w:type="character" w:customStyle="1" w:styleId="QuoteChar">
    <w:name w:val="Quote Char"/>
    <w:basedOn w:val="DefaultParagraphFont"/>
    <w:link w:val="Quote"/>
    <w:uiPriority w:val="29"/>
    <w:rsid w:val="00BE7B78"/>
    <w:rPr>
      <w:i/>
      <w:iCs/>
      <w:color w:val="404040" w:themeColor="text1" w:themeTint="BF"/>
    </w:rPr>
  </w:style>
  <w:style w:type="paragraph" w:styleId="ListParagraph">
    <w:name w:val="List Paragraph"/>
    <w:basedOn w:val="Normal"/>
    <w:uiPriority w:val="34"/>
    <w:qFormat/>
    <w:rsid w:val="00BE7B78"/>
    <w:pPr>
      <w:ind w:left="720"/>
      <w:contextualSpacing/>
    </w:pPr>
  </w:style>
  <w:style w:type="character" w:styleId="IntenseEmphasis">
    <w:name w:val="Intense Emphasis"/>
    <w:basedOn w:val="DefaultParagraphFont"/>
    <w:uiPriority w:val="21"/>
    <w:qFormat/>
    <w:rsid w:val="00BE7B78"/>
    <w:rPr>
      <w:i/>
      <w:iCs/>
      <w:color w:val="2F5496" w:themeColor="accent1" w:themeShade="BF"/>
    </w:rPr>
  </w:style>
  <w:style w:type="paragraph" w:styleId="IntenseQuote">
    <w:name w:val="Intense Quote"/>
    <w:basedOn w:val="Normal"/>
    <w:next w:val="Normal"/>
    <w:link w:val="IntenseQuoteChar"/>
    <w:uiPriority w:val="30"/>
    <w:qFormat/>
    <w:rsid w:val="00BE7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B78"/>
    <w:rPr>
      <w:i/>
      <w:iCs/>
      <w:color w:val="2F5496" w:themeColor="accent1" w:themeShade="BF"/>
    </w:rPr>
  </w:style>
  <w:style w:type="character" w:styleId="IntenseReference">
    <w:name w:val="Intense Reference"/>
    <w:basedOn w:val="DefaultParagraphFont"/>
    <w:uiPriority w:val="32"/>
    <w:qFormat/>
    <w:rsid w:val="00BE7B78"/>
    <w:rPr>
      <w:b/>
      <w:bCs/>
      <w:smallCaps/>
      <w:color w:val="2F5496" w:themeColor="accent1" w:themeShade="BF"/>
      <w:spacing w:val="5"/>
    </w:rPr>
  </w:style>
  <w:style w:type="character" w:styleId="Hyperlink">
    <w:name w:val="Hyperlink"/>
    <w:basedOn w:val="DefaultParagraphFont"/>
    <w:uiPriority w:val="99"/>
    <w:unhideWhenUsed/>
    <w:rsid w:val="002B16F7"/>
    <w:rPr>
      <w:color w:val="0563C1" w:themeColor="hyperlink"/>
      <w:u w:val="single"/>
    </w:rPr>
  </w:style>
  <w:style w:type="character" w:styleId="UnresolvedMention">
    <w:name w:val="Unresolved Mention"/>
    <w:basedOn w:val="DefaultParagraphFont"/>
    <w:uiPriority w:val="99"/>
    <w:semiHidden/>
    <w:unhideWhenUsed/>
    <w:rsid w:val="002B16F7"/>
    <w:rPr>
      <w:color w:val="605E5C"/>
      <w:shd w:val="clear" w:color="auto" w:fill="E1DFDD"/>
    </w:rPr>
  </w:style>
  <w:style w:type="paragraph" w:styleId="Header">
    <w:name w:val="header"/>
    <w:basedOn w:val="Normal"/>
    <w:link w:val="HeaderChar"/>
    <w:uiPriority w:val="99"/>
    <w:unhideWhenUsed/>
    <w:rsid w:val="00FB6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518"/>
  </w:style>
  <w:style w:type="paragraph" w:styleId="Footer">
    <w:name w:val="footer"/>
    <w:basedOn w:val="Normal"/>
    <w:link w:val="FooterChar"/>
    <w:uiPriority w:val="99"/>
    <w:unhideWhenUsed/>
    <w:rsid w:val="00FB6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1564</TotalTime>
  <Pages>4</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 Balvin</dc:creator>
  <cp:keywords/>
  <dc:description/>
  <cp:lastModifiedBy>Jime Balvin</cp:lastModifiedBy>
  <cp:revision>51</cp:revision>
  <dcterms:created xsi:type="dcterms:W3CDTF">2026-01-17T05:30:00Z</dcterms:created>
  <dcterms:modified xsi:type="dcterms:W3CDTF">2026-02-02T04:48:00Z</dcterms:modified>
</cp:coreProperties>
</file>