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B5F" w:rsidRDefault="0082387C">
      <w:pPr>
        <w:spacing w:before="240"/>
        <w:jc w:val="center"/>
      </w:pPr>
      <w:r>
        <w:rPr>
          <w:noProof/>
          <w:lang w:val="en-US"/>
        </w:rPr>
        <w:drawing>
          <wp:inline distT="114300" distB="114300" distL="114300" distR="114300">
            <wp:extent cx="5731200" cy="1485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1485900"/>
                    </a:xfrm>
                    <a:prstGeom prst="rect">
                      <a:avLst/>
                    </a:prstGeom>
                    <a:ln/>
                  </pic:spPr>
                </pic:pic>
              </a:graphicData>
            </a:graphic>
          </wp:inline>
        </w:drawing>
      </w:r>
      <w:r>
        <w:t xml:space="preserve">  </w:t>
      </w:r>
    </w:p>
    <w:p w:rsidR="00D36B5F" w:rsidRDefault="00D36B5F">
      <w:pPr>
        <w:spacing w:before="240"/>
        <w:jc w:val="center"/>
        <w:rPr>
          <w:rFonts w:ascii="Times New Roman" w:eastAsia="Times New Roman" w:hAnsi="Times New Roman" w:cs="Times New Roman"/>
          <w:b/>
          <w:sz w:val="40"/>
          <w:szCs w:val="40"/>
        </w:rPr>
      </w:pPr>
    </w:p>
    <w:p w:rsidR="00D36B5F" w:rsidRDefault="0082387C">
      <w:pPr>
        <w:spacing w:before="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DEPARTAMENTO DE CIENCIAS DE LA COMPUTACIÓN</w:t>
      </w:r>
    </w:p>
    <w:p w:rsidR="00D36B5F" w:rsidRDefault="0082387C">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36B5F" w:rsidRDefault="00A34970">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ESTRUCTURAS DE DATOS</w:t>
      </w:r>
    </w:p>
    <w:p w:rsidR="00D36B5F" w:rsidRDefault="00D36B5F">
      <w:pPr>
        <w:spacing w:before="240" w:after="240"/>
        <w:rPr>
          <w:rFonts w:ascii="Times New Roman" w:eastAsia="Times New Roman" w:hAnsi="Times New Roman" w:cs="Times New Roman"/>
          <w:sz w:val="24"/>
          <w:szCs w:val="24"/>
        </w:rPr>
      </w:pPr>
    </w:p>
    <w:p w:rsidR="00D36B5F" w:rsidRDefault="0082387C">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b/>
          <w:sz w:val="36"/>
          <w:szCs w:val="36"/>
        </w:rPr>
        <w:t xml:space="preserve">Docente: </w:t>
      </w:r>
    </w:p>
    <w:p w:rsidR="00D36B5F" w:rsidRDefault="0082387C">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NRC: </w:t>
      </w:r>
      <w:r>
        <w:rPr>
          <w:rFonts w:ascii="Times New Roman" w:eastAsia="Times New Roman" w:hAnsi="Times New Roman" w:cs="Times New Roman"/>
          <w:sz w:val="36"/>
          <w:szCs w:val="36"/>
        </w:rPr>
        <w:t>7174</w:t>
      </w:r>
    </w:p>
    <w:p w:rsidR="00A34970" w:rsidRDefault="00A34970">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Jimena </w:t>
      </w:r>
      <w:proofErr w:type="spellStart"/>
      <w:r>
        <w:rPr>
          <w:rFonts w:ascii="Times New Roman" w:eastAsia="Times New Roman" w:hAnsi="Times New Roman" w:cs="Times New Roman"/>
          <w:sz w:val="36"/>
          <w:szCs w:val="36"/>
        </w:rPr>
        <w:t>Nayeli</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Tutillo</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Tutillo</w:t>
      </w:r>
      <w:proofErr w:type="spellEnd"/>
    </w:p>
    <w:p w:rsidR="00D36B5F" w:rsidRDefault="0082387C">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Jorge Andrés </w:t>
      </w:r>
      <w:proofErr w:type="spellStart"/>
      <w:r>
        <w:rPr>
          <w:rFonts w:ascii="Times New Roman" w:eastAsia="Times New Roman" w:hAnsi="Times New Roman" w:cs="Times New Roman"/>
          <w:sz w:val="36"/>
          <w:szCs w:val="36"/>
        </w:rPr>
        <w:t>Nasimba</w:t>
      </w:r>
      <w:proofErr w:type="spell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Pachacama</w:t>
      </w:r>
      <w:proofErr w:type="spellEnd"/>
    </w:p>
    <w:p w:rsidR="000759B0" w:rsidRDefault="000759B0">
      <w:pPr>
        <w:spacing w:before="240" w:after="240"/>
        <w:jc w:val="center"/>
        <w:rPr>
          <w:rFonts w:ascii="Times New Roman" w:eastAsia="Times New Roman" w:hAnsi="Times New Roman" w:cs="Times New Roman"/>
          <w:sz w:val="36"/>
          <w:szCs w:val="36"/>
        </w:rPr>
      </w:pPr>
    </w:p>
    <w:p w:rsidR="000759B0" w:rsidRDefault="000759B0">
      <w:pPr>
        <w:spacing w:before="240" w:after="240"/>
        <w:jc w:val="center"/>
        <w:rPr>
          <w:rFonts w:ascii="Times New Roman" w:eastAsia="Times New Roman" w:hAnsi="Times New Roman" w:cs="Times New Roman"/>
          <w:sz w:val="36"/>
          <w:szCs w:val="36"/>
        </w:rPr>
      </w:pPr>
    </w:p>
    <w:p w:rsidR="000759B0" w:rsidRDefault="00D455F4">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Grupo 7</w:t>
      </w:r>
    </w:p>
    <w:p w:rsidR="000759B0" w:rsidRDefault="000759B0">
      <w:pPr>
        <w:spacing w:before="240" w:after="240"/>
        <w:jc w:val="center"/>
        <w:rPr>
          <w:rFonts w:ascii="Times New Roman" w:eastAsia="Times New Roman" w:hAnsi="Times New Roman" w:cs="Times New Roman"/>
          <w:b/>
          <w:sz w:val="36"/>
          <w:szCs w:val="36"/>
        </w:rPr>
      </w:pPr>
    </w:p>
    <w:p w:rsidR="000759B0" w:rsidRPr="000759B0" w:rsidRDefault="000759B0">
      <w:pPr>
        <w:spacing w:before="240" w:after="240"/>
        <w:jc w:val="center"/>
        <w:rPr>
          <w:rFonts w:ascii="Times New Roman" w:eastAsia="Times New Roman" w:hAnsi="Times New Roman" w:cs="Times New Roman"/>
          <w:b/>
          <w:sz w:val="36"/>
          <w:szCs w:val="36"/>
        </w:rPr>
      </w:pPr>
    </w:p>
    <w:p w:rsidR="000759B0" w:rsidRDefault="0082387C" w:rsidP="000759B0">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Octubre 2021-</w:t>
      </w:r>
      <w:proofErr w:type="gramStart"/>
      <w:r>
        <w:rPr>
          <w:rFonts w:ascii="Times New Roman" w:eastAsia="Times New Roman" w:hAnsi="Times New Roman" w:cs="Times New Roman"/>
          <w:b/>
          <w:sz w:val="36"/>
          <w:szCs w:val="36"/>
        </w:rPr>
        <w:t>Marzo</w:t>
      </w:r>
      <w:proofErr w:type="gramEnd"/>
      <w:r>
        <w:rPr>
          <w:rFonts w:ascii="Times New Roman" w:eastAsia="Times New Roman" w:hAnsi="Times New Roman" w:cs="Times New Roman"/>
          <w:b/>
          <w:sz w:val="36"/>
          <w:szCs w:val="36"/>
        </w:rPr>
        <w:t xml:space="preserve"> 2022</w:t>
      </w:r>
    </w:p>
    <w:p w:rsidR="00D36B5F" w:rsidRPr="00D455F4" w:rsidRDefault="00D455F4" w:rsidP="00D455F4">
      <w:pPr>
        <w:numPr>
          <w:ilvl w:val="0"/>
          <w:numId w:val="4"/>
        </w:numPr>
        <w:spacing w:before="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Proyecto: Traductor de palabras </w:t>
      </w:r>
      <w:proofErr w:type="gramStart"/>
      <w:r>
        <w:rPr>
          <w:rFonts w:ascii="Times New Roman" w:eastAsia="Times New Roman" w:hAnsi="Times New Roman" w:cs="Times New Roman"/>
          <w:b/>
          <w:sz w:val="28"/>
          <w:szCs w:val="28"/>
        </w:rPr>
        <w:t>Español</w:t>
      </w:r>
      <w:proofErr w:type="gramEnd"/>
      <w:r>
        <w:rPr>
          <w:rFonts w:ascii="Times New Roman" w:eastAsia="Times New Roman" w:hAnsi="Times New Roman" w:cs="Times New Roman"/>
          <w:b/>
          <w:sz w:val="28"/>
          <w:szCs w:val="28"/>
        </w:rPr>
        <w:t>-Inglés, Inglés-Español</w:t>
      </w:r>
      <w:r w:rsidR="0082387C">
        <w:rPr>
          <w:rFonts w:ascii="Times New Roman" w:eastAsia="Times New Roman" w:hAnsi="Times New Roman" w:cs="Times New Roman"/>
          <w:b/>
          <w:sz w:val="28"/>
          <w:szCs w:val="28"/>
        </w:rPr>
        <w:t>.</w:t>
      </w:r>
    </w:p>
    <w:p w:rsidR="00D36B5F" w:rsidRPr="00D455F4" w:rsidRDefault="00D455F4" w:rsidP="00D455F4">
      <w:pPr>
        <w:numPr>
          <w:ilvl w:val="0"/>
          <w:numId w:val="4"/>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Objetivos</w:t>
      </w:r>
    </w:p>
    <w:p w:rsidR="00D36B5F" w:rsidRDefault="00D455F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 arboles </w:t>
      </w:r>
      <w:proofErr w:type="spellStart"/>
      <w:r>
        <w:rPr>
          <w:rFonts w:ascii="Times New Roman" w:eastAsia="Times New Roman" w:hAnsi="Times New Roman" w:cs="Times New Roman"/>
          <w:sz w:val="24"/>
          <w:szCs w:val="24"/>
        </w:rPr>
        <w:t>avl</w:t>
      </w:r>
      <w:proofErr w:type="spellEnd"/>
      <w:r>
        <w:rPr>
          <w:rFonts w:ascii="Times New Roman" w:eastAsia="Times New Roman" w:hAnsi="Times New Roman" w:cs="Times New Roman"/>
          <w:sz w:val="24"/>
          <w:szCs w:val="24"/>
        </w:rPr>
        <w:t xml:space="preserve"> para obtener las palabras con su respectiva traducción en un archivo </w:t>
      </w:r>
      <w:proofErr w:type="spellStart"/>
      <w:r>
        <w:rPr>
          <w:rFonts w:ascii="Times New Roman" w:eastAsia="Times New Roman" w:hAnsi="Times New Roman" w:cs="Times New Roman"/>
          <w:sz w:val="24"/>
          <w:szCs w:val="24"/>
        </w:rPr>
        <w:t>txt</w:t>
      </w:r>
      <w:proofErr w:type="spellEnd"/>
      <w:r>
        <w:rPr>
          <w:rFonts w:ascii="Times New Roman" w:eastAsia="Times New Roman" w:hAnsi="Times New Roman" w:cs="Times New Roman"/>
          <w:sz w:val="24"/>
          <w:szCs w:val="24"/>
        </w:rPr>
        <w:t xml:space="preserve"> previamente cargado.</w:t>
      </w:r>
    </w:p>
    <w:p w:rsidR="00D455F4" w:rsidRPr="00D455F4" w:rsidRDefault="00D455F4" w:rsidP="00D455F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un menú para dividir las opciones que se determinaron para el uso del traductor.</w:t>
      </w:r>
    </w:p>
    <w:p w:rsidR="00D36B5F" w:rsidRDefault="00D36B5F">
      <w:pPr>
        <w:spacing w:line="360" w:lineRule="auto"/>
        <w:jc w:val="both"/>
        <w:rPr>
          <w:rFonts w:ascii="Times New Roman" w:eastAsia="Times New Roman" w:hAnsi="Times New Roman" w:cs="Times New Roman"/>
          <w:b/>
          <w:sz w:val="24"/>
          <w:szCs w:val="24"/>
        </w:rPr>
      </w:pPr>
    </w:p>
    <w:p w:rsidR="00D36B5F" w:rsidRDefault="0082387C">
      <w:pPr>
        <w:numPr>
          <w:ilvl w:val="0"/>
          <w:numId w:val="4"/>
        </w:num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Desarrollo</w:t>
      </w:r>
    </w:p>
    <w:p w:rsidR="00622651" w:rsidRDefault="00622651" w:rsidP="00622651">
      <w:pPr>
        <w:spacing w:line="360" w:lineRule="auto"/>
        <w:ind w:left="72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Para la codificación del proyecto se realizó un menú principal para iniciar el traductor o salir, posteriormente un menú con 3 opciones las cuales se puede escoger moviendo las teclas direccionales y se selecciona la opción con un </w:t>
      </w:r>
      <w:proofErr w:type="spellStart"/>
      <w:r>
        <w:rPr>
          <w:rFonts w:ascii="Times New Roman" w:eastAsia="Times New Roman" w:hAnsi="Times New Roman" w:cs="Times New Roman"/>
          <w:sz w:val="24"/>
          <w:szCs w:val="28"/>
        </w:rPr>
        <w:t>enter</w:t>
      </w:r>
      <w:proofErr w:type="spellEnd"/>
      <w:r>
        <w:rPr>
          <w:rFonts w:ascii="Times New Roman" w:eastAsia="Times New Roman" w:hAnsi="Times New Roman" w:cs="Times New Roman"/>
          <w:sz w:val="24"/>
          <w:szCs w:val="28"/>
        </w:rPr>
        <w:t>.</w:t>
      </w:r>
    </w:p>
    <w:p w:rsidR="00622651" w:rsidRDefault="00622651" w:rsidP="00622651">
      <w:pPr>
        <w:spacing w:line="360" w:lineRule="auto"/>
        <w:ind w:left="72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En la primera opción podemos buscar una palabra con su significado en inglés y español, sin embargo, antes de buscar una palabra debemos elegir si buscar la palabra en inglés o español.</w:t>
      </w:r>
    </w:p>
    <w:p w:rsidR="00622651" w:rsidRPr="00622651" w:rsidRDefault="00622651" w:rsidP="00622651">
      <w:pPr>
        <w:spacing w:line="360" w:lineRule="auto"/>
        <w:ind w:left="72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En la segunda opción tenemos un menú similar al anterior donde podemos agregar, eliminar palabras en español-inglés, una opción para imprimir las palabras que se tienen en el traductor tanto en inglés como español y una opción para imprimir el árbol AVL. Se usan archivos </w:t>
      </w:r>
      <w:proofErr w:type="spellStart"/>
      <w:r>
        <w:rPr>
          <w:rFonts w:ascii="Times New Roman" w:eastAsia="Times New Roman" w:hAnsi="Times New Roman" w:cs="Times New Roman"/>
          <w:sz w:val="24"/>
          <w:szCs w:val="28"/>
        </w:rPr>
        <w:t>txt</w:t>
      </w:r>
      <w:proofErr w:type="spellEnd"/>
      <w:r>
        <w:rPr>
          <w:rFonts w:ascii="Times New Roman" w:eastAsia="Times New Roman" w:hAnsi="Times New Roman" w:cs="Times New Roman"/>
          <w:sz w:val="24"/>
          <w:szCs w:val="28"/>
        </w:rPr>
        <w:t xml:space="preserve"> para poder almacenar las palabras con sus respectivas traducciones en español e inglés, posteriormente se lee estos archivos para poder almacenar en el árbol AVL y poder optar por la búsqueda, agregación, eliminación, e impresión de palabras traducidas. Posteriormente realizamos se realiza un </w:t>
      </w:r>
      <w:proofErr w:type="spellStart"/>
      <w:r>
        <w:rPr>
          <w:rFonts w:ascii="Times New Roman" w:eastAsia="Times New Roman" w:hAnsi="Times New Roman" w:cs="Times New Roman"/>
          <w:sz w:val="24"/>
          <w:szCs w:val="28"/>
        </w:rPr>
        <w:t>backup</w:t>
      </w:r>
      <w:proofErr w:type="spellEnd"/>
      <w:r>
        <w:rPr>
          <w:rFonts w:ascii="Times New Roman" w:eastAsia="Times New Roman" w:hAnsi="Times New Roman" w:cs="Times New Roman"/>
          <w:sz w:val="24"/>
          <w:szCs w:val="28"/>
        </w:rPr>
        <w:t xml:space="preserve"> de las palabras en un archivo </w:t>
      </w:r>
      <w:proofErr w:type="spellStart"/>
      <w:r>
        <w:rPr>
          <w:rFonts w:ascii="Times New Roman" w:eastAsia="Times New Roman" w:hAnsi="Times New Roman" w:cs="Times New Roman"/>
          <w:sz w:val="24"/>
          <w:szCs w:val="28"/>
        </w:rPr>
        <w:t>txt</w:t>
      </w:r>
      <w:proofErr w:type="spellEnd"/>
      <w:r>
        <w:rPr>
          <w:rFonts w:ascii="Times New Roman" w:eastAsia="Times New Roman" w:hAnsi="Times New Roman" w:cs="Times New Roman"/>
          <w:sz w:val="24"/>
          <w:szCs w:val="28"/>
        </w:rPr>
        <w:t xml:space="preserve"> para evitar la pérdida de datos o el mal manejo y no inutilizar el programa.</w:t>
      </w:r>
    </w:p>
    <w:p w:rsidR="000759B0" w:rsidRPr="00622651" w:rsidRDefault="00D455F4" w:rsidP="000759B0">
      <w:pPr>
        <w:spacing w:line="360" w:lineRule="auto"/>
        <w:ind w:left="720"/>
        <w:jc w:val="both"/>
        <w:rPr>
          <w:rFonts w:ascii="Times New Roman" w:hAnsi="Times New Roman" w:cs="Times New Roman"/>
          <w:sz w:val="24"/>
        </w:rPr>
      </w:pPr>
      <w:r w:rsidRPr="00622651">
        <w:rPr>
          <w:rFonts w:ascii="Times New Roman" w:hAnsi="Times New Roman" w:cs="Times New Roman"/>
          <w:sz w:val="24"/>
        </w:rPr>
        <w:t>Un árbol AVL es un árbol binario de búsqueda que cumple con la condición de que la diferencia entre las alturas de los subárboles de cada uno de sus nodos es, como mucho 1. La denominación de árbol AVL viene dada por los creadores de tal estructura (</w:t>
      </w:r>
      <w:proofErr w:type="spellStart"/>
      <w:r w:rsidRPr="00622651">
        <w:rPr>
          <w:rFonts w:ascii="Times New Roman" w:hAnsi="Times New Roman" w:cs="Times New Roman"/>
          <w:sz w:val="24"/>
        </w:rPr>
        <w:t>Adelson-Velskii</w:t>
      </w:r>
      <w:proofErr w:type="spellEnd"/>
      <w:r w:rsidRPr="00622651">
        <w:rPr>
          <w:rFonts w:ascii="Times New Roman" w:hAnsi="Times New Roman" w:cs="Times New Roman"/>
          <w:sz w:val="24"/>
        </w:rPr>
        <w:t xml:space="preserve"> y </w:t>
      </w:r>
      <w:proofErr w:type="spellStart"/>
      <w:r w:rsidRPr="00622651">
        <w:rPr>
          <w:rFonts w:ascii="Times New Roman" w:hAnsi="Times New Roman" w:cs="Times New Roman"/>
          <w:sz w:val="24"/>
        </w:rPr>
        <w:t>Landis</w:t>
      </w:r>
      <w:proofErr w:type="spellEnd"/>
      <w:r w:rsidRPr="00622651">
        <w:rPr>
          <w:rFonts w:ascii="Times New Roman" w:hAnsi="Times New Roman" w:cs="Times New Roman"/>
          <w:sz w:val="24"/>
        </w:rPr>
        <w:t xml:space="preserve">). Recordamos que un árbol binario de búsqueda es un árbol binario en el cual cada nodo cumple con que todos los nodos de su subárbol izquierdo son menores que la raíz y todos los nodos del subárbol derecho son mayores que la raíz. Recordamos también que el tiempo de las operaciones sobre un árbol binario de búsqueda son </w:t>
      </w:r>
      <w:proofErr w:type="gramStart"/>
      <w:r w:rsidRPr="00622651">
        <w:rPr>
          <w:rFonts w:ascii="Times New Roman" w:hAnsi="Times New Roman" w:cs="Times New Roman"/>
          <w:sz w:val="24"/>
        </w:rPr>
        <w:t>O(</w:t>
      </w:r>
      <w:proofErr w:type="gramEnd"/>
      <w:r w:rsidRPr="00622651">
        <w:rPr>
          <w:rFonts w:ascii="Times New Roman" w:hAnsi="Times New Roman" w:cs="Times New Roman"/>
          <w:sz w:val="24"/>
        </w:rPr>
        <w:t xml:space="preserve">log n) promedio, pero el peor caso es O(n), donde n es el número de elementos. La propiedad de equilibrio que debe cumplir un árbol para ser AVL asegura que la profundidad del árbol sea O(log(n)), por lo que las operaciones sobre estas estructuras no deberán recorrer mucho para hallar el elemento deseado. Como se verá, </w:t>
      </w:r>
      <w:r w:rsidRPr="00622651">
        <w:rPr>
          <w:rFonts w:ascii="Times New Roman" w:hAnsi="Times New Roman" w:cs="Times New Roman"/>
          <w:sz w:val="24"/>
        </w:rPr>
        <w:lastRenderedPageBreak/>
        <w:t xml:space="preserve">el tiempo de ejecución de las </w:t>
      </w:r>
      <w:proofErr w:type="spellStart"/>
      <w:r w:rsidRPr="00622651">
        <w:rPr>
          <w:rFonts w:ascii="Times New Roman" w:hAnsi="Times New Roman" w:cs="Times New Roman"/>
          <w:sz w:val="24"/>
        </w:rPr>
        <w:t>operaciónes</w:t>
      </w:r>
      <w:proofErr w:type="spellEnd"/>
      <w:r w:rsidRPr="00622651">
        <w:rPr>
          <w:rFonts w:ascii="Times New Roman" w:hAnsi="Times New Roman" w:cs="Times New Roman"/>
          <w:sz w:val="24"/>
        </w:rPr>
        <w:t xml:space="preserve"> sobre estos árboles es, a lo sumo O(log(n)) en el peor caso, donde n es la cantidad de elementos del árbol.</w:t>
      </w:r>
    </w:p>
    <w:p w:rsidR="00D455F4" w:rsidRPr="00622651" w:rsidRDefault="00D455F4" w:rsidP="000759B0">
      <w:pPr>
        <w:spacing w:line="360" w:lineRule="auto"/>
        <w:ind w:left="720"/>
        <w:jc w:val="both"/>
        <w:rPr>
          <w:rFonts w:ascii="Times New Roman" w:hAnsi="Times New Roman" w:cs="Times New Roman"/>
          <w:sz w:val="24"/>
        </w:rPr>
      </w:pPr>
      <w:r w:rsidRPr="00622651">
        <w:rPr>
          <w:rFonts w:ascii="Times New Roman" w:hAnsi="Times New Roman" w:cs="Times New Roman"/>
          <w:sz w:val="24"/>
        </w:rPr>
        <w:drawing>
          <wp:inline distT="0" distB="0" distL="0" distR="0" wp14:anchorId="2EF5C3A5" wp14:editId="255F4FBC">
            <wp:extent cx="4420217" cy="2734057"/>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0217" cy="2734057"/>
                    </a:xfrm>
                    <a:prstGeom prst="rect">
                      <a:avLst/>
                    </a:prstGeom>
                  </pic:spPr>
                </pic:pic>
              </a:graphicData>
            </a:graphic>
          </wp:inline>
        </w:drawing>
      </w:r>
    </w:p>
    <w:p w:rsidR="00D455F4" w:rsidRPr="00622651" w:rsidRDefault="00D455F4" w:rsidP="000759B0">
      <w:pPr>
        <w:spacing w:line="360" w:lineRule="auto"/>
        <w:ind w:left="720"/>
        <w:jc w:val="both"/>
        <w:rPr>
          <w:rFonts w:ascii="Times New Roman" w:hAnsi="Times New Roman" w:cs="Times New Roman"/>
          <w:sz w:val="24"/>
        </w:rPr>
      </w:pPr>
      <w:r w:rsidRPr="00622651">
        <w:rPr>
          <w:rFonts w:ascii="Times New Roman" w:hAnsi="Times New Roman" w:cs="Times New Roman"/>
          <w:sz w:val="24"/>
        </w:rPr>
        <w:t xml:space="preserve">Algunas consideraciones sobre la implementación del tipo de dato abstracto </w:t>
      </w:r>
    </w:p>
    <w:p w:rsidR="00D455F4" w:rsidRPr="00622651" w:rsidRDefault="00D455F4" w:rsidP="000759B0">
      <w:pPr>
        <w:spacing w:line="360" w:lineRule="auto"/>
        <w:ind w:left="720"/>
        <w:jc w:val="both"/>
        <w:rPr>
          <w:rFonts w:ascii="Times New Roman" w:hAnsi="Times New Roman" w:cs="Times New Roman"/>
          <w:sz w:val="24"/>
        </w:rPr>
      </w:pPr>
      <w:r w:rsidRPr="00622651">
        <w:rPr>
          <w:rFonts w:ascii="Times New Roman" w:hAnsi="Times New Roman" w:cs="Times New Roman"/>
          <w:sz w:val="24"/>
        </w:rPr>
        <w:t xml:space="preserve">• Las declaraciones que se listarán a continuación no tienen </w:t>
      </w:r>
      <w:r w:rsidRPr="00622651">
        <w:rPr>
          <w:rFonts w:ascii="Times New Roman" w:hAnsi="Times New Roman" w:cs="Times New Roman"/>
          <w:sz w:val="24"/>
        </w:rPr>
        <w:t>por qué</w:t>
      </w:r>
      <w:r w:rsidRPr="00622651">
        <w:rPr>
          <w:rFonts w:ascii="Times New Roman" w:hAnsi="Times New Roman" w:cs="Times New Roman"/>
          <w:sz w:val="24"/>
        </w:rPr>
        <w:t xml:space="preserve"> tomarse al pie de la letra. Cada programador tendrá su estilo y su forma de resolver sus problemas.</w:t>
      </w:r>
    </w:p>
    <w:p w:rsidR="00D455F4" w:rsidRPr="00622651" w:rsidRDefault="00D455F4" w:rsidP="000759B0">
      <w:pPr>
        <w:spacing w:line="360" w:lineRule="auto"/>
        <w:ind w:left="720"/>
        <w:jc w:val="both"/>
        <w:rPr>
          <w:rFonts w:ascii="Times New Roman" w:hAnsi="Times New Roman" w:cs="Times New Roman"/>
          <w:sz w:val="24"/>
        </w:rPr>
      </w:pPr>
      <w:r w:rsidRPr="00622651">
        <w:rPr>
          <w:rFonts w:ascii="Times New Roman" w:hAnsi="Times New Roman" w:cs="Times New Roman"/>
          <w:sz w:val="24"/>
        </w:rPr>
        <w:t xml:space="preserve"> • Las declaraciones que se listarán a continuación no tienen </w:t>
      </w:r>
      <w:r w:rsidRPr="00622651">
        <w:rPr>
          <w:rFonts w:ascii="Times New Roman" w:hAnsi="Times New Roman" w:cs="Times New Roman"/>
          <w:sz w:val="24"/>
        </w:rPr>
        <w:t>por qué</w:t>
      </w:r>
      <w:r w:rsidRPr="00622651">
        <w:rPr>
          <w:rFonts w:ascii="Times New Roman" w:hAnsi="Times New Roman" w:cs="Times New Roman"/>
          <w:sz w:val="24"/>
        </w:rPr>
        <w:t xml:space="preserve"> tomarse al pie de la letra. Cada programador tendrá su estilo y su forma de resolver sus problemas. </w:t>
      </w:r>
    </w:p>
    <w:p w:rsidR="00D455F4" w:rsidRPr="00622651" w:rsidRDefault="00D455F4" w:rsidP="000759B0">
      <w:pPr>
        <w:spacing w:line="360" w:lineRule="auto"/>
        <w:ind w:left="720"/>
        <w:jc w:val="both"/>
        <w:rPr>
          <w:rFonts w:ascii="Times New Roman" w:hAnsi="Times New Roman" w:cs="Times New Roman"/>
          <w:sz w:val="24"/>
        </w:rPr>
      </w:pPr>
      <w:r w:rsidRPr="00622651">
        <w:rPr>
          <w:rFonts w:ascii="Times New Roman" w:hAnsi="Times New Roman" w:cs="Times New Roman"/>
          <w:sz w:val="24"/>
        </w:rPr>
        <w:t xml:space="preserve">• Como se podrá ver en el siguiente listado, la única diferencia de los nodos de un árbol AVL con los de un árbol binario común es la variable altura en la estructura nodo. • Los nodos de un árbol pueden almacenar cualquier tipo de dato, arbitrariamente complejo. En este documento, por razones de simplicidad se usará el tipo de dato más simple que soporte comparaciones, o sea los enteros (tipo </w:t>
      </w:r>
      <w:proofErr w:type="spellStart"/>
      <w:r w:rsidRPr="00622651">
        <w:rPr>
          <w:rFonts w:ascii="Times New Roman" w:hAnsi="Times New Roman" w:cs="Times New Roman"/>
          <w:sz w:val="24"/>
        </w:rPr>
        <w:t>int</w:t>
      </w:r>
      <w:proofErr w:type="spellEnd"/>
      <w:r w:rsidRPr="00622651">
        <w:rPr>
          <w:rFonts w:ascii="Times New Roman" w:hAnsi="Times New Roman" w:cs="Times New Roman"/>
          <w:sz w:val="24"/>
        </w:rPr>
        <w:t xml:space="preserve"> de </w:t>
      </w:r>
      <w:proofErr w:type="spellStart"/>
      <w:r w:rsidRPr="00622651">
        <w:rPr>
          <w:rFonts w:ascii="Times New Roman" w:hAnsi="Times New Roman" w:cs="Times New Roman"/>
          <w:sz w:val="24"/>
        </w:rPr>
        <w:t>Ansi</w:t>
      </w:r>
      <w:proofErr w:type="spellEnd"/>
      <w:r w:rsidRPr="00622651">
        <w:rPr>
          <w:rFonts w:ascii="Times New Roman" w:hAnsi="Times New Roman" w:cs="Times New Roman"/>
          <w:sz w:val="24"/>
        </w:rPr>
        <w:t xml:space="preserve"> C). En el caso de que los datos almacenados en cada nodo sean más complicados (por </w:t>
      </w:r>
      <w:r w:rsidRPr="00622651">
        <w:rPr>
          <w:rFonts w:ascii="Times New Roman" w:hAnsi="Times New Roman" w:cs="Times New Roman"/>
          <w:sz w:val="24"/>
        </w:rPr>
        <w:t>ejemplo,</w:t>
      </w:r>
      <w:r w:rsidRPr="00622651">
        <w:rPr>
          <w:rFonts w:ascii="Times New Roman" w:hAnsi="Times New Roman" w:cs="Times New Roman"/>
          <w:sz w:val="24"/>
        </w:rPr>
        <w:t xml:space="preserve"> estructuras) o sean dinámicamente almacenados</w:t>
      </w:r>
      <w:r w:rsidRPr="00622651">
        <w:rPr>
          <w:rFonts w:ascii="Times New Roman" w:hAnsi="Times New Roman" w:cs="Times New Roman"/>
          <w:sz w:val="24"/>
        </w:rPr>
        <w:t xml:space="preserve"> en memoria, algunas funciones </w:t>
      </w:r>
    </w:p>
    <w:p w:rsidR="00D36B5F" w:rsidRDefault="00D36B5F">
      <w:pPr>
        <w:spacing w:line="360" w:lineRule="auto"/>
        <w:jc w:val="both"/>
        <w:rPr>
          <w:rFonts w:ascii="Times New Roman" w:eastAsia="Times New Roman" w:hAnsi="Times New Roman" w:cs="Times New Roman"/>
          <w:sz w:val="24"/>
          <w:szCs w:val="24"/>
        </w:rPr>
      </w:pPr>
    </w:p>
    <w:p w:rsidR="00D36B5F" w:rsidRDefault="0082387C" w:rsidP="000759B0">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Bibliografía</w:t>
      </w:r>
    </w:p>
    <w:p w:rsidR="00386449" w:rsidRPr="00386449" w:rsidRDefault="00386449" w:rsidP="00386449">
      <w:pPr>
        <w:spacing w:line="360" w:lineRule="auto"/>
        <w:ind w:firstLine="720"/>
        <w:rPr>
          <w:rFonts w:ascii="Times New Roman" w:eastAsia="Times New Roman" w:hAnsi="Times New Roman" w:cs="Times New Roman"/>
          <w:i/>
          <w:sz w:val="24"/>
          <w:szCs w:val="24"/>
        </w:rPr>
      </w:pPr>
      <w:r w:rsidRPr="00386449">
        <w:rPr>
          <w:rFonts w:ascii="Times New Roman" w:eastAsia="Times New Roman" w:hAnsi="Times New Roman" w:cs="Times New Roman"/>
          <w:i/>
          <w:sz w:val="24"/>
          <w:szCs w:val="24"/>
        </w:rPr>
        <w:t>http://es.tldp.org/Tutoriales/doc-programacion-arboles-avl/avl-trees.pdf</w:t>
      </w:r>
    </w:p>
    <w:p w:rsidR="00386449" w:rsidRPr="00386449" w:rsidRDefault="00386449">
      <w:pPr>
        <w:spacing w:line="360" w:lineRule="auto"/>
        <w:ind w:left="720"/>
        <w:rPr>
          <w:rFonts w:ascii="Times New Roman" w:hAnsi="Times New Roman" w:cs="Times New Roman"/>
          <w:i/>
          <w:sz w:val="24"/>
          <w:szCs w:val="24"/>
        </w:rPr>
      </w:pPr>
      <w:r w:rsidRPr="00386449">
        <w:rPr>
          <w:rFonts w:ascii="Times New Roman" w:hAnsi="Times New Roman" w:cs="Times New Roman"/>
          <w:i/>
          <w:sz w:val="24"/>
          <w:szCs w:val="24"/>
        </w:rPr>
        <w:t xml:space="preserve">Estructuras de datos y algoritmos, sección 4.4, pág. 114, Mark Allen </w:t>
      </w:r>
      <w:proofErr w:type="spellStart"/>
      <w:r w:rsidRPr="00386449">
        <w:rPr>
          <w:rFonts w:ascii="Times New Roman" w:hAnsi="Times New Roman" w:cs="Times New Roman"/>
          <w:i/>
          <w:sz w:val="24"/>
          <w:szCs w:val="24"/>
        </w:rPr>
        <w:t>Weiss</w:t>
      </w:r>
      <w:proofErr w:type="spellEnd"/>
      <w:r w:rsidRPr="00386449">
        <w:rPr>
          <w:rFonts w:ascii="Times New Roman" w:hAnsi="Times New Roman" w:cs="Times New Roman"/>
          <w:i/>
          <w:sz w:val="24"/>
          <w:szCs w:val="24"/>
        </w:rPr>
        <w:t>.</w:t>
      </w:r>
    </w:p>
    <w:p w:rsidR="00386449" w:rsidRPr="00386449" w:rsidRDefault="00386449">
      <w:pPr>
        <w:spacing w:line="360" w:lineRule="auto"/>
        <w:ind w:left="720"/>
        <w:rPr>
          <w:rFonts w:ascii="Times New Roman" w:hAnsi="Times New Roman" w:cs="Times New Roman"/>
          <w:i/>
          <w:sz w:val="24"/>
          <w:szCs w:val="24"/>
          <w:lang w:val="en-US"/>
        </w:rPr>
      </w:pPr>
      <w:r w:rsidRPr="00386449">
        <w:rPr>
          <w:rFonts w:ascii="Times New Roman" w:hAnsi="Times New Roman" w:cs="Times New Roman"/>
          <w:i/>
          <w:sz w:val="24"/>
          <w:szCs w:val="24"/>
          <w:lang w:val="es-EC"/>
        </w:rPr>
        <w:t xml:space="preserve"> </w:t>
      </w:r>
      <w:r w:rsidRPr="00386449">
        <w:rPr>
          <w:rFonts w:ascii="Times New Roman" w:hAnsi="Times New Roman" w:cs="Times New Roman"/>
          <w:i/>
          <w:sz w:val="24"/>
          <w:szCs w:val="24"/>
          <w:lang w:val="en-US"/>
        </w:rPr>
        <w:t xml:space="preserve">Data Structure Techniques, Standish, 1980, section 3.7.3. </w:t>
      </w:r>
      <w:bookmarkStart w:id="0" w:name="_GoBack"/>
      <w:bookmarkEnd w:id="0"/>
    </w:p>
    <w:p w:rsidR="00D36B5F" w:rsidRPr="00386449" w:rsidRDefault="00386449">
      <w:pPr>
        <w:spacing w:line="360" w:lineRule="auto"/>
        <w:ind w:left="720"/>
        <w:rPr>
          <w:rFonts w:ascii="Times New Roman" w:eastAsia="Times New Roman" w:hAnsi="Times New Roman" w:cs="Times New Roman"/>
          <w:sz w:val="24"/>
          <w:szCs w:val="24"/>
          <w:lang w:val="en-US"/>
        </w:rPr>
      </w:pPr>
      <w:r w:rsidRPr="00386449">
        <w:rPr>
          <w:rFonts w:ascii="Times New Roman" w:hAnsi="Times New Roman" w:cs="Times New Roman"/>
          <w:i/>
          <w:sz w:val="24"/>
          <w:szCs w:val="24"/>
          <w:lang w:val="en-US"/>
        </w:rPr>
        <w:t xml:space="preserve">Handbook of Algorithms and Data Structures, </w:t>
      </w:r>
      <w:proofErr w:type="spellStart"/>
      <w:r w:rsidRPr="00386449">
        <w:rPr>
          <w:rFonts w:ascii="Times New Roman" w:hAnsi="Times New Roman" w:cs="Times New Roman"/>
          <w:i/>
          <w:sz w:val="24"/>
          <w:szCs w:val="24"/>
          <w:lang w:val="en-US"/>
        </w:rPr>
        <w:t>Gonnet</w:t>
      </w:r>
      <w:proofErr w:type="spellEnd"/>
      <w:r w:rsidRPr="00386449">
        <w:rPr>
          <w:rFonts w:ascii="Times New Roman" w:hAnsi="Times New Roman" w:cs="Times New Roman"/>
          <w:i/>
          <w:sz w:val="24"/>
          <w:szCs w:val="24"/>
          <w:lang w:val="en-US"/>
        </w:rPr>
        <w:t>, 1984, section 3.4.1</w:t>
      </w:r>
      <w:r w:rsidRPr="00386449">
        <w:rPr>
          <w:lang w:val="en-US"/>
        </w:rPr>
        <w:t>.</w:t>
      </w:r>
    </w:p>
    <w:p w:rsidR="00D36B5F" w:rsidRPr="00386449" w:rsidRDefault="00D36B5F">
      <w:pPr>
        <w:spacing w:line="360" w:lineRule="auto"/>
        <w:ind w:left="720"/>
        <w:rPr>
          <w:rFonts w:ascii="Times New Roman" w:eastAsia="Times New Roman" w:hAnsi="Times New Roman" w:cs="Times New Roman"/>
          <w:sz w:val="24"/>
          <w:szCs w:val="24"/>
          <w:lang w:val="en-US"/>
        </w:rPr>
      </w:pPr>
    </w:p>
    <w:sectPr w:rsidR="00D36B5F" w:rsidRPr="003864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01888"/>
    <w:multiLevelType w:val="multilevel"/>
    <w:tmpl w:val="C3FAE7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9B13309"/>
    <w:multiLevelType w:val="multilevel"/>
    <w:tmpl w:val="26BEC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A60C79"/>
    <w:multiLevelType w:val="multilevel"/>
    <w:tmpl w:val="625035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7702384"/>
    <w:multiLevelType w:val="multilevel"/>
    <w:tmpl w:val="6E6C8F5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4" w15:restartNumberingAfterBreak="0">
    <w:nsid w:val="6F6F416A"/>
    <w:multiLevelType w:val="multilevel"/>
    <w:tmpl w:val="658C2EF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5F"/>
    <w:rsid w:val="000759B0"/>
    <w:rsid w:val="00386449"/>
    <w:rsid w:val="00622651"/>
    <w:rsid w:val="0082387C"/>
    <w:rsid w:val="008F756F"/>
    <w:rsid w:val="00A34970"/>
    <w:rsid w:val="00AC50CD"/>
    <w:rsid w:val="00D36B5F"/>
    <w:rsid w:val="00D45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333F"/>
  <w15:docId w15:val="{8B90A8B5-E4F9-428C-A05F-D73E21C95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0759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0759B0"/>
    <w:rPr>
      <w:color w:val="0000FF"/>
      <w:u w:val="single"/>
    </w:rPr>
  </w:style>
  <w:style w:type="paragraph" w:styleId="Prrafodelista">
    <w:name w:val="List Paragraph"/>
    <w:basedOn w:val="Normal"/>
    <w:uiPriority w:val="34"/>
    <w:qFormat/>
    <w:rsid w:val="000759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737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Andrés</dc:creator>
  <cp:lastModifiedBy>WISTAR</cp:lastModifiedBy>
  <cp:revision>2</cp:revision>
  <cp:lastPrinted>2022-02-16T22:08:00Z</cp:lastPrinted>
  <dcterms:created xsi:type="dcterms:W3CDTF">2022-02-23T04:35:00Z</dcterms:created>
  <dcterms:modified xsi:type="dcterms:W3CDTF">2022-02-23T04:35:00Z</dcterms:modified>
</cp:coreProperties>
</file>