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/h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remove --title="some title"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title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remove --title="t"        t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remove --title="t1"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remove --title="t2"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t2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darkMagenta"/>
        </w:rPr>
        <w:t>No note found!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Magenta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remove --title="t1"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darkGreen"/>
        </w:rPr>
        <w:t>Note Removed!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Green"/>
        </w:rPr>
      </w:pP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6916E9" w:rsidRDefault="006916E9" w:rsidP="006916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4E12" w:rsidRDefault="00D44E12">
      <w:bookmarkStart w:id="0" w:name="_GoBack"/>
      <w:bookmarkEnd w:id="0"/>
    </w:p>
    <w:sectPr w:rsidR="00D44E12" w:rsidSect="00B61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B2"/>
    <w:rsid w:val="006916E9"/>
    <w:rsid w:val="007443B2"/>
    <w:rsid w:val="00D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2AA10-CAD9-432E-A123-5E211C5B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2022-06-06T20:23:00Z</dcterms:created>
  <dcterms:modified xsi:type="dcterms:W3CDTF">2022-06-06T20:23:00Z</dcterms:modified>
</cp:coreProperties>
</file>