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u w:val="none"/>
        </w:rPr>
      </w:pPr>
      <w:r w:rsidDel="00000000" w:rsidR="00000000" w:rsidRPr="00000000">
        <w:rPr>
          <w:rFonts w:ascii="Arial Unicode MS" w:cs="Arial Unicode MS" w:eastAsia="Arial Unicode MS" w:hAnsi="Arial Unicode MS"/>
          <w:highlight w:val="white"/>
          <w:rtl w:val="0"/>
        </w:rPr>
        <w:t xml:space="preserve">지민</w:t>
      </w:r>
    </w:p>
    <w:p w:rsidR="00000000" w:rsidDel="00000000" w:rsidP="00000000" w:rsidRDefault="00000000" w:rsidRPr="00000000" w14:paraId="00000002">
      <w:pPr>
        <w:numPr>
          <w:ilvl w:val="0"/>
          <w:numId w:val="1"/>
        </w:numPr>
        <w:ind w:left="720" w:hanging="360"/>
        <w:rPr>
          <w:highlight w:val="white"/>
          <w:u w:val="none"/>
        </w:rPr>
      </w:pPr>
      <w:hyperlink r:id="rId6">
        <w:r w:rsidDel="00000000" w:rsidR="00000000" w:rsidRPr="00000000">
          <w:rPr>
            <w:highlight w:val="white"/>
            <w:rtl w:val="0"/>
          </w:rPr>
          <w:t xml:space="preserve">Text Mining을 활용한 북한의 도발 수준 및 형태 예측 - JKIIE</w:t>
        </w:r>
      </w:hyperlink>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u w:val="single"/>
            <w:rtl w:val="0"/>
          </w:rPr>
          <w:t xml:space="preserve">https://jkiie.org/_PR/view/?aidx=38240&amp;bidx=3452#!po=43.7500</w:t>
        </w:r>
      </w:hyperlink>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조선 중앙 통신</w:t>
      </w:r>
    </w:p>
    <w:p w:rsidR="00000000" w:rsidDel="00000000" w:rsidP="00000000" w:rsidRDefault="00000000" w:rsidRPr="00000000" w14:paraId="00000005">
      <w:pPr>
        <w:rPr/>
      </w:pPr>
      <w:hyperlink r:id="rId8">
        <w:r w:rsidDel="00000000" w:rsidR="00000000" w:rsidRPr="00000000">
          <w:rPr>
            <w:color w:val="1155cc"/>
            <w:u w:val="single"/>
            <w:rtl w:val="0"/>
          </w:rPr>
          <w:t xml:space="preserve">https://kcnawatch.org</w:t>
        </w:r>
      </w:hyperlink>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북한의 대남도발 사례 분석</w:t>
      </w:r>
    </w:p>
    <w:p w:rsidR="00000000" w:rsidDel="00000000" w:rsidP="00000000" w:rsidRDefault="00000000" w:rsidRPr="00000000" w14:paraId="00000007">
      <w:pPr>
        <w:ind w:left="0" w:firstLine="0"/>
        <w:rPr/>
      </w:pPr>
      <w:hyperlink r:id="rId9">
        <w:r w:rsidDel="00000000" w:rsidR="00000000" w:rsidRPr="00000000">
          <w:rPr>
            <w:color w:val="1155cc"/>
            <w:u w:val="single"/>
            <w:rtl w:val="0"/>
          </w:rPr>
          <w:t xml:space="preserve">https://scienceon.kisti.re.kr/commons/util/originalView.do?cn=JAKO201434441684246&amp;dbt=JAKO&amp;koi=KISTI1.1003/JNL.JAKO201434441684246</w:t>
        </w:r>
      </w:hyperlink>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sz w:val="9"/>
          <w:szCs w:val="9"/>
        </w:rPr>
      </w:pPr>
      <w:r w:rsidDel="00000000" w:rsidR="00000000" w:rsidRPr="00000000">
        <w:rPr/>
        <w:drawing>
          <wp:inline distB="114300" distT="114300" distL="114300" distR="114300">
            <wp:extent cx="2384067" cy="2990324"/>
            <wp:effectExtent b="0" l="0" r="0" t="0"/>
            <wp:docPr id="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384067" cy="2990324"/>
                    </a:xfrm>
                    <a:prstGeom prst="rect"/>
                    <a:ln/>
                  </pic:spPr>
                </pic:pic>
              </a:graphicData>
            </a:graphic>
          </wp:inline>
        </w:drawing>
      </w:r>
      <w:r w:rsidDel="00000000" w:rsidR="00000000" w:rsidRPr="00000000">
        <w:rPr/>
        <w:drawing>
          <wp:inline distB="114300" distT="114300" distL="114300" distR="114300">
            <wp:extent cx="2541958" cy="2704574"/>
            <wp:effectExtent b="0" l="0" r="0" t="0"/>
            <wp:docPr id="1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541958" cy="270457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35.99999999999994" w:lineRule="auto"/>
        <w:ind w:left="720" w:hanging="360"/>
        <w:rPr>
          <w:rFonts w:ascii="Times New Roman" w:cs="Times New Roman" w:eastAsia="Times New Roman" w:hAnsi="Times New Roman"/>
          <w:sz w:val="20"/>
          <w:szCs w:val="20"/>
          <w:highlight w:val="white"/>
        </w:rPr>
      </w:pPr>
      <w:bookmarkStart w:colFirst="0" w:colLast="0" w:name="_5ojb0q9aaf9i" w:id="0"/>
      <w:bookmarkEnd w:id="0"/>
      <w:r w:rsidDel="00000000" w:rsidR="00000000" w:rsidRPr="00000000">
        <w:rPr>
          <w:rFonts w:ascii="Gungsuh" w:cs="Gungsuh" w:eastAsia="Gungsuh" w:hAnsi="Gungsuh"/>
          <w:sz w:val="20"/>
          <w:szCs w:val="20"/>
          <w:highlight w:val="white"/>
          <w:rtl w:val="0"/>
        </w:rPr>
        <w:t xml:space="preserve">[국내논문] 북한 대남전략 차원의 도발과 한국의 대응 방안 North Korea's Provocations based on the NK's Strategic against to the Republic of Korea and ROK's Measures </w:t>
      </w:r>
    </w:p>
    <w:p w:rsidR="00000000" w:rsidDel="00000000" w:rsidP="00000000" w:rsidRDefault="00000000" w:rsidRPr="00000000" w14:paraId="0000000C">
      <w:pPr>
        <w:rPr/>
      </w:pPr>
      <w:hyperlink r:id="rId12">
        <w:r w:rsidDel="00000000" w:rsidR="00000000" w:rsidRPr="00000000">
          <w:rPr>
            <w:color w:val="1155cc"/>
            <w:u w:val="single"/>
            <w:rtl w:val="0"/>
          </w:rPr>
          <w:t xml:space="preserve">https://scienceon.kisti.re.kr/commons/util/originalView.do?cn=JAKO201304163995005&amp;oCn=JAKO201304163995005&amp;dbt=JAKO&amp;journal=NJOU00292038</w:t>
        </w:r>
      </w:hyperlink>
      <w:r w:rsidDel="00000000" w:rsidR="00000000" w:rsidRPr="00000000">
        <w:rPr/>
        <w:drawing>
          <wp:inline distB="114300" distT="114300" distL="114300" distR="114300">
            <wp:extent cx="4210050" cy="2727232"/>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210050" cy="272723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9"/>
          <w:szCs w:val="9"/>
        </w:rPr>
      </w:pPr>
      <w:r w:rsidDel="00000000" w:rsidR="00000000" w:rsidRPr="00000000">
        <w:rPr>
          <w:rFonts w:ascii="Arial Unicode MS" w:cs="Arial Unicode MS" w:eastAsia="Arial Unicode MS" w:hAnsi="Arial Unicode MS"/>
          <w:sz w:val="9"/>
          <w:szCs w:val="9"/>
          <w:rtl w:val="0"/>
        </w:rPr>
        <w:t xml:space="preserve">출처 : 국방부. 2012.『2010 국방백서』, pp.273-282; 강창국. 2008.12. “북한의 대량살상무기 개발과정과 대응책 모색”『軍史』제69호(국방부 군사편찬연구소) p.346; 김선일.</w:t>
      </w:r>
    </w:p>
    <w:p w:rsidR="00000000" w:rsidDel="00000000" w:rsidP="00000000" w:rsidRDefault="00000000" w:rsidRPr="00000000" w14:paraId="0000000E">
      <w:pPr>
        <w:rPr>
          <w:sz w:val="9"/>
          <w:szCs w:val="9"/>
        </w:rPr>
      </w:pPr>
      <w:r w:rsidDel="00000000" w:rsidR="00000000" w:rsidRPr="00000000">
        <w:rPr>
          <w:rFonts w:ascii="Arial Unicode MS" w:cs="Arial Unicode MS" w:eastAsia="Arial Unicode MS" w:hAnsi="Arial Unicode MS"/>
          <w:sz w:val="9"/>
          <w:szCs w:val="9"/>
          <w:rtl w:val="0"/>
        </w:rPr>
        <w:t xml:space="preserve">2012. “북한의 대남 테러리즘에 관한 고찰”『軍史硏究』제133집(육군군사연구소) pp.295-296; Chosun.com (2013.5.15) 재정리.</w:t>
      </w:r>
    </w:p>
    <w:p w:rsidR="00000000" w:rsidDel="00000000" w:rsidP="00000000" w:rsidRDefault="00000000" w:rsidRPr="00000000" w14:paraId="0000000F">
      <w:pPr>
        <w:rPr>
          <w:sz w:val="9"/>
          <w:szCs w:val="9"/>
        </w:rPr>
      </w:pPr>
      <w:r w:rsidDel="00000000" w:rsidR="00000000" w:rsidRPr="00000000">
        <w:rPr>
          <w:rtl w:val="0"/>
        </w:rPr>
      </w:r>
    </w:p>
    <w:p w:rsidR="00000000" w:rsidDel="00000000" w:rsidP="00000000" w:rsidRDefault="00000000" w:rsidRPr="00000000" w14:paraId="00000010">
      <w:pPr>
        <w:numPr>
          <w:ilvl w:val="0"/>
          <w:numId w:val="1"/>
        </w:numPr>
        <w:ind w:left="720" w:hanging="360"/>
        <w:rPr>
          <w:highlight w:val="white"/>
        </w:rPr>
      </w:pPr>
      <w:r w:rsidDel="00000000" w:rsidR="00000000" w:rsidRPr="00000000">
        <w:rPr>
          <w:rFonts w:ascii="Arial Unicode MS" w:cs="Arial Unicode MS" w:eastAsia="Arial Unicode MS" w:hAnsi="Arial Unicode MS"/>
          <w:sz w:val="23"/>
          <w:szCs w:val="23"/>
          <w:rtl w:val="0"/>
        </w:rPr>
        <w:t xml:space="preserve">시진핑 집권 이후 중국의 대북정책: 동맹관계와 정상관계의 선택적 균형*</w:t>
      </w:r>
    </w:p>
    <w:p w:rsidR="00000000" w:rsidDel="00000000" w:rsidP="00000000" w:rsidRDefault="00000000" w:rsidRPr="00000000" w14:paraId="00000011">
      <w:pPr>
        <w:rPr>
          <w:sz w:val="23"/>
          <w:szCs w:val="23"/>
        </w:rPr>
      </w:pPr>
      <w:hyperlink r:id="rId14">
        <w:r w:rsidDel="00000000" w:rsidR="00000000" w:rsidRPr="00000000">
          <w:rPr>
            <w:color w:val="1155cc"/>
            <w:sz w:val="23"/>
            <w:szCs w:val="23"/>
            <w:u w:val="single"/>
            <w:rtl w:val="0"/>
          </w:rPr>
          <w:t xml:space="preserve">https://scholarworks.bwise.kr/hanyang/bitstream/2021.sw.hanyang/143954/1/KCI_FI001929060.pdf</w:t>
        </w:r>
      </w:hyperlink>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w:t>
      </w:r>
      <w:r w:rsidDel="00000000" w:rsidR="00000000" w:rsidRPr="00000000">
        <w:rPr>
          <w:rFonts w:ascii="Arial Unicode MS" w:cs="Arial Unicode MS" w:eastAsia="Arial Unicode MS" w:hAnsi="Arial Unicode MS"/>
          <w:color w:val="333333"/>
          <w:rtl w:val="0"/>
        </w:rPr>
        <w:t xml:space="preserve">러시아-북한-중국 삼각관계'의 전략적 함의: '미국 요인'과 한국에의 시사점</w:t>
      </w:r>
    </w:p>
    <w:p w:rsidR="00000000" w:rsidDel="00000000" w:rsidP="00000000" w:rsidRDefault="00000000" w:rsidRPr="00000000" w14:paraId="00000013">
      <w:pPr>
        <w:rPr>
          <w:color w:val="333333"/>
        </w:rPr>
      </w:pPr>
      <w:hyperlink r:id="rId15">
        <w:r w:rsidDel="00000000" w:rsidR="00000000" w:rsidRPr="00000000">
          <w:rPr>
            <w:color w:val="1155cc"/>
            <w:u w:val="single"/>
            <w:rtl w:val="0"/>
          </w:rPr>
          <w:t xml:space="preserve">https://www.kiep.go.kr/gallery.es?mid=a10101010000&amp;bid=0001&amp;list_no=1893&amp;act=view</w:t>
        </w:r>
      </w:hyperlink>
      <w:r w:rsidDel="00000000" w:rsidR="00000000" w:rsidRPr="00000000">
        <w:rPr>
          <w:rtl w:val="0"/>
        </w:rPr>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북한외교의 특징과 변화 가능성</w:t>
      </w:r>
    </w:p>
    <w:p w:rsidR="00000000" w:rsidDel="00000000" w:rsidP="00000000" w:rsidRDefault="00000000" w:rsidRPr="00000000" w14:paraId="00000015">
      <w:pPr>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https://repo.kinu.or.kr/retrieve/499</w:t>
        </w:r>
      </w:hyperlink>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rtl w:val="0"/>
          </w:rPr>
          <w:t xml:space="preserve">북한과 주요 국가(미국, 중국, 러시아 등) 간 대국관계 변화에 따른 대남 도발 특징</w:t>
        </w:r>
      </w:hyperlink>
      <w:r w:rsidDel="00000000" w:rsidR="00000000" w:rsidRPr="00000000">
        <w:rPr/>
        <w:drawing>
          <wp:inline distB="114300" distT="114300" distL="114300" distR="114300">
            <wp:extent cx="5731200" cy="2476500"/>
            <wp:effectExtent b="0" l="0" r="0" t="0"/>
            <wp:docPr id="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2024년 상반기 북한의 대남도발 평가 및 전망 (오물풍선 관련 얘기 잘 나옴)</w:t>
      </w:r>
    </w:p>
    <w:p w:rsidR="00000000" w:rsidDel="00000000" w:rsidP="00000000" w:rsidRDefault="00000000" w:rsidRPr="00000000" w14:paraId="00000018">
      <w:pPr>
        <w:rPr/>
      </w:pPr>
      <w:hyperlink r:id="rId19">
        <w:r w:rsidDel="00000000" w:rsidR="00000000" w:rsidRPr="00000000">
          <w:rPr>
            <w:color w:val="1155cc"/>
            <w:u w:val="single"/>
            <w:rtl w:val="0"/>
          </w:rPr>
          <w:t xml:space="preserve">https://www.asaninst.org/contents/2024%EB%85%84-%EC%83%81%EB%B0%98%EA%B8%B0-%EB%B6%81%ED%95%9C%EC%9D%98-%EB%8C%80%EB%82%A8-%EB%8F%84%EB%B0%9C-%ED%8F%89%EA%B0%80-%EB%B0%8F-%EC%A0%84%EB%A7%9D/#:~:text=%EB%8C%80%EB%82%A8%20%EB%8F%84%EB%B0%9C(provocation)%EC%9D%80%20%EB%B6%81%ED%95%9C%EC%9D%B4%20%EC%9E%90%EC%8B%A0%EC%97%90%EA%B2%8C%20%EC%9C%A0%EB%A6%AC%ED%95%9C%20%EC%A0%84%EB%9E%B5%C2%B7%EC%A0%84%EC%88%A0%20%ED%99%98%EA%B2%BD%EC%9D%84,%EB%B6%80%EC%A0%95%EC%A0%81%20%ED%8C%8C%EA%B8%89%20%EC%98%81%ED%96%A5%EC%9D%84%20%EC%B4%88%EB%9E%98%ED%95%98%EB%8A%94%20%EC%A0%84%EC%88%A0%EC%9D%98%20%ED%95%9C%20%ED%98%95%ED%83%9C%EB%8B%A4.&amp;text=%EB%B6%81%ED%95%9C%EC%9D%80%20%EC%9D%B4%EB%B2%88%EC%97%90%EB%8F%84%20%EA%B0%81%EC%A2%85%20%EB%AC%B4%EA%B8%B0%EC%B2%B4%EA%B3%84%20%EA%B3%BC%EC%8B%9C%20%EB%B0%8F%20%EB%AF%B8%EC%82%AC%EC%9D%BC%20%EB%8F%84%EB%B0%9C%EB%A1%9C%20%EC%9C%84%ED%98%91%20%EB%8A%A5%EB%A0%A5%EC%9D%84%20%EA%B3%BC%EC%8B%9C%ED%95%A0%20%EA%B2%83%EC%9D%B4%EB%8B%A4.</w:t>
        </w:r>
      </w:hyperlink>
      <w:r w:rsidDel="00000000" w:rsidR="00000000" w:rsidRPr="00000000">
        <w:rPr>
          <w:rtl w:val="0"/>
        </w:rPr>
      </w:r>
    </w:p>
    <w:p w:rsidR="00000000" w:rsidDel="00000000" w:rsidP="00000000" w:rsidRDefault="00000000" w:rsidRPr="00000000" w14:paraId="00000019">
      <w:pPr>
        <w:pStyle w:val="Heading3"/>
        <w:keepNext w:val="0"/>
        <w:keepLines w:val="0"/>
        <w:numPr>
          <w:ilvl w:val="0"/>
          <w:numId w:val="1"/>
        </w:numPr>
        <w:spacing w:before="0" w:line="312.00000000000006" w:lineRule="auto"/>
        <w:ind w:left="720" w:hanging="360"/>
        <w:rPr>
          <w:sz w:val="22"/>
          <w:szCs w:val="22"/>
        </w:rPr>
      </w:pPr>
      <w:bookmarkStart w:colFirst="0" w:colLast="0" w:name="_g5cjo23t9dk4" w:id="1"/>
      <w:bookmarkEnd w:id="1"/>
      <w:r w:rsidDel="00000000" w:rsidR="00000000" w:rsidRPr="00000000">
        <w:rPr>
          <w:rFonts w:ascii="Gungsuh" w:cs="Gungsuh" w:eastAsia="Gungsuh" w:hAnsi="Gungsuh"/>
          <w:color w:val="003c2f"/>
          <w:sz w:val="22"/>
          <w:szCs w:val="22"/>
          <w:rtl w:val="0"/>
        </w:rPr>
        <w:t xml:space="preserve">북한의 대남 적대정책과 대외정책 연계</w:t>
      </w:r>
    </w:p>
    <w:p w:rsidR="00000000" w:rsidDel="00000000" w:rsidP="00000000" w:rsidRDefault="00000000" w:rsidRPr="00000000" w14:paraId="0000001A">
      <w:pPr>
        <w:rPr/>
      </w:pPr>
      <w:hyperlink r:id="rId20">
        <w:r w:rsidDel="00000000" w:rsidR="00000000" w:rsidRPr="00000000">
          <w:rPr>
            <w:color w:val="1155cc"/>
            <w:u w:val="single"/>
            <w:rtl w:val="0"/>
          </w:rPr>
          <w:t xml:space="preserve">https://www.asaninst.org/contents/%EB%B6%81%ED%95%9C%EC%9D%98-%EB%8C%80%EB%82%A8-%EC%A0%81%EB%8C%80%EC%A0%95%EC%B1%85%EA%B3%BC-%EB%8C%80%EC%99%B8%EC%A0%95%EC%B1%85-%EC%97%B0%EA%B3%84/</w:t>
        </w:r>
      </w:hyperlink>
      <w:r w:rsidDel="00000000" w:rsidR="00000000" w:rsidRPr="00000000">
        <w:rPr/>
        <w:drawing>
          <wp:inline distB="114300" distT="114300" distL="114300" distR="114300">
            <wp:extent cx="5731200" cy="6654800"/>
            <wp:effectExtent b="0" l="0" r="0" t="0"/>
            <wp:docPr id="1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numPr>
          <w:ilvl w:val="0"/>
          <w:numId w:val="1"/>
        </w:numPr>
        <w:spacing w:before="0" w:line="312.00000000000006" w:lineRule="auto"/>
        <w:ind w:left="720" w:hanging="360"/>
        <w:rPr>
          <w:sz w:val="22"/>
          <w:szCs w:val="22"/>
        </w:rPr>
      </w:pPr>
      <w:bookmarkStart w:colFirst="0" w:colLast="0" w:name="_yua5btei1nqv" w:id="2"/>
      <w:bookmarkEnd w:id="2"/>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경민</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그저 도발 이유에 대해 찾다보니 우리가 주제를 선정한 기간보다 이전의 사건들을 찾아버림</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지우진 않고 참고자료로 남겨둘게</w:t>
      </w:r>
    </w:p>
    <w:p w:rsidR="00000000" w:rsidDel="00000000" w:rsidP="00000000" w:rsidRDefault="00000000" w:rsidRPr="00000000" w14:paraId="00000029">
      <w:pPr>
        <w:pStyle w:val="Heading3"/>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0" w:before="200" w:line="303.1578947368421" w:lineRule="auto"/>
        <w:ind w:left="720" w:hanging="360"/>
        <w:rPr>
          <w:color w:val="1d1d1d"/>
          <w:sz w:val="24"/>
          <w:szCs w:val="24"/>
        </w:rPr>
      </w:pPr>
      <w:bookmarkStart w:colFirst="0" w:colLast="0" w:name="_gutwe3gmrpkw" w:id="3"/>
      <w:bookmarkEnd w:id="3"/>
      <w:r w:rsidDel="00000000" w:rsidR="00000000" w:rsidRPr="00000000">
        <w:rPr>
          <w:rFonts w:ascii="Arial Unicode MS" w:cs="Arial Unicode MS" w:eastAsia="Arial Unicode MS" w:hAnsi="Arial Unicode MS"/>
          <w:color w:val="1d1d1d"/>
          <w:sz w:val="24"/>
          <w:szCs w:val="24"/>
          <w:rtl w:val="0"/>
        </w:rPr>
        <w:t xml:space="preserve">북한의 대남 군사도발 원인에 관한 연구 : 연평도포격사건을 중심으로</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2010년 11월 23일 연평도 사건 이전 천안함 사건과 더불어 북이 도발할때 북한의 상태는 이랬다.</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-&gt; 연평도포격당시 북한의 ‘외부위협 수준’을 매우 높다고 인식하고 ‘정권의 취약성’이 높았을 때 발생하였다.</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-&gt; 연평도 포격 이전 천안함폭침 사건으로 국제 사회의 대북제재와 계속되는 한미 군사훈련, 중국의 지지를 위한 노력이 모두 실패로 귀결되면서 북한은 외부위협수준에 대한 인식이 매우 높았을 것이며, 연평도 포격전 북한정권의 취약성(당시 김정일 건강 악화) 또한 매우 높은 수준이었다.</w:t>
      </w:r>
      <w:r w:rsidDel="00000000" w:rsidR="00000000" w:rsidRPr="00000000">
        <w:rPr>
          <w:rtl w:val="0"/>
        </w:rPr>
      </w:r>
    </w:p>
    <w:p w:rsidR="00000000" w:rsidDel="00000000" w:rsidP="00000000" w:rsidRDefault="00000000" w:rsidRPr="00000000" w14:paraId="0000002E">
      <w:pPr>
        <w:rPr/>
      </w:pPr>
      <w:hyperlink r:id="rId22">
        <w:r w:rsidDel="00000000" w:rsidR="00000000" w:rsidRPr="00000000">
          <w:rPr>
            <w:color w:val="1155cc"/>
            <w:u w:val="single"/>
            <w:rtl w:val="0"/>
          </w:rPr>
          <w:t xml:space="preserve">https://www.riss.kr/search/detail/DetailView.do?p_mat_type=be54d9b8bc7cdb09&amp;control_no=35d36a46d693ac80ffe0bdc3ef48d419</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주요: 외부위협 수준 높음 / 정권의 취약성</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0" w:before="200" w:line="303.1578947368421" w:lineRule="auto"/>
        <w:ind w:left="720" w:hanging="360"/>
        <w:rPr/>
      </w:pPr>
      <w:bookmarkStart w:colFirst="0" w:colLast="0" w:name="_lgf62c8i76zq" w:id="4"/>
      <w:bookmarkEnd w:id="4"/>
      <w:r w:rsidDel="00000000" w:rsidR="00000000" w:rsidRPr="00000000">
        <w:rPr>
          <w:rFonts w:ascii="Arial Unicode MS" w:cs="Arial Unicode MS" w:eastAsia="Arial Unicode MS" w:hAnsi="Arial Unicode MS"/>
          <w:color w:val="1d1d1d"/>
          <w:sz w:val="24"/>
          <w:szCs w:val="24"/>
          <w:rtl w:val="0"/>
        </w:rPr>
        <w:t xml:space="preserve">햇볕정책 시기 북한의 도발 분석 = (A) Study on North Korea's Provocations during the Sunshine Policy Period</w:t>
      </w:r>
    </w:p>
    <w:p w:rsidR="00000000" w:rsidDel="00000000" w:rsidP="00000000" w:rsidRDefault="00000000" w:rsidRPr="00000000" w14:paraId="00000033">
      <w:pPr>
        <w:ind w:left="0" w:firstLine="0"/>
        <w:rPr/>
      </w:pPr>
      <w:r w:rsidDel="00000000" w:rsidR="00000000" w:rsidRPr="00000000">
        <w:rPr>
          <w:rFonts w:ascii="Arial Unicode MS" w:cs="Arial Unicode MS" w:eastAsia="Arial Unicode MS" w:hAnsi="Arial Unicode MS"/>
          <w:rtl w:val="0"/>
        </w:rPr>
        <w:t xml:space="preserve">DBpia 검색해야할듯</w:t>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drawing>
          <wp:inline distB="114300" distT="114300" distL="114300" distR="114300">
            <wp:extent cx="5057775" cy="1371600"/>
            <wp:effectExtent b="0" l="0" r="0" t="0"/>
            <wp:docPr id="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0577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drawing>
          <wp:inline distB="114300" distT="114300" distL="114300" distR="114300">
            <wp:extent cx="5143500" cy="819150"/>
            <wp:effectExtent b="0" l="0" r="0" t="0"/>
            <wp:docPr id="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1435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drawing>
          <wp:inline distB="114300" distT="114300" distL="114300" distR="114300">
            <wp:extent cx="5172075" cy="1381125"/>
            <wp:effectExtent b="0" l="0" r="0" t="0"/>
            <wp:docPr id="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1720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drawing>
          <wp:inline distB="114300" distT="114300" distL="114300" distR="114300">
            <wp:extent cx="5010150" cy="1057275"/>
            <wp:effectExtent b="0" l="0" r="0" t="0"/>
            <wp:docPr id="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0101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Fonts w:ascii="Arial Unicode MS" w:cs="Arial Unicode MS" w:eastAsia="Arial Unicode MS" w:hAnsi="Arial Unicode MS"/>
          <w:rtl w:val="0"/>
        </w:rPr>
        <w:t xml:space="preserve">이전 북한 도발 이유가 비록 과거일지라도 현재와 비슷한 상황에서의 도발이 났다면 그것 또한 믿을만한 자료지않을까</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pStyle w:val="Heading3"/>
        <w:keepNext w:val="0"/>
        <w:keepLines w:val="0"/>
        <w:numPr>
          <w:ilvl w:val="0"/>
          <w:numId w:val="4"/>
        </w:numPr>
        <w:shd w:fill="ffffff" w:val="clear"/>
        <w:spacing w:before="0" w:line="312.00000000000006" w:lineRule="auto"/>
        <w:ind w:left="720" w:hanging="360"/>
        <w:rPr>
          <w:rFonts w:ascii="Georgia" w:cs="Georgia" w:eastAsia="Georgia" w:hAnsi="Georgia"/>
          <w:b w:val="1"/>
          <w:color w:val="003c2f"/>
          <w:sz w:val="29"/>
          <w:szCs w:val="29"/>
          <w:u w:val="none"/>
        </w:rPr>
      </w:pPr>
      <w:bookmarkStart w:colFirst="0" w:colLast="0" w:name="_d5liit5wtt8d" w:id="5"/>
      <w:bookmarkEnd w:id="5"/>
      <w:r w:rsidDel="00000000" w:rsidR="00000000" w:rsidRPr="00000000">
        <w:rPr>
          <w:rFonts w:ascii="Gungsuh" w:cs="Gungsuh" w:eastAsia="Gungsuh" w:hAnsi="Gungsuh"/>
          <w:b w:val="1"/>
          <w:color w:val="003c2f"/>
          <w:sz w:val="29"/>
          <w:szCs w:val="29"/>
          <w:rtl w:val="0"/>
        </w:rPr>
        <w:t xml:space="preserve">2024년 상반기 북한의 대남 도발 평가 및 전망</w:t>
      </w:r>
      <w:r w:rsidDel="00000000" w:rsidR="00000000" w:rsidRPr="00000000">
        <w:rPr>
          <w:rtl w:val="0"/>
        </w:rPr>
      </w:r>
    </w:p>
    <w:p w:rsidR="00000000" w:rsidDel="00000000" w:rsidP="00000000" w:rsidRDefault="00000000" w:rsidRPr="00000000" w14:paraId="0000003B">
      <w:pPr>
        <w:ind w:left="0" w:firstLine="0"/>
        <w:rPr/>
      </w:pPr>
      <w:hyperlink r:id="rId27">
        <w:r w:rsidDel="00000000" w:rsidR="00000000" w:rsidRPr="00000000">
          <w:rPr>
            <w:color w:val="1155cc"/>
            <w:u w:val="single"/>
            <w:rtl w:val="0"/>
          </w:rPr>
          <w:t xml:space="preserve">https://www.asaninst.org/contents/2024%EB%85%84-%EC%83%81%EB%B0%98%EA%B8%B0-%EB%B6%81%ED%95%9C%EC%9D%98-%EB%8C%80%EB%82%A8-%EB%8F%84%EB%B0%9C-%ED%8F%89%EA%B0%80-%EB%B0%8F-%EC%A0%84%EB%A7%9D/</w:t>
        </w:r>
      </w:hyperlink>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rFonts w:ascii="Georgia" w:cs="Georgia" w:eastAsia="Georgia" w:hAnsi="Georgia"/>
          <w:highlight w:val="white"/>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ungsuh" w:cs="Gungsuh" w:eastAsia="Gungsuh" w:hAnsi="Gungsuh"/>
          <w:highlight w:val="white"/>
          <w:rtl w:val="0"/>
        </w:rPr>
        <w:t xml:space="preserve">5월 27일~6월 2일 사이의 도발은 군사정찰위성 발사로 시작해, 오물 풍선 살포와 GPS 전파 교란 공격으로 이어졌으며, 초대형 방사포 무더기 발사도 병행된 하이브리드 도발이었다. 이 기간의 대남 서프라이즈는 당 정치국 회의(5.24) 결정에 따라 남한을 위축시키기 위해 계획된 도발이었다. 반면에 6월 6일~7월 18일 기간 한국 탈북민단체의 전단 살포에 대응한 북한의 오물 풍선 추가 살포는 사전에 계획되지 않은 맞대응(tit for tat) 성격이라는 점에서 이전 시기 도발과 차이가 있다</w:t>
      </w:r>
    </w:p>
    <w:p w:rsidR="00000000" w:rsidDel="00000000" w:rsidP="00000000" w:rsidRDefault="00000000" w:rsidRPr="00000000" w14:paraId="0000003E">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3F">
      <w:pPr>
        <w:ind w:left="0" w:firstLine="0"/>
        <w:rPr>
          <w:rFonts w:ascii="Georgia" w:cs="Georgia" w:eastAsia="Georgia" w:hAnsi="Georgia"/>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0">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지영</w:t>
      </w:r>
    </w:p>
    <w:p w:rsidR="00000000" w:rsidDel="00000000" w:rsidP="00000000" w:rsidRDefault="00000000" w:rsidRPr="00000000" w14:paraId="00000041">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북한 도발과 국제 정세 비교한 논문들은 너네꺼랑 겹치는게 많아서 그건 일단 안넣어써</w:t>
      </w:r>
    </w:p>
    <w:p w:rsidR="00000000" w:rsidDel="00000000" w:rsidP="00000000" w:rsidRDefault="00000000" w:rsidRPr="00000000" w14:paraId="00000042">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Georgia" w:cs="Georgia" w:eastAsia="Georgia" w:hAnsi="Georgia"/>
          <w:sz w:val="24"/>
          <w:szCs w:val="24"/>
          <w:highlight w:val="white"/>
          <w:u w:val="none"/>
        </w:rPr>
      </w:pPr>
      <w:r w:rsidDel="00000000" w:rsidR="00000000" w:rsidRPr="00000000">
        <w:rPr>
          <w:rFonts w:ascii="Gungsuh" w:cs="Gungsuh" w:eastAsia="Gungsuh" w:hAnsi="Gungsuh"/>
          <w:sz w:val="24"/>
          <w:szCs w:val="24"/>
          <w:highlight w:val="white"/>
          <w:rtl w:val="0"/>
        </w:rPr>
        <w:t xml:space="preserve">북한의 군사도발에 대한 한국의 대응방안</w:t>
      </w:r>
    </w:p>
    <w:p w:rsidR="00000000" w:rsidDel="00000000" w:rsidP="00000000" w:rsidRDefault="00000000" w:rsidRPr="00000000" w14:paraId="00000044">
      <w:pPr>
        <w:ind w:left="0" w:firstLine="0"/>
        <w:rPr>
          <w:rFonts w:ascii="Georgia" w:cs="Georgia" w:eastAsia="Georgia" w:hAnsi="Georgia"/>
          <w:sz w:val="24"/>
          <w:szCs w:val="24"/>
          <w:highlight w:val="white"/>
        </w:rPr>
      </w:pPr>
      <w:hyperlink r:id="rId28">
        <w:r w:rsidDel="00000000" w:rsidR="00000000" w:rsidRPr="00000000">
          <w:rPr>
            <w:rFonts w:ascii="Georgia" w:cs="Georgia" w:eastAsia="Georgia" w:hAnsi="Georgia"/>
            <w:color w:val="1155cc"/>
            <w:sz w:val="24"/>
            <w:szCs w:val="24"/>
            <w:highlight w:val="white"/>
            <w:u w:val="single"/>
            <w:rtl w:val="0"/>
          </w:rPr>
          <w:t xml:space="preserve">https://www.riss.kr/search/detail/DetailView.do?p_mat_type=be54d9b8bc7cdb09&amp;control_no=cb0140ef3047cb5affe0bdc3ef48d419&amp;outLink=K</w:t>
        </w:r>
      </w:hyperlink>
      <w:r w:rsidDel="00000000" w:rsidR="00000000" w:rsidRPr="00000000">
        <w:rPr>
          <w:rtl w:val="0"/>
        </w:rPr>
      </w:r>
    </w:p>
    <w:p w:rsidR="00000000" w:rsidDel="00000000" w:rsidP="00000000" w:rsidRDefault="00000000" w:rsidRPr="00000000" w14:paraId="00000045">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6">
      <w:pPr>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4543425" cy="2724150"/>
            <wp:effectExtent b="0" l="0" r="0" t="0"/>
            <wp:docPr id="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5434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 근데 사람마다 조금씩 북한 군사도발 이유 분석한거 다 다른데(당연) 이걸 다 모아서 종합해서 대표 사유를 만들어야 되는건가 ?????????????????????</w:t>
      </w:r>
    </w:p>
    <w:p w:rsidR="00000000" w:rsidDel="00000000" w:rsidP="00000000" w:rsidRDefault="00000000" w:rsidRPr="00000000" w14:paraId="00000048">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9">
      <w:pPr>
        <w:numPr>
          <w:ilvl w:val="0"/>
          <w:numId w:val="2"/>
        </w:numPr>
        <w:ind w:left="720" w:hanging="360"/>
        <w:rPr>
          <w:rFonts w:ascii="Georgia" w:cs="Georgia" w:eastAsia="Georgia" w:hAnsi="Georgia"/>
          <w:sz w:val="24"/>
          <w:szCs w:val="24"/>
          <w:highlight w:val="white"/>
          <w:u w:val="none"/>
        </w:rPr>
      </w:pPr>
      <w:r w:rsidDel="00000000" w:rsidR="00000000" w:rsidRPr="00000000">
        <w:rPr>
          <w:rFonts w:ascii="Gungsuh" w:cs="Gungsuh" w:eastAsia="Gungsuh" w:hAnsi="Gungsuh"/>
          <w:sz w:val="24"/>
          <w:szCs w:val="24"/>
          <w:highlight w:val="white"/>
          <w:rtl w:val="0"/>
        </w:rPr>
        <w:t xml:space="preserve">북한의 전략적 도발과 대응방향</w:t>
      </w:r>
    </w:p>
    <w:p w:rsidR="00000000" w:rsidDel="00000000" w:rsidP="00000000" w:rsidRDefault="00000000" w:rsidRPr="00000000" w14:paraId="0000004A">
      <w:pPr>
        <w:ind w:left="0" w:firstLine="0"/>
        <w:rPr>
          <w:rFonts w:ascii="Georgia" w:cs="Georgia" w:eastAsia="Georgia" w:hAnsi="Georgia"/>
          <w:sz w:val="24"/>
          <w:szCs w:val="24"/>
          <w:highlight w:val="white"/>
        </w:rPr>
      </w:pPr>
      <w:hyperlink r:id="rId30">
        <w:r w:rsidDel="00000000" w:rsidR="00000000" w:rsidRPr="00000000">
          <w:rPr>
            <w:rFonts w:ascii="Georgia" w:cs="Georgia" w:eastAsia="Georgia" w:hAnsi="Georgia"/>
            <w:color w:val="1155cc"/>
            <w:sz w:val="24"/>
            <w:szCs w:val="24"/>
            <w:highlight w:val="white"/>
            <w:u w:val="single"/>
            <w:rtl w:val="0"/>
          </w:rPr>
          <w:t xml:space="preserve">https://www.dbpia.co.kr/journal/articleDetail?nodeId=NODE11079150&amp;language=ko_KR&amp;hasTopBanner=true&amp;language=ko_KR&amp;hasTopBanner=true</w:t>
        </w:r>
      </w:hyperlink>
      <w:r w:rsidDel="00000000" w:rsidR="00000000" w:rsidRPr="00000000">
        <w:rPr>
          <w:rtl w:val="0"/>
        </w:rPr>
      </w:r>
    </w:p>
    <w:p w:rsidR="00000000" w:rsidDel="00000000" w:rsidP="00000000" w:rsidRDefault="00000000" w:rsidRPr="00000000" w14:paraId="0000004B">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C">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D">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E">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F">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0">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1">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 어떤 방향으로 나아가면 좋을지 … 고민….</w:t>
      </w:r>
    </w:p>
    <w:p w:rsidR="00000000" w:rsidDel="00000000" w:rsidP="00000000" w:rsidRDefault="00000000" w:rsidRPr="00000000" w14:paraId="00000052">
      <w:pPr>
        <w:numPr>
          <w:ilvl w:val="0"/>
          <w:numId w:val="5"/>
        </w:numPr>
        <w:ind w:left="720" w:hanging="360"/>
        <w:rPr>
          <w:rFonts w:ascii="Georgia" w:cs="Georgia" w:eastAsia="Georgia" w:hAnsi="Georgia"/>
          <w:sz w:val="24"/>
          <w:szCs w:val="24"/>
          <w:highlight w:val="white"/>
          <w:u w:val="none"/>
        </w:rPr>
      </w:pPr>
      <w:r w:rsidDel="00000000" w:rsidR="00000000" w:rsidRPr="00000000">
        <w:rPr>
          <w:rFonts w:ascii="Gungsuh" w:cs="Gungsuh" w:eastAsia="Gungsuh" w:hAnsi="Gungsuh"/>
          <w:sz w:val="24"/>
          <w:szCs w:val="24"/>
          <w:highlight w:val="white"/>
          <w:rtl w:val="0"/>
        </w:rPr>
        <w:t xml:space="preserve">BERT 기반 언어 모델링을 활용한 북한 도발 징후 포착</w:t>
      </w:r>
    </w:p>
    <w:p w:rsidR="00000000" w:rsidDel="00000000" w:rsidP="00000000" w:rsidRDefault="00000000" w:rsidRPr="00000000" w14:paraId="00000053">
      <w:pPr>
        <w:ind w:left="0" w:firstLine="0"/>
        <w:rPr>
          <w:rFonts w:ascii="Georgia" w:cs="Georgia" w:eastAsia="Georgia" w:hAnsi="Georgia"/>
          <w:sz w:val="24"/>
          <w:szCs w:val="24"/>
          <w:highlight w:val="white"/>
        </w:rPr>
      </w:pPr>
      <w:hyperlink r:id="rId31">
        <w:r w:rsidDel="00000000" w:rsidR="00000000" w:rsidRPr="00000000">
          <w:rPr>
            <w:rFonts w:ascii="Georgia" w:cs="Georgia" w:eastAsia="Georgia" w:hAnsi="Georgia"/>
            <w:color w:val="1155cc"/>
            <w:sz w:val="24"/>
            <w:szCs w:val="24"/>
            <w:highlight w:val="white"/>
            <w:u w:val="single"/>
            <w:rtl w:val="0"/>
          </w:rPr>
          <w:t xml:space="preserve">https://www.riss.kr/search/detail/DetailView.do?p_mat_type=be54d9b8bc7cdb09&amp;control_no=38d744ba226daa83ffe0bdc3ef48d419&amp;outLink=K</w:t>
        </w:r>
      </w:hyperlink>
      <w:r w:rsidDel="00000000" w:rsidR="00000000" w:rsidRPr="00000000">
        <w:rPr>
          <w:rtl w:val="0"/>
        </w:rPr>
      </w:r>
    </w:p>
    <w:p w:rsidR="00000000" w:rsidDel="00000000" w:rsidP="00000000" w:rsidRDefault="00000000" w:rsidRPr="00000000" w14:paraId="00000054">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5">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6">
      <w:pPr>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3838575" cy="885825"/>
            <wp:effectExtent b="0" l="0" r="0" t="0"/>
            <wp:docPr id="1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38385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 자연어 처리?+텍스트마이닝 이라서 따라할순없는데 이 사람은 굵직한 도발 사건 한달전부터 데이터랑 도발 발생하지않은 평상시 한달 데이터를 비교해서 도발 징후 포착 모델 만들기를 했대</w:t>
      </w:r>
    </w:p>
    <w:p w:rsidR="00000000" w:rsidDel="00000000" w:rsidP="00000000" w:rsidRDefault="00000000" w:rsidRPr="00000000" w14:paraId="00000058">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 이렇게 두 가지 경우로 나눠서 상위 빈도수 단어 뽑아 내는것도 별 의미 없을까 ……?</w:t>
      </w:r>
    </w:p>
    <w:p w:rsidR="00000000" w:rsidDel="00000000" w:rsidP="00000000" w:rsidRDefault="00000000" w:rsidRPr="00000000" w14:paraId="00000059">
      <w:pPr>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3405188" cy="2844494"/>
            <wp:effectExtent b="0" l="0" r="0" t="0"/>
            <wp:docPr id="8"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3405188" cy="284449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 실험 데이터는 </w:t>
      </w:r>
    </w:p>
    <w:p w:rsidR="00000000" w:rsidDel="00000000" w:rsidP="00000000" w:rsidRDefault="00000000" w:rsidRPr="00000000" w14:paraId="0000005B">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우리나라 언론사는 빅카인즈, </w:t>
      </w:r>
    </w:p>
    <w:p w:rsidR="00000000" w:rsidDel="00000000" w:rsidP="00000000" w:rsidRDefault="00000000" w:rsidRPr="00000000" w14:paraId="0000005C">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북한 동향 자료는 </w:t>
      </w:r>
      <w:hyperlink r:id="rId34">
        <w:r w:rsidDel="00000000" w:rsidR="00000000" w:rsidRPr="00000000">
          <w:rPr>
            <w:rFonts w:ascii="Georgia" w:cs="Georgia" w:eastAsia="Georgia" w:hAnsi="Georgia"/>
            <w:color w:val="1155cc"/>
            <w:sz w:val="24"/>
            <w:szCs w:val="24"/>
            <w:highlight w:val="white"/>
            <w:u w:val="single"/>
            <w:rtl w:val="0"/>
          </w:rPr>
          <w:t xml:space="preserve">https://nkinfo.unikorea.go.kr/nkp/main/portalMain.do</w:t>
        </w:r>
      </w:hyperlink>
      <w:r w:rsidDel="00000000" w:rsidR="00000000" w:rsidRPr="00000000">
        <w:rPr>
          <w:rtl w:val="0"/>
        </w:rPr>
      </w:r>
    </w:p>
    <w:p w:rsidR="00000000" w:rsidDel="00000000" w:rsidP="00000000" w:rsidRDefault="00000000" w:rsidRPr="00000000" w14:paraId="0000005D">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E">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F">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0">
      <w:pPr>
        <w:numPr>
          <w:ilvl w:val="0"/>
          <w:numId w:val="5"/>
        </w:numPr>
        <w:ind w:left="720" w:hanging="360"/>
        <w:rPr>
          <w:rFonts w:ascii="Georgia" w:cs="Georgia" w:eastAsia="Georgia" w:hAnsi="Georgia"/>
          <w:sz w:val="24"/>
          <w:szCs w:val="24"/>
          <w:highlight w:val="white"/>
          <w:u w:val="none"/>
        </w:rPr>
      </w:pPr>
      <w:r w:rsidDel="00000000" w:rsidR="00000000" w:rsidRPr="00000000">
        <w:rPr>
          <w:rFonts w:ascii="Gungsuh" w:cs="Gungsuh" w:eastAsia="Gungsuh" w:hAnsi="Gungsuh"/>
          <w:sz w:val="24"/>
          <w:szCs w:val="24"/>
          <w:highlight w:val="white"/>
          <w:rtl w:val="0"/>
        </w:rPr>
        <w:t xml:space="preserve">북한 도발 시 대통령 대응과 여론</w:t>
      </w:r>
    </w:p>
    <w:p w:rsidR="00000000" w:rsidDel="00000000" w:rsidP="00000000" w:rsidRDefault="00000000" w:rsidRPr="00000000" w14:paraId="00000061">
      <w:pPr>
        <w:ind w:left="0" w:firstLine="0"/>
        <w:rPr>
          <w:rFonts w:ascii="Georgia" w:cs="Georgia" w:eastAsia="Georgia" w:hAnsi="Georgia"/>
          <w:sz w:val="24"/>
          <w:szCs w:val="24"/>
          <w:highlight w:val="white"/>
        </w:rPr>
      </w:pPr>
      <w:hyperlink r:id="rId35">
        <w:r w:rsidDel="00000000" w:rsidR="00000000" w:rsidRPr="00000000">
          <w:rPr>
            <w:rFonts w:ascii="Georgia" w:cs="Georgia" w:eastAsia="Georgia" w:hAnsi="Georgia"/>
            <w:color w:val="1155cc"/>
            <w:sz w:val="24"/>
            <w:szCs w:val="24"/>
            <w:highlight w:val="white"/>
            <w:u w:val="single"/>
            <w:rtl w:val="0"/>
          </w:rPr>
          <w:t xml:space="preserve">https://www.riss.kr/search/detail/DetailView.do?p_mat_type=be54d9b8bc7cdb09&amp;control_no=3c2ac2756b938806ffe0bdc3ef48d419&amp;outLink=K</w:t>
        </w:r>
      </w:hyperlink>
      <w:r w:rsidDel="00000000" w:rsidR="00000000" w:rsidRPr="00000000">
        <w:rPr>
          <w:rtl w:val="0"/>
        </w:rPr>
      </w:r>
    </w:p>
    <w:p w:rsidR="00000000" w:rsidDel="00000000" w:rsidP="00000000" w:rsidRDefault="00000000" w:rsidRPr="00000000" w14:paraId="00000062">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 대표 도발 몇개의 정부 초기 대응과 여론의 반응 그에 따른 정부의 후속 대응 패턴 분석</w:t>
      </w:r>
    </w:p>
    <w:p w:rsidR="00000000" w:rsidDel="00000000" w:rsidP="00000000" w:rsidRDefault="00000000" w:rsidRPr="00000000" w14:paraId="00000063">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4">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 여론을 섞으면 크롤링을 사용할 수 있을거같아서 가져오긴했는데  정치문제까지 껴있어서 어지러워</w:t>
      </w:r>
    </w:p>
    <w:p w:rsidR="00000000" w:rsidDel="00000000" w:rsidP="00000000" w:rsidRDefault="00000000" w:rsidRPr="00000000" w14:paraId="00000065">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6">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7">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8">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9">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스마트 국방혁신 추진현황 및 발전방안 고찰</w:t>
      </w:r>
    </w:p>
    <w:p w:rsidR="00000000" w:rsidDel="00000000" w:rsidP="00000000" w:rsidRDefault="00000000" w:rsidRPr="00000000" w14:paraId="0000006A">
      <w:pPr>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https://koreascience.kr/article/JAKO202111236744153.pdf</w:t>
      </w:r>
    </w:p>
    <w:p w:rsidR="00000000" w:rsidDel="00000000" w:rsidP="00000000" w:rsidRDefault="00000000" w:rsidRPr="00000000" w14:paraId="0000006B">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C">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D">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E">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F">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70">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71">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영성</w:t>
      </w:r>
    </w:p>
    <w:p w:rsidR="00000000" w:rsidDel="00000000" w:rsidP="00000000" w:rsidRDefault="00000000" w:rsidRPr="00000000" w14:paraId="00000072">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73">
      <w:pPr>
        <w:ind w:left="0" w:firstLine="0"/>
        <w:rPr>
          <w:rFonts w:ascii="Georgia" w:cs="Georgia" w:eastAsia="Georgia" w:hAnsi="Georgia"/>
          <w:sz w:val="24"/>
          <w:szCs w:val="24"/>
          <w:highlight w:val="white"/>
        </w:rPr>
      </w:pPr>
      <w:hyperlink r:id="rId36">
        <w:r w:rsidDel="00000000" w:rsidR="00000000" w:rsidRPr="00000000">
          <w:rPr>
            <w:rFonts w:ascii="Georgia" w:cs="Georgia" w:eastAsia="Georgia" w:hAnsi="Georgia"/>
            <w:color w:val="1155cc"/>
            <w:sz w:val="24"/>
            <w:szCs w:val="24"/>
            <w:highlight w:val="white"/>
            <w:u w:val="single"/>
            <w:rtl w:val="0"/>
          </w:rPr>
          <w:t xml:space="preserve">https://www.inss.re.kr/common/download.do?atchFileId=F20231222132937995&amp;fileSn=0</w:t>
        </w:r>
      </w:hyperlink>
      <w:r w:rsidDel="00000000" w:rsidR="00000000" w:rsidRPr="00000000">
        <w:rPr>
          <w:rtl w:val="0"/>
        </w:rPr>
      </w:r>
    </w:p>
    <w:p w:rsidR="00000000" w:rsidDel="00000000" w:rsidP="00000000" w:rsidRDefault="00000000" w:rsidRPr="00000000" w14:paraId="00000074">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75">
      <w:pPr>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153025" cy="1676400"/>
            <wp:effectExtent b="0" l="0" r="0" t="0"/>
            <wp:docPr id="14"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1530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-&gt; 워드클라우드에서 ‘신무기’ 또는 ‘열병식’, ‘전람회’ 등이 나오면 이 자료를 근거로 사용할 수 있음</w:t>
      </w:r>
    </w:p>
    <w:p w:rsidR="00000000" w:rsidDel="00000000" w:rsidP="00000000" w:rsidRDefault="00000000" w:rsidRPr="00000000" w14:paraId="00000077">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78">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79">
      <w:pPr>
        <w:ind w:left="0" w:firstLine="0"/>
        <w:rPr>
          <w:rFonts w:ascii="Georgia" w:cs="Georgia" w:eastAsia="Georgia" w:hAnsi="Georgia"/>
          <w:sz w:val="24"/>
          <w:szCs w:val="24"/>
          <w:highlight w:val="white"/>
        </w:rPr>
      </w:pPr>
      <w:hyperlink r:id="rId38">
        <w:r w:rsidDel="00000000" w:rsidR="00000000" w:rsidRPr="00000000">
          <w:rPr>
            <w:rFonts w:ascii="Georgia" w:cs="Georgia" w:eastAsia="Georgia" w:hAnsi="Georgia"/>
            <w:color w:val="1155cc"/>
            <w:sz w:val="24"/>
            <w:szCs w:val="24"/>
            <w:highlight w:val="white"/>
            <w:u w:val="single"/>
            <w:rtl w:val="0"/>
          </w:rPr>
          <w:t xml:space="preserve">https://repo.kinu.or.kr/bitstream/2015.oak/15022/1/%5B%EC%98%A8%EB%9D%BC%EC%9D%B8%EC%8B%9C%EB%A6%AC%EC%A6%88%2024-02%5D%20%EB%B6%81%ED%95%9C%EC%9D%98%20%EA%B5%B0%EC%82%AC%EC%A0%81%20%EB%8C%80%EB%82%A8%20%EB%8F%84%EB%B0%9C%20%EA%B0%80%EB%8A%A5%EC%84%B1%20%EA%B2%80%ED%86%A0%28%EC%B5%9C%EC%A2%85%29.pdf</w:t>
        </w:r>
      </w:hyperlink>
      <w:r w:rsidDel="00000000" w:rsidR="00000000" w:rsidRPr="00000000">
        <w:rPr>
          <w:rtl w:val="0"/>
        </w:rPr>
      </w:r>
    </w:p>
    <w:p w:rsidR="00000000" w:rsidDel="00000000" w:rsidP="00000000" w:rsidRDefault="00000000" w:rsidRPr="00000000" w14:paraId="0000007A">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7B">
      <w:pPr>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448300" cy="1323975"/>
            <wp:effectExtent b="0" l="0" r="0" t="0"/>
            <wp:docPr id="4"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4483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-&gt; 워드클라우드에서 위에 있는 단어들이 나오면 이 자료를 근거로 사용할 수 있음</w:t>
      </w:r>
    </w:p>
    <w:p w:rsidR="00000000" w:rsidDel="00000000" w:rsidP="00000000" w:rsidRDefault="00000000" w:rsidRPr="00000000" w14:paraId="0000007D">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7E">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7F">
      <w:pPr>
        <w:ind w:left="0" w:firstLine="0"/>
        <w:rPr>
          <w:rFonts w:ascii="Georgia" w:cs="Georgia" w:eastAsia="Georgia" w:hAnsi="Georgia"/>
          <w:sz w:val="24"/>
          <w:szCs w:val="24"/>
          <w:highlight w:val="white"/>
        </w:rPr>
      </w:pPr>
      <w:hyperlink r:id="rId40">
        <w:r w:rsidDel="00000000" w:rsidR="00000000" w:rsidRPr="00000000">
          <w:rPr>
            <w:rFonts w:ascii="Georgia" w:cs="Georgia" w:eastAsia="Georgia" w:hAnsi="Georgia"/>
            <w:color w:val="1155cc"/>
            <w:sz w:val="24"/>
            <w:szCs w:val="24"/>
            <w:highlight w:val="white"/>
            <w:u w:val="single"/>
            <w:rtl w:val="0"/>
          </w:rPr>
          <w:t xml:space="preserve">https://sejong.org/web/boad/1/egoread.php?bd=13&amp;itm=&amp;txt=&amp;pg=1&amp;seq=735</w:t>
        </w:r>
      </w:hyperlink>
      <w:r w:rsidDel="00000000" w:rsidR="00000000" w:rsidRPr="00000000">
        <w:rPr>
          <w:rtl w:val="0"/>
        </w:rPr>
      </w:r>
    </w:p>
    <w:p w:rsidR="00000000" w:rsidDel="00000000" w:rsidP="00000000" w:rsidRDefault="00000000" w:rsidRPr="00000000" w14:paraId="00000080">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1">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2">
      <w:pPr>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4133850" cy="2905125"/>
            <wp:effectExtent b="0" l="0" r="0" t="0"/>
            <wp:docPr id="16"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41338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4076700" cy="1190625"/>
            <wp:effectExtent b="0" l="0" r="0" t="0"/>
            <wp:docPr id="12"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0767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5">
      <w:pPr>
        <w:ind w:left="0" w:firstLine="0"/>
        <w:rPr>
          <w:rFonts w:ascii="Georgia" w:cs="Georgia" w:eastAsia="Georgia" w:hAnsi="Georgia"/>
          <w:sz w:val="24"/>
          <w:szCs w:val="24"/>
          <w:highlight w:val="white"/>
        </w:rPr>
      </w:pPr>
      <w:r w:rsidDel="00000000" w:rsidR="00000000" w:rsidRPr="00000000">
        <w:rPr>
          <w:rFonts w:ascii="Gungsuh" w:cs="Gungsuh" w:eastAsia="Gungsuh" w:hAnsi="Gungsuh"/>
          <w:sz w:val="24"/>
          <w:szCs w:val="24"/>
          <w:highlight w:val="white"/>
          <w:rtl w:val="0"/>
        </w:rPr>
        <w:t xml:space="preserve">-&gt; 1968년 도발 발생 이유를 대내적, 대외적으로 분석하고, 또 2010년 도발 발생 이유를  대내적, 대외적으로 분석하여 제시함</w:t>
      </w:r>
    </w:p>
    <w:p w:rsidR="00000000" w:rsidDel="00000000" w:rsidP="00000000" w:rsidRDefault="00000000" w:rsidRPr="00000000" w14:paraId="00000086">
      <w:pPr>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7">
      <w:pPr>
        <w:ind w:left="0" w:firstLine="0"/>
        <w:rPr>
          <w:rFonts w:ascii="Georgia" w:cs="Georgia" w:eastAsia="Georgia" w:hAnsi="Georgia"/>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ejong.org/web/boad/1/egoread.php?bd=13&amp;itm=&amp;txt=&amp;pg=1&amp;seq=735" TargetMode="External"/><Relationship Id="rId20" Type="http://schemas.openxmlformats.org/officeDocument/2006/relationships/hyperlink" Target="https://www.asaninst.org/contents/%EB%B6%81%ED%95%9C%EC%9D%98-%EB%8C%80%EB%82%A8-%EC%A0%81%EB%8C%80%EC%A0%95%EC%B1%85%EA%B3%BC-%EB%8C%80%EC%99%B8%EC%A0%95%EC%B1%85-%EC%97%B0%EA%B3%84/" TargetMode="External"/><Relationship Id="rId42" Type="http://schemas.openxmlformats.org/officeDocument/2006/relationships/image" Target="media/image6.png"/><Relationship Id="rId41" Type="http://schemas.openxmlformats.org/officeDocument/2006/relationships/image" Target="media/image10.png"/><Relationship Id="rId22" Type="http://schemas.openxmlformats.org/officeDocument/2006/relationships/hyperlink" Target="https://www.riss.kr/search/detail/DetailView.do?p_mat_type=be54d9b8bc7cdb09&amp;control_no=35d36a46d693ac80ffe0bdc3ef48d419" TargetMode="External"/><Relationship Id="rId21" Type="http://schemas.openxmlformats.org/officeDocument/2006/relationships/image" Target="media/image16.png"/><Relationship Id="rId24" Type="http://schemas.openxmlformats.org/officeDocument/2006/relationships/image" Target="media/image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enceon.kisti.re.kr/commons/util/originalView.do?cn=JAKO201434441684246&amp;dbt=JAKO&amp;koi=KISTI1.1003/JNL.JAKO201434441684246" TargetMode="External"/><Relationship Id="rId26" Type="http://schemas.openxmlformats.org/officeDocument/2006/relationships/image" Target="media/image2.png"/><Relationship Id="rId25" Type="http://schemas.openxmlformats.org/officeDocument/2006/relationships/image" Target="media/image7.png"/><Relationship Id="rId28" Type="http://schemas.openxmlformats.org/officeDocument/2006/relationships/hyperlink" Target="https://www.riss.kr/search/detail/DetailView.do?p_mat_type=be54d9b8bc7cdb09&amp;control_no=cb0140ef3047cb5affe0bdc3ef48d419&amp;outLink=K" TargetMode="External"/><Relationship Id="rId27" Type="http://schemas.openxmlformats.org/officeDocument/2006/relationships/hyperlink" Target="https://www.asaninst.org/contents/2024%EB%85%84-%EC%83%81%EB%B0%98%EA%B8%B0-%EB%B6%81%ED%95%9C%EC%9D%98-%EB%8C%80%EB%82%A8-%EB%8F%84%EB%B0%9C-%ED%8F%89%EA%B0%80-%EB%B0%8F-%EC%A0%84%EB%A7%9D/" TargetMode="External"/><Relationship Id="rId5" Type="http://schemas.openxmlformats.org/officeDocument/2006/relationships/styles" Target="styles.xml"/><Relationship Id="rId6" Type="http://schemas.openxmlformats.org/officeDocument/2006/relationships/hyperlink" Target="https://jkiie.org/_PR/view/?aidx=38240&amp;bidx=3452" TargetMode="External"/><Relationship Id="rId29" Type="http://schemas.openxmlformats.org/officeDocument/2006/relationships/image" Target="media/image1.png"/><Relationship Id="rId7" Type="http://schemas.openxmlformats.org/officeDocument/2006/relationships/hyperlink" Target="https://jkiie.org/_PR/view/?aidx=38240&amp;bidx=3452#!po=43.7500" TargetMode="External"/><Relationship Id="rId8" Type="http://schemas.openxmlformats.org/officeDocument/2006/relationships/hyperlink" Target="https://kcnawatch.org" TargetMode="External"/><Relationship Id="rId31" Type="http://schemas.openxmlformats.org/officeDocument/2006/relationships/hyperlink" Target="https://www.riss.kr/search/detail/DetailView.do?p_mat_type=be54d9b8bc7cdb09&amp;control_no=38d744ba226daa83ffe0bdc3ef48d419&amp;outLink=K" TargetMode="External"/><Relationship Id="rId30" Type="http://schemas.openxmlformats.org/officeDocument/2006/relationships/hyperlink" Target="https://www.dbpia.co.kr/journal/articleDetail?nodeId=NODE11079150&amp;language=ko_KR&amp;hasTopBanner=true&amp;language=ko_KR&amp;hasTopBanner=true" TargetMode="External"/><Relationship Id="rId11" Type="http://schemas.openxmlformats.org/officeDocument/2006/relationships/image" Target="media/image12.png"/><Relationship Id="rId33" Type="http://schemas.openxmlformats.org/officeDocument/2006/relationships/image" Target="media/image5.png"/><Relationship Id="rId10" Type="http://schemas.openxmlformats.org/officeDocument/2006/relationships/image" Target="media/image14.png"/><Relationship Id="rId32" Type="http://schemas.openxmlformats.org/officeDocument/2006/relationships/image" Target="media/image4.png"/><Relationship Id="rId13" Type="http://schemas.openxmlformats.org/officeDocument/2006/relationships/image" Target="media/image13.png"/><Relationship Id="rId35" Type="http://schemas.openxmlformats.org/officeDocument/2006/relationships/hyperlink" Target="https://www.riss.kr/search/detail/DetailView.do?p_mat_type=be54d9b8bc7cdb09&amp;control_no=3c2ac2756b938806ffe0bdc3ef48d419&amp;outLink=K" TargetMode="External"/><Relationship Id="rId12" Type="http://schemas.openxmlformats.org/officeDocument/2006/relationships/hyperlink" Target="https://scienceon.kisti.re.kr/commons/util/originalView.do?cn=JAKO201304163995005&amp;oCn=JAKO201304163995005&amp;dbt=JAKO&amp;journal=NJOU00292038" TargetMode="External"/><Relationship Id="rId34" Type="http://schemas.openxmlformats.org/officeDocument/2006/relationships/hyperlink" Target="https://nkinfo.unikorea.go.kr/nkp/main/portalMain.do" TargetMode="External"/><Relationship Id="rId15" Type="http://schemas.openxmlformats.org/officeDocument/2006/relationships/hyperlink" Target="https://www.kiep.go.kr/gallery.es?mid=a10101010000&amp;bid=0001&amp;list_no=1893&amp;act=view" TargetMode="External"/><Relationship Id="rId37" Type="http://schemas.openxmlformats.org/officeDocument/2006/relationships/image" Target="media/image11.png"/><Relationship Id="rId14" Type="http://schemas.openxmlformats.org/officeDocument/2006/relationships/hyperlink" Target="https://scholarworks.bwise.kr/hanyang/bitstream/2021.sw.hanyang/143954/1/KCI_FI001929060.pdf" TargetMode="External"/><Relationship Id="rId36" Type="http://schemas.openxmlformats.org/officeDocument/2006/relationships/hyperlink" Target="https://www.inss.re.kr/common/download.do?atchFileId=F20231222132937995&amp;fileSn=0" TargetMode="External"/><Relationship Id="rId17" Type="http://schemas.openxmlformats.org/officeDocument/2006/relationships/hyperlink" Target="https://www.google.com/search?q=%EB%B6%81%ED%95%9C%EA%B3%BC+%EC%A3%BC%EC%9A%94+%EA%B5%AD%EA%B0%80%28%EB%AF%B8%EA%B5%AD%2C+%EC%A4%91%EA%B5%AD%2C+%EB%9F%AC%EC%8B%9C%EC%95%84+%EB%93%B1%29+%EA%B0%84+%EB%8C%80%EA%B5%AD%EA%B4%80%EA%B3%84+%EB%B3%80%ED%99%94%EC%97%90+%EB%94%B0%EB%A5%B8+%EB%8C%80%EB%82%A8+%EB%8F%84%EB%B0%9C+%ED%8A%B9%EC%A7%95&amp;client=safari&amp;sca_esv=072bf505c6b5844f&amp;rls=en&amp;sxsrf=AHTn8zpPOZqkSu_p9ggUtQqOrtYJZlE2cA%3A1746109317778&amp;ei=hYMTaLikL5vQ0-kP0b_a-Qk&amp;ved=0ahUKEwj4-v-MvIKNAxUb6DQHHdGfNp8Q4dUDCBA&amp;uact=5&amp;oq=%EB%B6%81%ED%95%9C%EA%B3%BC+%EC%A3%BC%EC%9A%94+%EA%B5%AD%EA%B0%80%28%EB%AF%B8%EA%B5%AD%2C+%EC%A4%91%EA%B5%AD%2C+%EB%9F%AC%EC%8B%9C%EC%95%84+%EB%93%B1%29+%EA%B0%84+%EB%8C%80%EA%B5%AD%EA%B4%80%EA%B3%84+%EB%B3%80%ED%99%94%EC%97%90+%EB%94%B0%EB%A5%B8+%EB%8C%80%EB%82%A8+%EB%8F%84%EB%B0%9C+%ED%8A%B9%EC%A7%95&amp;gs_lp=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&amp;sclient=gws-wiz-serp" TargetMode="External"/><Relationship Id="rId39" Type="http://schemas.openxmlformats.org/officeDocument/2006/relationships/image" Target="media/image9.png"/><Relationship Id="rId16" Type="http://schemas.openxmlformats.org/officeDocument/2006/relationships/hyperlink" Target="https://repo.kinu.or.kr/retrieve/499" TargetMode="External"/><Relationship Id="rId38" Type="http://schemas.openxmlformats.org/officeDocument/2006/relationships/hyperlink" Target="https://repo.kinu.or.kr/bitstream/2015.oak/15022/1/%5B%EC%98%A8%EB%9D%BC%EC%9D%B8%EC%8B%9C%EB%A6%AC%EC%A6%88%2024-02%5D%20%EB%B6%81%ED%95%9C%EC%9D%98%20%EA%B5%B0%EC%82%AC%EC%A0%81%20%EB%8C%80%EB%82%A8%20%EB%8F%84%EB%B0%9C%20%EA%B0%80%EB%8A%A5%EC%84%B1%20%EA%B2%80%ED%86%A0%28%EC%B5%9C%EC%A2%85%29.pdf" TargetMode="External"/><Relationship Id="rId19" Type="http://schemas.openxmlformats.org/officeDocument/2006/relationships/hyperlink" Target="https://www.asaninst.org/contents/2024%EB%85%84-%EC%83%81%EB%B0%98%EA%B8%B0-%EB%B6%81%ED%95%9C%EC%9D%98-%EB%8C%80%EB%82%A8-%EB%8F%84%EB%B0%9C-%ED%8F%89%EA%B0%80-%EB%B0%8F-%EC%A0%84%EB%A7%9D/#:~:text=%EB%8C%80%EB%82%A8%20%EB%8F%84%EB%B0%9C(provocation)%EC%9D%80%20%EB%B6%81%ED%95%9C%EC%9D%B4%20%EC%9E%90%EC%8B%A0%EC%97%90%EA%B2%8C%20%EC%9C%A0%EB%A6%AC%ED%95%9C%20%EC%A0%84%EB%9E%B5%C2%B7%EC%A0%84%EC%88%A0%20%ED%99%98%EA%B2%BD%EC%9D%84,%EB%B6%80%EC%A0%95%EC%A0%81%20%ED%8C%8C%EA%B8%89%20%EC%98%81%ED%96%A5%EC%9D%84%20%EC%B4%88%EB%9E%98%ED%95%98%EB%8A%94%20%EC%A0%84%EC%88%A0%EC%9D%98%20%ED%95%9C%20%ED%98%95%ED%83%9C%EB%8B%A4.&amp;text=%EB%B6%81%ED%95%9C%EC%9D%80%20%EC%9D%B4%EB%B2%88%EC%97%90%EB%8F%84%20%EA%B0%81%EC%A2%85%20%EB%AC%B4%EA%B8%B0%EC%B2%B4%EA%B3%84%20%EA%B3%BC%EC%8B%9C%20%EB%B0%8F%20%EB%AF%B8%EC%82%AC%EC%9D%BC%20%EB%8F%84%EB%B0%9C%EB%A1%9C%20%EC%9C%84%ED%98%91%20%EB%8A%A5%EB%A0%A5%EC%9D%84%20%EA%B3%BC%EC%8B%9C%ED%95%A0%20%EA%B2%83%EC%9D%B4%EB%8B%A4." TargetMode="External"/><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