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4EA11" w14:textId="77777777" w:rsidR="0096791F" w:rsidRPr="0096791F" w:rsidRDefault="0096791F" w:rsidP="009679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9679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🔹</w:t>
      </w:r>
      <w:r w:rsidRPr="009679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Slide 1: Introduction to Backend Pipeline (Technical View)</w:t>
      </w:r>
    </w:p>
    <w:p w14:paraId="06247D99" w14:textId="77777777" w:rsidR="0096791F" w:rsidRPr="0096791F" w:rsidRDefault="0096791F" w:rsidP="00967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679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Title:</w:t>
      </w:r>
      <w:r w:rsidRPr="009679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</w:r>
      <w:r w:rsidRPr="0096791F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📊</w:t>
      </w:r>
      <w:r w:rsidRPr="009679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Technical Foundation: Data Pipeline for Options Signal Prediction</w:t>
      </w:r>
    </w:p>
    <w:p w14:paraId="40F30DE1" w14:textId="77777777" w:rsidR="0096791F" w:rsidRPr="0096791F" w:rsidRDefault="0096791F" w:rsidP="00967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679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Content:</w:t>
      </w:r>
    </w:p>
    <w:p w14:paraId="47684C86" w14:textId="77777777" w:rsidR="0096791F" w:rsidRPr="0096791F" w:rsidRDefault="0096791F" w:rsidP="009679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679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Objective</w:t>
      </w:r>
      <w:r w:rsidRPr="009679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 Predict market direction (CALL, PUT, NO ACTION) using AI.</w:t>
      </w:r>
    </w:p>
    <w:p w14:paraId="074C9E14" w14:textId="77777777" w:rsidR="0096791F" w:rsidRPr="0096791F" w:rsidRDefault="0096791F" w:rsidP="009679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679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Data Source</w:t>
      </w:r>
      <w:r w:rsidRPr="009679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Minute-level OHLCV data for NIFTY &amp; BANKNIFTY from </w:t>
      </w:r>
      <w:proofErr w:type="spellStart"/>
      <w:r w:rsidRPr="009679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yfinance</w:t>
      </w:r>
      <w:proofErr w:type="spellEnd"/>
      <w:r w:rsidRPr="009679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2159203D" w14:textId="77777777" w:rsidR="0096791F" w:rsidRPr="0096791F" w:rsidRDefault="0096791F" w:rsidP="009679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679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Assets Covered</w:t>
      </w:r>
      <w:r w:rsidRPr="009679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 NIFTY, BANKNIFTY</w:t>
      </w:r>
    </w:p>
    <w:p w14:paraId="733675C3" w14:textId="77777777" w:rsidR="0096791F" w:rsidRPr="0096791F" w:rsidRDefault="0096791F" w:rsidP="009679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679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Timeframes Used</w:t>
      </w:r>
      <w:r w:rsidRPr="009679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 1m → Aggregated to 5m, 15m, 30m, 60m</w:t>
      </w:r>
    </w:p>
    <w:p w14:paraId="0B509D20" w14:textId="77777777" w:rsidR="0096791F" w:rsidRPr="0096791F" w:rsidRDefault="0096791F" w:rsidP="00967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679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Core Steps</w:t>
      </w:r>
      <w:r w:rsidRPr="009679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</w:t>
      </w:r>
    </w:p>
    <w:p w14:paraId="2EA87BAA" w14:textId="77777777" w:rsidR="0096791F" w:rsidRPr="0096791F" w:rsidRDefault="0096791F" w:rsidP="009679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679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Fetch historical index data</w:t>
      </w:r>
    </w:p>
    <w:p w14:paraId="109CF497" w14:textId="77777777" w:rsidR="0096791F" w:rsidRPr="0096791F" w:rsidRDefault="0096791F" w:rsidP="009679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679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Clean &amp; preprocess: handle missing values, cast datatypes</w:t>
      </w:r>
    </w:p>
    <w:p w14:paraId="705FF16F" w14:textId="77777777" w:rsidR="0096791F" w:rsidRPr="0096791F" w:rsidRDefault="0096791F" w:rsidP="009679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679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Engineer features (technical indicators + price action)</w:t>
      </w:r>
    </w:p>
    <w:p w14:paraId="2BBE3273" w14:textId="77777777" w:rsidR="0096791F" w:rsidRPr="0096791F" w:rsidRDefault="0096791F" w:rsidP="009679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679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Label data based on future price movement</w:t>
      </w:r>
    </w:p>
    <w:p w14:paraId="3AA23AD2" w14:textId="77777777" w:rsidR="0096791F" w:rsidRPr="0096791F" w:rsidRDefault="0096791F" w:rsidP="009679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679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Train </w:t>
      </w:r>
      <w:proofErr w:type="spellStart"/>
      <w:r w:rsidRPr="009679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XGBoost</w:t>
      </w:r>
      <w:proofErr w:type="spellEnd"/>
      <w:r w:rsidRPr="009679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classifiers on labeled data</w:t>
      </w:r>
    </w:p>
    <w:p w14:paraId="7CB76A58" w14:textId="77777777" w:rsidR="0096791F" w:rsidRPr="0096791F" w:rsidRDefault="0096791F" w:rsidP="00967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679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“We built a transparent, reproducible pipeline to train per-timeframe directional classifiers on labeled OHLCV data — fully offline and customizable.”</w:t>
      </w:r>
    </w:p>
    <w:p w14:paraId="490D17EC" w14:textId="06A5C300" w:rsidR="00175A93" w:rsidRDefault="00175A93" w:rsidP="0096791F">
      <w:pPr>
        <w:pStyle w:val="ListParagraph"/>
      </w:pPr>
    </w:p>
    <w:p w14:paraId="0BC8FF42" w14:textId="77777777" w:rsidR="0096791F" w:rsidRDefault="0096791F" w:rsidP="0096791F">
      <w:pPr>
        <w:pStyle w:val="ListParagraph"/>
      </w:pPr>
    </w:p>
    <w:p w14:paraId="30E4BBEE" w14:textId="77777777" w:rsidR="0096791F" w:rsidRDefault="0096791F" w:rsidP="0096791F">
      <w:pPr>
        <w:pStyle w:val="ListParagraph"/>
      </w:pPr>
    </w:p>
    <w:p w14:paraId="72446D31" w14:textId="77777777" w:rsidR="0096791F" w:rsidRDefault="0096791F" w:rsidP="0096791F">
      <w:pPr>
        <w:pStyle w:val="ListParagraph"/>
      </w:pPr>
    </w:p>
    <w:p w14:paraId="01D99166" w14:textId="77777777" w:rsidR="0096791F" w:rsidRDefault="0096791F" w:rsidP="0096791F">
      <w:pPr>
        <w:pStyle w:val="ListParagraph"/>
      </w:pPr>
    </w:p>
    <w:p w14:paraId="562DA251" w14:textId="70D75137" w:rsidR="0096791F" w:rsidRDefault="0096791F" w:rsidP="0096791F"/>
    <w:p w14:paraId="42645AE9" w14:textId="1F00730A" w:rsidR="0096791F" w:rsidRDefault="0096791F">
      <w:r>
        <w:br w:type="page"/>
      </w:r>
    </w:p>
    <w:p w14:paraId="1743E1B2" w14:textId="77777777" w:rsidR="0096791F" w:rsidRPr="0096791F" w:rsidRDefault="0096791F" w:rsidP="0096791F">
      <w:pPr>
        <w:rPr>
          <w:b/>
          <w:bCs/>
        </w:rPr>
      </w:pPr>
      <w:r w:rsidRPr="0096791F">
        <w:rPr>
          <w:b/>
          <w:bCs/>
        </w:rPr>
        <w:lastRenderedPageBreak/>
        <w:t>Slide 2 (Revised): Feature Engineering – What Drives the Prediction?</w:t>
      </w:r>
    </w:p>
    <w:p w14:paraId="22362682" w14:textId="77777777" w:rsidR="0096791F" w:rsidRPr="0096791F" w:rsidRDefault="0096791F" w:rsidP="0096791F">
      <w:r w:rsidRPr="0096791F">
        <w:rPr>
          <w:b/>
          <w:bCs/>
        </w:rPr>
        <w:t>Title:</w:t>
      </w:r>
      <w:r w:rsidRPr="0096791F">
        <w:br/>
      </w:r>
      <w:r w:rsidRPr="0096791F">
        <w:rPr>
          <w:rFonts w:ascii="Segoe UI Emoji" w:hAnsi="Segoe UI Emoji" w:cs="Segoe UI Emoji"/>
        </w:rPr>
        <w:t>🧠</w:t>
      </w:r>
      <w:r w:rsidRPr="0096791F">
        <w:t xml:space="preserve"> Feature Engineering in </w:t>
      </w:r>
      <w:proofErr w:type="spellStart"/>
      <w:r w:rsidRPr="0096791F">
        <w:t>Backend.ipynb</w:t>
      </w:r>
      <w:proofErr w:type="spellEnd"/>
    </w:p>
    <w:p w14:paraId="12700F96" w14:textId="77777777" w:rsidR="0096791F" w:rsidRPr="0096791F" w:rsidRDefault="0096791F" w:rsidP="0096791F">
      <w:r w:rsidRPr="0096791F">
        <w:rPr>
          <w:b/>
          <w:bCs/>
        </w:rPr>
        <w:t>Core Features Used</w:t>
      </w:r>
      <w:r w:rsidRPr="0096791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0"/>
        <w:gridCol w:w="1689"/>
        <w:gridCol w:w="3463"/>
      </w:tblGrid>
      <w:tr w:rsidR="0096791F" w:rsidRPr="0096791F" w14:paraId="1344EA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2B678" w14:textId="77777777" w:rsidR="0096791F" w:rsidRPr="0096791F" w:rsidRDefault="0096791F" w:rsidP="0096791F">
            <w:pPr>
              <w:rPr>
                <w:b/>
                <w:bCs/>
              </w:rPr>
            </w:pPr>
            <w:r w:rsidRPr="0096791F">
              <w:rPr>
                <w:b/>
                <w:bCs/>
              </w:rPr>
              <w:t>Feature Name</w:t>
            </w:r>
          </w:p>
        </w:tc>
        <w:tc>
          <w:tcPr>
            <w:tcW w:w="0" w:type="auto"/>
            <w:vAlign w:val="center"/>
            <w:hideMark/>
          </w:tcPr>
          <w:p w14:paraId="18EF16A7" w14:textId="77777777" w:rsidR="0096791F" w:rsidRPr="0096791F" w:rsidRDefault="0096791F" w:rsidP="0096791F">
            <w:pPr>
              <w:rPr>
                <w:b/>
                <w:bCs/>
              </w:rPr>
            </w:pPr>
            <w:r w:rsidRPr="0096791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744BE4A" w14:textId="77777777" w:rsidR="0096791F" w:rsidRPr="0096791F" w:rsidRDefault="0096791F" w:rsidP="0096791F">
            <w:pPr>
              <w:rPr>
                <w:b/>
                <w:bCs/>
              </w:rPr>
            </w:pPr>
            <w:r w:rsidRPr="0096791F">
              <w:rPr>
                <w:b/>
                <w:bCs/>
              </w:rPr>
              <w:t>Purpose</w:t>
            </w:r>
          </w:p>
        </w:tc>
      </w:tr>
      <w:tr w:rsidR="0096791F" w:rsidRPr="0096791F" w14:paraId="6E1D0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55DF5" w14:textId="77777777" w:rsidR="0096791F" w:rsidRPr="0096791F" w:rsidRDefault="0096791F" w:rsidP="0096791F">
            <w:r w:rsidRPr="0096791F">
              <w:t>Open, High, Low, Close, Volume</w:t>
            </w:r>
          </w:p>
        </w:tc>
        <w:tc>
          <w:tcPr>
            <w:tcW w:w="0" w:type="auto"/>
            <w:vAlign w:val="center"/>
            <w:hideMark/>
          </w:tcPr>
          <w:p w14:paraId="5B526CF3" w14:textId="77777777" w:rsidR="0096791F" w:rsidRPr="0096791F" w:rsidRDefault="0096791F" w:rsidP="0096791F">
            <w:r w:rsidRPr="0096791F">
              <w:t>Price/Volume</w:t>
            </w:r>
          </w:p>
        </w:tc>
        <w:tc>
          <w:tcPr>
            <w:tcW w:w="0" w:type="auto"/>
            <w:vAlign w:val="center"/>
            <w:hideMark/>
          </w:tcPr>
          <w:p w14:paraId="042A842B" w14:textId="77777777" w:rsidR="0096791F" w:rsidRPr="0096791F" w:rsidRDefault="0096791F" w:rsidP="0096791F">
            <w:r w:rsidRPr="0096791F">
              <w:t>Raw input for price dynamics</w:t>
            </w:r>
          </w:p>
        </w:tc>
      </w:tr>
      <w:tr w:rsidR="0096791F" w:rsidRPr="0096791F" w14:paraId="5509F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5A086" w14:textId="77777777" w:rsidR="0096791F" w:rsidRPr="0096791F" w:rsidRDefault="0096791F" w:rsidP="0096791F">
            <w:proofErr w:type="spellStart"/>
            <w:r w:rsidRPr="0096791F">
              <w:t>return_pct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C1736" w14:textId="77777777" w:rsidR="0096791F" w:rsidRPr="0096791F" w:rsidRDefault="0096791F" w:rsidP="0096791F">
            <w:r w:rsidRPr="0096791F">
              <w:t>Price Momentum</w:t>
            </w:r>
          </w:p>
        </w:tc>
        <w:tc>
          <w:tcPr>
            <w:tcW w:w="0" w:type="auto"/>
            <w:vAlign w:val="center"/>
            <w:hideMark/>
          </w:tcPr>
          <w:p w14:paraId="6943470F" w14:textId="77777777" w:rsidR="0096791F" w:rsidRPr="0096791F" w:rsidRDefault="0096791F" w:rsidP="0096791F">
            <w:r w:rsidRPr="0096791F">
              <w:t>Used to derive future movement</w:t>
            </w:r>
          </w:p>
        </w:tc>
      </w:tr>
      <w:tr w:rsidR="0096791F" w:rsidRPr="0096791F" w14:paraId="0C92D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B2D9B" w14:textId="77777777" w:rsidR="0096791F" w:rsidRPr="0096791F" w:rsidRDefault="0096791F" w:rsidP="0096791F">
            <w:proofErr w:type="spellStart"/>
            <w:r w:rsidRPr="0096791F">
              <w:t>future_close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31934A" w14:textId="77777777" w:rsidR="0096791F" w:rsidRPr="0096791F" w:rsidRDefault="0096791F" w:rsidP="0096791F">
            <w:r w:rsidRPr="0096791F">
              <w:t>Target Proxy</w:t>
            </w:r>
          </w:p>
        </w:tc>
        <w:tc>
          <w:tcPr>
            <w:tcW w:w="0" w:type="auto"/>
            <w:vAlign w:val="center"/>
            <w:hideMark/>
          </w:tcPr>
          <w:p w14:paraId="07EC3AA7" w14:textId="77777777" w:rsidR="0096791F" w:rsidRPr="0096791F" w:rsidRDefault="0096791F" w:rsidP="0096791F">
            <w:r w:rsidRPr="0096791F">
              <w:t>Determines label for prediction task</w:t>
            </w:r>
          </w:p>
        </w:tc>
      </w:tr>
      <w:tr w:rsidR="0096791F" w:rsidRPr="0096791F" w14:paraId="21559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7848C" w14:textId="77777777" w:rsidR="0096791F" w:rsidRPr="0096791F" w:rsidRDefault="0096791F" w:rsidP="0096791F">
            <w:r w:rsidRPr="0096791F">
              <w:t>target</w:t>
            </w:r>
          </w:p>
        </w:tc>
        <w:tc>
          <w:tcPr>
            <w:tcW w:w="0" w:type="auto"/>
            <w:vAlign w:val="center"/>
            <w:hideMark/>
          </w:tcPr>
          <w:p w14:paraId="1C24EB8B" w14:textId="77777777" w:rsidR="0096791F" w:rsidRPr="0096791F" w:rsidRDefault="0096791F" w:rsidP="0096791F">
            <w:r w:rsidRPr="0096791F">
              <w:t>Label</w:t>
            </w:r>
          </w:p>
        </w:tc>
        <w:tc>
          <w:tcPr>
            <w:tcW w:w="0" w:type="auto"/>
            <w:vAlign w:val="center"/>
            <w:hideMark/>
          </w:tcPr>
          <w:p w14:paraId="4F6CF090" w14:textId="77777777" w:rsidR="0096791F" w:rsidRPr="0096791F" w:rsidRDefault="0096791F" w:rsidP="0096791F">
            <w:r w:rsidRPr="0096791F">
              <w:t>0: PUT, 1: NO ACTION, 2: CALL</w:t>
            </w:r>
          </w:p>
        </w:tc>
      </w:tr>
    </w:tbl>
    <w:p w14:paraId="6CD7AD61" w14:textId="77777777" w:rsidR="0096791F" w:rsidRPr="0096791F" w:rsidRDefault="0096791F" w:rsidP="0096791F">
      <w:r w:rsidRPr="0096791F">
        <w:t>“We use price-level features to infer directional movement and train multi-timeframe classifiers — future movement is encoded as one of three trading decisions.”</w:t>
      </w:r>
    </w:p>
    <w:p w14:paraId="6F4A0AAA" w14:textId="77777777" w:rsidR="0096791F" w:rsidRDefault="0096791F" w:rsidP="0096791F"/>
    <w:p w14:paraId="06FD848B" w14:textId="77777777" w:rsidR="0096791F" w:rsidRDefault="0096791F" w:rsidP="0096791F"/>
    <w:p w14:paraId="11FC6760" w14:textId="74E33B01" w:rsidR="0096791F" w:rsidRDefault="0096791F" w:rsidP="0096791F">
      <w:r w:rsidRPr="0096791F">
        <w:drawing>
          <wp:inline distT="0" distB="0" distL="0" distR="0" wp14:anchorId="4C5B9CC2" wp14:editId="4166658C">
            <wp:extent cx="5943600" cy="2423795"/>
            <wp:effectExtent l="0" t="0" r="0" b="0"/>
            <wp:docPr id="18113654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6542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17E6B" w14:textId="77777777" w:rsidR="00484777" w:rsidRDefault="00484777" w:rsidP="0096791F"/>
    <w:p w14:paraId="1421E0B5" w14:textId="77777777" w:rsidR="0026246E" w:rsidRPr="0026246E" w:rsidRDefault="0026246E" w:rsidP="0026246E">
      <w:pPr>
        <w:rPr>
          <w:b/>
          <w:bCs/>
        </w:rPr>
      </w:pPr>
      <w:r w:rsidRPr="0026246E">
        <w:rPr>
          <w:rFonts w:ascii="Segoe UI Emoji" w:hAnsi="Segoe UI Emoji" w:cs="Segoe UI Emoji"/>
          <w:b/>
          <w:bCs/>
        </w:rPr>
        <w:t>✅</w:t>
      </w:r>
      <w:r w:rsidRPr="0026246E">
        <w:rPr>
          <w:b/>
          <w:bCs/>
        </w:rPr>
        <w:t xml:space="preserve"> Slide 8: Competitive Landscape – What Others Offer</w:t>
      </w:r>
    </w:p>
    <w:p w14:paraId="72B63B05" w14:textId="77777777" w:rsidR="0026246E" w:rsidRPr="0026246E" w:rsidRDefault="0026246E" w:rsidP="0026246E">
      <w:r w:rsidRPr="0026246E">
        <w:rPr>
          <w:b/>
          <w:bCs/>
        </w:rPr>
        <w:t>Title</w:t>
      </w:r>
      <w:r w:rsidRPr="0026246E">
        <w:t>:</w:t>
      </w:r>
      <w:r w:rsidRPr="0026246E">
        <w:br/>
      </w:r>
      <w:r w:rsidRPr="0026246E">
        <w:rPr>
          <w:rFonts w:ascii="Segoe UI Emoji" w:hAnsi="Segoe UI Emoji" w:cs="Segoe UI Emoji"/>
        </w:rPr>
        <w:t>📊</w:t>
      </w:r>
      <w:r w:rsidRPr="0026246E">
        <w:t xml:space="preserve"> Competitive Platforms in Indian Options Trading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825"/>
        <w:gridCol w:w="2426"/>
        <w:gridCol w:w="1374"/>
        <w:gridCol w:w="1350"/>
        <w:gridCol w:w="1440"/>
      </w:tblGrid>
      <w:tr w:rsidR="0026246E" w:rsidRPr="0026246E" w14:paraId="1C5C5C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322A8" w14:textId="77777777" w:rsidR="0026246E" w:rsidRPr="0026246E" w:rsidRDefault="0026246E" w:rsidP="0026246E">
            <w:pPr>
              <w:rPr>
                <w:b/>
                <w:bCs/>
              </w:rPr>
            </w:pPr>
            <w:r w:rsidRPr="0026246E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175559FB" w14:textId="77777777" w:rsidR="0026246E" w:rsidRPr="0026246E" w:rsidRDefault="0026246E" w:rsidP="0026246E">
            <w:pPr>
              <w:rPr>
                <w:b/>
                <w:bCs/>
              </w:rPr>
            </w:pPr>
            <w:r w:rsidRPr="0026246E">
              <w:rPr>
                <w:b/>
                <w:bCs/>
              </w:rPr>
              <w:t>AI/ML Use</w:t>
            </w:r>
          </w:p>
        </w:tc>
        <w:tc>
          <w:tcPr>
            <w:tcW w:w="0" w:type="auto"/>
            <w:vAlign w:val="center"/>
            <w:hideMark/>
          </w:tcPr>
          <w:p w14:paraId="4069A895" w14:textId="77777777" w:rsidR="0026246E" w:rsidRPr="0026246E" w:rsidRDefault="0026246E" w:rsidP="0026246E">
            <w:pPr>
              <w:rPr>
                <w:b/>
                <w:bCs/>
              </w:rPr>
            </w:pPr>
            <w:r w:rsidRPr="0026246E">
              <w:rPr>
                <w:b/>
                <w:bCs/>
              </w:rPr>
              <w:t>Options Direction Prediction</w:t>
            </w:r>
          </w:p>
        </w:tc>
        <w:tc>
          <w:tcPr>
            <w:tcW w:w="0" w:type="auto"/>
            <w:vAlign w:val="center"/>
            <w:hideMark/>
          </w:tcPr>
          <w:p w14:paraId="30753106" w14:textId="77777777" w:rsidR="0026246E" w:rsidRPr="0026246E" w:rsidRDefault="0026246E" w:rsidP="0026246E">
            <w:pPr>
              <w:rPr>
                <w:b/>
                <w:bCs/>
              </w:rPr>
            </w:pPr>
            <w:r w:rsidRPr="0026246E">
              <w:rPr>
                <w:b/>
                <w:bCs/>
              </w:rPr>
              <w:t>User Visibility</w:t>
            </w:r>
          </w:p>
        </w:tc>
        <w:tc>
          <w:tcPr>
            <w:tcW w:w="0" w:type="auto"/>
            <w:vAlign w:val="center"/>
            <w:hideMark/>
          </w:tcPr>
          <w:p w14:paraId="1AE6854E" w14:textId="77777777" w:rsidR="0026246E" w:rsidRPr="0026246E" w:rsidRDefault="0026246E" w:rsidP="0026246E">
            <w:pPr>
              <w:rPr>
                <w:b/>
                <w:bCs/>
              </w:rPr>
            </w:pPr>
            <w:r w:rsidRPr="0026246E">
              <w:rPr>
                <w:b/>
                <w:bCs/>
              </w:rPr>
              <w:t>Strategy Builder</w:t>
            </w:r>
          </w:p>
        </w:tc>
        <w:tc>
          <w:tcPr>
            <w:tcW w:w="0" w:type="auto"/>
            <w:vAlign w:val="center"/>
            <w:hideMark/>
          </w:tcPr>
          <w:p w14:paraId="1894B7D0" w14:textId="77777777" w:rsidR="0026246E" w:rsidRPr="0026246E" w:rsidRDefault="0026246E" w:rsidP="0026246E">
            <w:pPr>
              <w:rPr>
                <w:b/>
                <w:bCs/>
              </w:rPr>
            </w:pPr>
            <w:r w:rsidRPr="0026246E">
              <w:rPr>
                <w:b/>
                <w:bCs/>
              </w:rPr>
              <w:t>Broker Integration</w:t>
            </w:r>
          </w:p>
        </w:tc>
      </w:tr>
      <w:tr w:rsidR="0026246E" w:rsidRPr="0026246E" w14:paraId="36F3E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49FD1" w14:textId="77777777" w:rsidR="0026246E" w:rsidRPr="0026246E" w:rsidRDefault="0026246E" w:rsidP="0026246E">
            <w:proofErr w:type="spellStart"/>
            <w:r w:rsidRPr="0026246E">
              <w:rPr>
                <w:b/>
                <w:bCs/>
              </w:rPr>
              <w:t>Sensibull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B3CBC6" w14:textId="77777777" w:rsidR="0026246E" w:rsidRPr="0026246E" w:rsidRDefault="0026246E" w:rsidP="0026246E">
            <w:r w:rsidRPr="0026246E">
              <w:rPr>
                <w:rFonts w:ascii="Segoe UI Emoji" w:hAnsi="Segoe UI Emoji" w:cs="Segoe UI Emoji"/>
              </w:rPr>
              <w:t>❌</w:t>
            </w:r>
            <w:r w:rsidRPr="0026246E">
              <w:t xml:space="preserve"> Mostly rule-</w:t>
            </w:r>
            <w:r w:rsidRPr="0026246E">
              <w:lastRenderedPageBreak/>
              <w:t>based</w:t>
            </w:r>
          </w:p>
        </w:tc>
        <w:tc>
          <w:tcPr>
            <w:tcW w:w="0" w:type="auto"/>
            <w:vAlign w:val="center"/>
            <w:hideMark/>
          </w:tcPr>
          <w:p w14:paraId="119D4346" w14:textId="77777777" w:rsidR="0026246E" w:rsidRPr="0026246E" w:rsidRDefault="0026246E" w:rsidP="0026246E">
            <w:r w:rsidRPr="0026246E">
              <w:rPr>
                <w:rFonts w:ascii="Segoe UI Emoji" w:hAnsi="Segoe UI Emoji" w:cs="Segoe UI Emoji"/>
              </w:rPr>
              <w:lastRenderedPageBreak/>
              <w:t>❌</w:t>
            </w:r>
            <w:r w:rsidRPr="0026246E">
              <w:t xml:space="preserve"> Only suggests </w:t>
            </w:r>
            <w:r w:rsidRPr="0026246E">
              <w:lastRenderedPageBreak/>
              <w:t>strategies, not directional signals</w:t>
            </w:r>
          </w:p>
        </w:tc>
        <w:tc>
          <w:tcPr>
            <w:tcW w:w="0" w:type="auto"/>
            <w:vAlign w:val="center"/>
            <w:hideMark/>
          </w:tcPr>
          <w:p w14:paraId="592A8DD3" w14:textId="77777777" w:rsidR="0026246E" w:rsidRPr="0026246E" w:rsidRDefault="0026246E" w:rsidP="0026246E">
            <w:r w:rsidRPr="0026246E">
              <w:rPr>
                <w:rFonts w:ascii="Segoe UI Emoji" w:hAnsi="Segoe UI Emoji" w:cs="Segoe UI Emoji"/>
              </w:rPr>
              <w:lastRenderedPageBreak/>
              <w:t>❌</w:t>
            </w:r>
            <w:r w:rsidRPr="0026246E">
              <w:t xml:space="preserve"> Opaque</w:t>
            </w:r>
          </w:p>
        </w:tc>
        <w:tc>
          <w:tcPr>
            <w:tcW w:w="0" w:type="auto"/>
            <w:vAlign w:val="center"/>
            <w:hideMark/>
          </w:tcPr>
          <w:p w14:paraId="508FB6BC" w14:textId="77777777" w:rsidR="0026246E" w:rsidRPr="0026246E" w:rsidRDefault="0026246E" w:rsidP="0026246E">
            <w:r w:rsidRPr="0026246E">
              <w:rPr>
                <w:rFonts w:ascii="Segoe UI Emoji" w:hAnsi="Segoe UI Emoji" w:cs="Segoe UI Emoji"/>
              </w:rPr>
              <w:t>✅</w:t>
            </w:r>
            <w:r w:rsidRPr="0026246E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4623765" w14:textId="77777777" w:rsidR="0026246E" w:rsidRPr="0026246E" w:rsidRDefault="0026246E" w:rsidP="0026246E">
            <w:r w:rsidRPr="0026246E">
              <w:rPr>
                <w:rFonts w:ascii="Segoe UI Emoji" w:hAnsi="Segoe UI Emoji" w:cs="Segoe UI Emoji"/>
              </w:rPr>
              <w:t>✅</w:t>
            </w:r>
            <w:r w:rsidRPr="0026246E">
              <w:t xml:space="preserve"> </w:t>
            </w:r>
            <w:proofErr w:type="spellStart"/>
            <w:r w:rsidRPr="0026246E">
              <w:t>Zerodha</w:t>
            </w:r>
            <w:proofErr w:type="spellEnd"/>
            <w:r w:rsidRPr="0026246E">
              <w:t xml:space="preserve">, </w:t>
            </w:r>
            <w:proofErr w:type="spellStart"/>
            <w:r w:rsidRPr="0026246E">
              <w:lastRenderedPageBreak/>
              <w:t>Upstox</w:t>
            </w:r>
            <w:proofErr w:type="spellEnd"/>
          </w:p>
        </w:tc>
      </w:tr>
      <w:tr w:rsidR="0026246E" w:rsidRPr="0026246E" w14:paraId="70AEB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E1141" w14:textId="77777777" w:rsidR="0026246E" w:rsidRPr="0026246E" w:rsidRDefault="0026246E" w:rsidP="0026246E">
            <w:proofErr w:type="spellStart"/>
            <w:r w:rsidRPr="0026246E">
              <w:rPr>
                <w:b/>
                <w:bCs/>
              </w:rPr>
              <w:lastRenderedPageBreak/>
              <w:t>Tradetron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8CC65" w14:textId="77777777" w:rsidR="0026246E" w:rsidRPr="0026246E" w:rsidRDefault="0026246E" w:rsidP="0026246E">
            <w:r w:rsidRPr="0026246E">
              <w:rPr>
                <w:rFonts w:ascii="Segoe UI Emoji" w:hAnsi="Segoe UI Emoji" w:cs="Segoe UI Emoji"/>
              </w:rPr>
              <w:t>⚠️</w:t>
            </w:r>
            <w:r w:rsidRPr="0026246E">
              <w:t xml:space="preserve"> ML-compatible (external import)</w:t>
            </w:r>
          </w:p>
        </w:tc>
        <w:tc>
          <w:tcPr>
            <w:tcW w:w="0" w:type="auto"/>
            <w:vAlign w:val="center"/>
            <w:hideMark/>
          </w:tcPr>
          <w:p w14:paraId="66561A1A" w14:textId="77777777" w:rsidR="0026246E" w:rsidRPr="0026246E" w:rsidRDefault="0026246E" w:rsidP="0026246E">
            <w:r w:rsidRPr="0026246E">
              <w:rPr>
                <w:rFonts w:ascii="Segoe UI Emoji" w:hAnsi="Segoe UI Emoji" w:cs="Segoe UI Emoji"/>
              </w:rPr>
              <w:t>❌</w:t>
            </w:r>
            <w:r w:rsidRPr="0026246E">
              <w:t xml:space="preserve"> No native direction predictor</w:t>
            </w:r>
          </w:p>
        </w:tc>
        <w:tc>
          <w:tcPr>
            <w:tcW w:w="0" w:type="auto"/>
            <w:vAlign w:val="center"/>
            <w:hideMark/>
          </w:tcPr>
          <w:p w14:paraId="1034485E" w14:textId="77777777" w:rsidR="0026246E" w:rsidRPr="0026246E" w:rsidRDefault="0026246E" w:rsidP="0026246E">
            <w:r w:rsidRPr="0026246E">
              <w:rPr>
                <w:rFonts w:ascii="Segoe UI Emoji" w:hAnsi="Segoe UI Emoji" w:cs="Segoe UI Emoji"/>
              </w:rPr>
              <w:t>❌</w:t>
            </w:r>
            <w:r w:rsidRPr="0026246E">
              <w:t xml:space="preserve"> Code required</w:t>
            </w:r>
          </w:p>
        </w:tc>
        <w:tc>
          <w:tcPr>
            <w:tcW w:w="0" w:type="auto"/>
            <w:vAlign w:val="center"/>
            <w:hideMark/>
          </w:tcPr>
          <w:p w14:paraId="40C8E75C" w14:textId="77777777" w:rsidR="0026246E" w:rsidRPr="0026246E" w:rsidRDefault="0026246E" w:rsidP="0026246E">
            <w:r w:rsidRPr="0026246E">
              <w:rPr>
                <w:rFonts w:ascii="Segoe UI Emoji" w:hAnsi="Segoe UI Emoji" w:cs="Segoe UI Emoji"/>
              </w:rPr>
              <w:t>✅</w:t>
            </w:r>
            <w:r w:rsidRPr="0026246E">
              <w:t xml:space="preserve"> Strong</w:t>
            </w:r>
          </w:p>
        </w:tc>
        <w:tc>
          <w:tcPr>
            <w:tcW w:w="0" w:type="auto"/>
            <w:vAlign w:val="center"/>
            <w:hideMark/>
          </w:tcPr>
          <w:p w14:paraId="76608A83" w14:textId="77777777" w:rsidR="0026246E" w:rsidRPr="0026246E" w:rsidRDefault="0026246E" w:rsidP="0026246E">
            <w:r w:rsidRPr="0026246E">
              <w:rPr>
                <w:rFonts w:ascii="Segoe UI Emoji" w:hAnsi="Segoe UI Emoji" w:cs="Segoe UI Emoji"/>
              </w:rPr>
              <w:t>✅</w:t>
            </w:r>
            <w:r w:rsidRPr="0026246E">
              <w:t xml:space="preserve"> Yes</w:t>
            </w:r>
          </w:p>
        </w:tc>
      </w:tr>
      <w:tr w:rsidR="0026246E" w:rsidRPr="0026246E" w14:paraId="77F9F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807F1" w14:textId="77777777" w:rsidR="0026246E" w:rsidRPr="0026246E" w:rsidRDefault="0026246E" w:rsidP="0026246E">
            <w:proofErr w:type="spellStart"/>
            <w:r w:rsidRPr="0026246E">
              <w:rPr>
                <w:b/>
                <w:bCs/>
              </w:rPr>
              <w:t>Kuants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85B0D8" w14:textId="77777777" w:rsidR="0026246E" w:rsidRPr="0026246E" w:rsidRDefault="0026246E" w:rsidP="0026246E">
            <w:r w:rsidRPr="0026246E">
              <w:rPr>
                <w:rFonts w:ascii="Segoe UI Emoji" w:hAnsi="Segoe UI Emoji" w:cs="Segoe UI Emoji"/>
              </w:rPr>
              <w:t>✅</w:t>
            </w:r>
            <w:r w:rsidRPr="0026246E">
              <w:t xml:space="preserve"> Python-based ML</w:t>
            </w:r>
          </w:p>
        </w:tc>
        <w:tc>
          <w:tcPr>
            <w:tcW w:w="0" w:type="auto"/>
            <w:vAlign w:val="center"/>
            <w:hideMark/>
          </w:tcPr>
          <w:p w14:paraId="04DE37E6" w14:textId="77777777" w:rsidR="0026246E" w:rsidRPr="0026246E" w:rsidRDefault="0026246E" w:rsidP="0026246E">
            <w:r w:rsidRPr="0026246E">
              <w:rPr>
                <w:rFonts w:ascii="Segoe UI Emoji" w:hAnsi="Segoe UI Emoji" w:cs="Segoe UI Emoji"/>
              </w:rPr>
              <w:t>✅</w:t>
            </w:r>
            <w:r w:rsidRPr="0026246E">
              <w:t xml:space="preserve"> Custom models possible</w:t>
            </w:r>
          </w:p>
        </w:tc>
        <w:tc>
          <w:tcPr>
            <w:tcW w:w="0" w:type="auto"/>
            <w:vAlign w:val="center"/>
            <w:hideMark/>
          </w:tcPr>
          <w:p w14:paraId="5C131578" w14:textId="77777777" w:rsidR="0026246E" w:rsidRPr="0026246E" w:rsidRDefault="0026246E" w:rsidP="0026246E">
            <w:r w:rsidRPr="0026246E">
              <w:rPr>
                <w:rFonts w:ascii="Segoe UI Emoji" w:hAnsi="Segoe UI Emoji" w:cs="Segoe UI Emoji"/>
              </w:rPr>
              <w:t>⚠️</w:t>
            </w:r>
            <w:r w:rsidRPr="0026246E">
              <w:t xml:space="preserve"> Developer only</w:t>
            </w:r>
          </w:p>
        </w:tc>
        <w:tc>
          <w:tcPr>
            <w:tcW w:w="0" w:type="auto"/>
            <w:vAlign w:val="center"/>
            <w:hideMark/>
          </w:tcPr>
          <w:p w14:paraId="632B8F28" w14:textId="77777777" w:rsidR="0026246E" w:rsidRPr="0026246E" w:rsidRDefault="0026246E" w:rsidP="0026246E">
            <w:r w:rsidRPr="0026246E">
              <w:rPr>
                <w:rFonts w:ascii="Segoe UI Emoji" w:hAnsi="Segoe UI Emoji" w:cs="Segoe UI Emoji"/>
              </w:rPr>
              <w:t>✅</w:t>
            </w:r>
            <w:r w:rsidRPr="0026246E">
              <w:t xml:space="preserve"> Code-based</w:t>
            </w:r>
          </w:p>
        </w:tc>
        <w:tc>
          <w:tcPr>
            <w:tcW w:w="0" w:type="auto"/>
            <w:vAlign w:val="center"/>
            <w:hideMark/>
          </w:tcPr>
          <w:p w14:paraId="191FE752" w14:textId="77777777" w:rsidR="0026246E" w:rsidRPr="0026246E" w:rsidRDefault="0026246E" w:rsidP="0026246E">
            <w:r w:rsidRPr="0026246E">
              <w:rPr>
                <w:rFonts w:ascii="Segoe UI Emoji" w:hAnsi="Segoe UI Emoji" w:cs="Segoe UI Emoji"/>
              </w:rPr>
              <w:t>✅</w:t>
            </w:r>
            <w:r w:rsidRPr="0026246E">
              <w:t xml:space="preserve"> Yes</w:t>
            </w:r>
          </w:p>
        </w:tc>
      </w:tr>
      <w:tr w:rsidR="0026246E" w:rsidRPr="0026246E" w14:paraId="53D02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9A6AE" w14:textId="77777777" w:rsidR="0026246E" w:rsidRPr="0026246E" w:rsidRDefault="0026246E" w:rsidP="0026246E">
            <w:r w:rsidRPr="0026246E">
              <w:rPr>
                <w:b/>
                <w:bCs/>
              </w:rPr>
              <w:t>Your Tool</w:t>
            </w:r>
          </w:p>
        </w:tc>
        <w:tc>
          <w:tcPr>
            <w:tcW w:w="0" w:type="auto"/>
            <w:vAlign w:val="center"/>
            <w:hideMark/>
          </w:tcPr>
          <w:p w14:paraId="0C2C483E" w14:textId="77777777" w:rsidR="0026246E" w:rsidRPr="0026246E" w:rsidRDefault="0026246E" w:rsidP="0026246E">
            <w:r w:rsidRPr="0026246E">
              <w:rPr>
                <w:rFonts w:ascii="Segoe UI Emoji" w:hAnsi="Segoe UI Emoji" w:cs="Segoe UI Emoji"/>
              </w:rPr>
              <w:t>✅</w:t>
            </w:r>
            <w:r w:rsidRPr="0026246E">
              <w:t xml:space="preserve"> </w:t>
            </w:r>
            <w:proofErr w:type="spellStart"/>
            <w:r w:rsidRPr="0026246E">
              <w:t>XGBoost</w:t>
            </w:r>
            <w:proofErr w:type="spellEnd"/>
            <w:r w:rsidRPr="0026246E">
              <w:t xml:space="preserve"> models</w:t>
            </w:r>
          </w:p>
        </w:tc>
        <w:tc>
          <w:tcPr>
            <w:tcW w:w="0" w:type="auto"/>
            <w:vAlign w:val="center"/>
            <w:hideMark/>
          </w:tcPr>
          <w:p w14:paraId="19DC1CA3" w14:textId="77777777" w:rsidR="0026246E" w:rsidRPr="0026246E" w:rsidRDefault="0026246E" w:rsidP="0026246E">
            <w:r w:rsidRPr="0026246E">
              <w:rPr>
                <w:rFonts w:ascii="Segoe UI Emoji" w:hAnsi="Segoe UI Emoji" w:cs="Segoe UI Emoji"/>
              </w:rPr>
              <w:t>✅</w:t>
            </w:r>
            <w:r w:rsidRPr="0026246E">
              <w:t xml:space="preserve"> Predicts CALL/PUT/NO ACTION</w:t>
            </w:r>
          </w:p>
        </w:tc>
        <w:tc>
          <w:tcPr>
            <w:tcW w:w="0" w:type="auto"/>
            <w:vAlign w:val="center"/>
            <w:hideMark/>
          </w:tcPr>
          <w:p w14:paraId="2C434FD7" w14:textId="77777777" w:rsidR="0026246E" w:rsidRPr="0026246E" w:rsidRDefault="0026246E" w:rsidP="0026246E">
            <w:r w:rsidRPr="0026246E">
              <w:rPr>
                <w:rFonts w:ascii="Segoe UI Emoji" w:hAnsi="Segoe UI Emoji" w:cs="Segoe UI Emoji"/>
              </w:rPr>
              <w:t>✅</w:t>
            </w:r>
            <w:r w:rsidRPr="0026246E">
              <w:t xml:space="preserve"> Transparent</w:t>
            </w:r>
          </w:p>
        </w:tc>
        <w:tc>
          <w:tcPr>
            <w:tcW w:w="0" w:type="auto"/>
            <w:vAlign w:val="center"/>
            <w:hideMark/>
          </w:tcPr>
          <w:p w14:paraId="2D5AAE8B" w14:textId="77777777" w:rsidR="0026246E" w:rsidRPr="0026246E" w:rsidRDefault="0026246E" w:rsidP="0026246E">
            <w:r w:rsidRPr="0026246E">
              <w:rPr>
                <w:rFonts w:ascii="Segoe UI Emoji" w:hAnsi="Segoe UI Emoji" w:cs="Segoe UI Emoji"/>
              </w:rPr>
              <w:t>❌</w:t>
            </w:r>
            <w:r w:rsidRPr="0026246E">
              <w:t xml:space="preserve"> Strategy layer missing</w:t>
            </w:r>
          </w:p>
        </w:tc>
        <w:tc>
          <w:tcPr>
            <w:tcW w:w="0" w:type="auto"/>
            <w:vAlign w:val="center"/>
            <w:hideMark/>
          </w:tcPr>
          <w:p w14:paraId="0AE6D042" w14:textId="77777777" w:rsidR="0026246E" w:rsidRPr="0026246E" w:rsidRDefault="0026246E" w:rsidP="0026246E">
            <w:r w:rsidRPr="0026246E">
              <w:rPr>
                <w:rFonts w:ascii="Segoe UI Emoji" w:hAnsi="Segoe UI Emoji" w:cs="Segoe UI Emoji"/>
              </w:rPr>
              <w:t>❌</w:t>
            </w:r>
            <w:r w:rsidRPr="0026246E">
              <w:t xml:space="preserve"> Not integrated yet</w:t>
            </w:r>
          </w:p>
        </w:tc>
      </w:tr>
    </w:tbl>
    <w:p w14:paraId="742477B2" w14:textId="77777777" w:rsidR="0026246E" w:rsidRPr="0026246E" w:rsidRDefault="0026246E" w:rsidP="0026246E">
      <w:r w:rsidRPr="0026246E">
        <w:rPr>
          <w:b/>
          <w:bCs/>
        </w:rPr>
        <w:t>Conclusion</w:t>
      </w:r>
      <w:r w:rsidRPr="0026246E">
        <w:t>:</w:t>
      </w:r>
    </w:p>
    <w:p w14:paraId="3610EAF0" w14:textId="77777777" w:rsidR="0026246E" w:rsidRPr="0026246E" w:rsidRDefault="0026246E" w:rsidP="0026246E">
      <w:r w:rsidRPr="0026246E">
        <w:t xml:space="preserve">"While some platforms enable ML experimentation, </w:t>
      </w:r>
      <w:r w:rsidRPr="0026246E">
        <w:rPr>
          <w:b/>
          <w:bCs/>
        </w:rPr>
        <w:t>none offer retail-ready, transparent, multi-timeframe directional predictions with model reasoning and 'NO ACTION' logic.</w:t>
      </w:r>
      <w:r w:rsidRPr="0026246E">
        <w:t>"</w:t>
      </w:r>
    </w:p>
    <w:p w14:paraId="0980C38B" w14:textId="3BAC7D70" w:rsidR="00484777" w:rsidRDefault="00484777" w:rsidP="0096791F"/>
    <w:p w14:paraId="63777743" w14:textId="77777777" w:rsidR="00484777" w:rsidRDefault="00484777" w:rsidP="0096791F"/>
    <w:p w14:paraId="39B485F6" w14:textId="77777777" w:rsidR="0026246E" w:rsidRPr="0026246E" w:rsidRDefault="0026246E" w:rsidP="0026246E">
      <w:pPr>
        <w:rPr>
          <w:b/>
          <w:bCs/>
        </w:rPr>
      </w:pPr>
      <w:r w:rsidRPr="0026246E">
        <w:rPr>
          <w:rFonts w:ascii="Segoe UI Emoji" w:hAnsi="Segoe UI Emoji" w:cs="Segoe UI Emoji"/>
          <w:b/>
          <w:bCs/>
        </w:rPr>
        <w:t>✅</w:t>
      </w:r>
      <w:r w:rsidRPr="0026246E">
        <w:rPr>
          <w:b/>
          <w:bCs/>
        </w:rPr>
        <w:t xml:space="preserve"> Slide 9: Where We Stand Out – Feature Comparison</w:t>
      </w:r>
    </w:p>
    <w:p w14:paraId="5D840AC1" w14:textId="77777777" w:rsidR="0026246E" w:rsidRPr="0026246E" w:rsidRDefault="0026246E" w:rsidP="0026246E">
      <w:r w:rsidRPr="0026246E">
        <w:rPr>
          <w:b/>
          <w:bCs/>
        </w:rPr>
        <w:t>Title</w:t>
      </w:r>
      <w:r w:rsidRPr="0026246E">
        <w:t>:</w:t>
      </w:r>
      <w:r w:rsidRPr="0026246E">
        <w:br/>
      </w:r>
      <w:r w:rsidRPr="0026246E">
        <w:rPr>
          <w:rFonts w:ascii="Segoe UI Emoji" w:hAnsi="Segoe UI Emoji" w:cs="Segoe UI Emoji"/>
        </w:rPr>
        <w:t>🚀</w:t>
      </w:r>
      <w:r w:rsidRPr="0026246E">
        <w:t xml:space="preserve"> How We Outperform Current Offerings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2"/>
        <w:gridCol w:w="887"/>
        <w:gridCol w:w="1001"/>
        <w:gridCol w:w="1020"/>
        <w:gridCol w:w="775"/>
      </w:tblGrid>
      <w:tr w:rsidR="0026246E" w:rsidRPr="0026246E" w14:paraId="6CB04A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D6688" w14:textId="77777777" w:rsidR="0026246E" w:rsidRPr="0026246E" w:rsidRDefault="0026246E" w:rsidP="0026246E">
            <w:pPr>
              <w:rPr>
                <w:b/>
                <w:bCs/>
              </w:rPr>
            </w:pPr>
            <w:r w:rsidRPr="0026246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A732FC6" w14:textId="77777777" w:rsidR="0026246E" w:rsidRPr="0026246E" w:rsidRDefault="0026246E" w:rsidP="0026246E">
            <w:pPr>
              <w:rPr>
                <w:b/>
                <w:bCs/>
              </w:rPr>
            </w:pPr>
            <w:r w:rsidRPr="0026246E">
              <w:rPr>
                <w:b/>
                <w:bCs/>
              </w:rPr>
              <w:t>Our Tool</w:t>
            </w:r>
          </w:p>
        </w:tc>
        <w:tc>
          <w:tcPr>
            <w:tcW w:w="0" w:type="auto"/>
            <w:vAlign w:val="center"/>
            <w:hideMark/>
          </w:tcPr>
          <w:p w14:paraId="7FFC7387" w14:textId="77777777" w:rsidR="0026246E" w:rsidRPr="0026246E" w:rsidRDefault="0026246E" w:rsidP="0026246E">
            <w:pPr>
              <w:rPr>
                <w:b/>
                <w:bCs/>
              </w:rPr>
            </w:pPr>
            <w:proofErr w:type="spellStart"/>
            <w:r w:rsidRPr="0026246E">
              <w:rPr>
                <w:b/>
                <w:bCs/>
              </w:rPr>
              <w:t>Sensibull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E8EF84" w14:textId="77777777" w:rsidR="0026246E" w:rsidRPr="0026246E" w:rsidRDefault="0026246E" w:rsidP="0026246E">
            <w:pPr>
              <w:rPr>
                <w:b/>
                <w:bCs/>
              </w:rPr>
            </w:pPr>
            <w:proofErr w:type="spellStart"/>
            <w:r w:rsidRPr="0026246E">
              <w:rPr>
                <w:b/>
                <w:bCs/>
              </w:rPr>
              <w:t>Tradetron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395CF8" w14:textId="77777777" w:rsidR="0026246E" w:rsidRPr="0026246E" w:rsidRDefault="0026246E" w:rsidP="0026246E">
            <w:pPr>
              <w:rPr>
                <w:b/>
                <w:bCs/>
              </w:rPr>
            </w:pPr>
            <w:proofErr w:type="spellStart"/>
            <w:r w:rsidRPr="0026246E">
              <w:rPr>
                <w:b/>
                <w:bCs/>
              </w:rPr>
              <w:t>Kuants</w:t>
            </w:r>
            <w:proofErr w:type="spellEnd"/>
          </w:p>
        </w:tc>
      </w:tr>
      <w:tr w:rsidR="0026246E" w:rsidRPr="0026246E" w14:paraId="5C597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89608" w14:textId="77777777" w:rsidR="0026246E" w:rsidRPr="0026246E" w:rsidRDefault="0026246E" w:rsidP="0026246E">
            <w:r w:rsidRPr="0026246E">
              <w:t>Multi-timeframe predictions</w:t>
            </w:r>
          </w:p>
        </w:tc>
        <w:tc>
          <w:tcPr>
            <w:tcW w:w="0" w:type="auto"/>
            <w:vAlign w:val="center"/>
            <w:hideMark/>
          </w:tcPr>
          <w:p w14:paraId="2A107B29" w14:textId="77777777" w:rsidR="0026246E" w:rsidRPr="0026246E" w:rsidRDefault="0026246E" w:rsidP="0026246E">
            <w:r w:rsidRPr="0026246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551ADF5" w14:textId="77777777" w:rsidR="0026246E" w:rsidRPr="0026246E" w:rsidRDefault="0026246E" w:rsidP="0026246E">
            <w:r w:rsidRPr="0026246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98B7695" w14:textId="77777777" w:rsidR="0026246E" w:rsidRPr="0026246E" w:rsidRDefault="0026246E" w:rsidP="0026246E">
            <w:r w:rsidRPr="0026246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650FF28" w14:textId="77777777" w:rsidR="0026246E" w:rsidRPr="0026246E" w:rsidRDefault="0026246E" w:rsidP="0026246E">
            <w:r w:rsidRPr="0026246E">
              <w:rPr>
                <w:rFonts w:ascii="Segoe UI Emoji" w:hAnsi="Segoe UI Emoji" w:cs="Segoe UI Emoji"/>
              </w:rPr>
              <w:t>❌</w:t>
            </w:r>
          </w:p>
        </w:tc>
      </w:tr>
      <w:tr w:rsidR="0026246E" w:rsidRPr="0026246E" w14:paraId="66D34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C4F49" w14:textId="77777777" w:rsidR="0026246E" w:rsidRPr="0026246E" w:rsidRDefault="0026246E" w:rsidP="0026246E">
            <w:r w:rsidRPr="0026246E">
              <w:t>CALL / PUT / NO ACTION classes</w:t>
            </w:r>
          </w:p>
        </w:tc>
        <w:tc>
          <w:tcPr>
            <w:tcW w:w="0" w:type="auto"/>
            <w:vAlign w:val="center"/>
            <w:hideMark/>
          </w:tcPr>
          <w:p w14:paraId="008AA4C6" w14:textId="77777777" w:rsidR="0026246E" w:rsidRPr="0026246E" w:rsidRDefault="0026246E" w:rsidP="0026246E">
            <w:r w:rsidRPr="0026246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1E00024" w14:textId="77777777" w:rsidR="0026246E" w:rsidRPr="0026246E" w:rsidRDefault="0026246E" w:rsidP="0026246E">
            <w:r w:rsidRPr="0026246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9725877" w14:textId="77777777" w:rsidR="0026246E" w:rsidRPr="0026246E" w:rsidRDefault="0026246E" w:rsidP="0026246E">
            <w:r w:rsidRPr="0026246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2B8CE68" w14:textId="77777777" w:rsidR="0026246E" w:rsidRPr="0026246E" w:rsidRDefault="0026246E" w:rsidP="0026246E">
            <w:r w:rsidRPr="0026246E">
              <w:rPr>
                <w:rFonts w:ascii="Segoe UI Emoji" w:hAnsi="Segoe UI Emoji" w:cs="Segoe UI Emoji"/>
              </w:rPr>
              <w:t>⚠️</w:t>
            </w:r>
            <w:r w:rsidRPr="0026246E">
              <w:t>*</w:t>
            </w:r>
          </w:p>
        </w:tc>
      </w:tr>
      <w:tr w:rsidR="0026246E" w:rsidRPr="0026246E" w14:paraId="48CA1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D2C9B" w14:textId="77777777" w:rsidR="0026246E" w:rsidRPr="0026246E" w:rsidRDefault="0026246E" w:rsidP="0026246E">
            <w:r w:rsidRPr="0026246E">
              <w:t>Transparency in feature input</w:t>
            </w:r>
          </w:p>
        </w:tc>
        <w:tc>
          <w:tcPr>
            <w:tcW w:w="0" w:type="auto"/>
            <w:vAlign w:val="center"/>
            <w:hideMark/>
          </w:tcPr>
          <w:p w14:paraId="55A50967" w14:textId="77777777" w:rsidR="0026246E" w:rsidRPr="0026246E" w:rsidRDefault="0026246E" w:rsidP="0026246E">
            <w:r w:rsidRPr="0026246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7669F1E" w14:textId="77777777" w:rsidR="0026246E" w:rsidRPr="0026246E" w:rsidRDefault="0026246E" w:rsidP="0026246E">
            <w:r w:rsidRPr="0026246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6F30E8C" w14:textId="77777777" w:rsidR="0026246E" w:rsidRPr="0026246E" w:rsidRDefault="0026246E" w:rsidP="0026246E">
            <w:r w:rsidRPr="0026246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5820A17" w14:textId="77777777" w:rsidR="0026246E" w:rsidRPr="0026246E" w:rsidRDefault="0026246E" w:rsidP="0026246E">
            <w:r w:rsidRPr="0026246E">
              <w:rPr>
                <w:rFonts w:ascii="Segoe UI Emoji" w:hAnsi="Segoe UI Emoji" w:cs="Segoe UI Emoji"/>
              </w:rPr>
              <w:t>✅</w:t>
            </w:r>
          </w:p>
        </w:tc>
      </w:tr>
      <w:tr w:rsidR="0026246E" w:rsidRPr="0026246E" w14:paraId="1A573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E0A59" w14:textId="77777777" w:rsidR="0026246E" w:rsidRPr="0026246E" w:rsidRDefault="0026246E" w:rsidP="0026246E">
            <w:r w:rsidRPr="0026246E">
              <w:t>Works offline</w:t>
            </w:r>
          </w:p>
        </w:tc>
        <w:tc>
          <w:tcPr>
            <w:tcW w:w="0" w:type="auto"/>
            <w:vAlign w:val="center"/>
            <w:hideMark/>
          </w:tcPr>
          <w:p w14:paraId="690FC1D6" w14:textId="77777777" w:rsidR="0026246E" w:rsidRPr="0026246E" w:rsidRDefault="0026246E" w:rsidP="0026246E">
            <w:r w:rsidRPr="0026246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C8C0FDA" w14:textId="77777777" w:rsidR="0026246E" w:rsidRPr="0026246E" w:rsidRDefault="0026246E" w:rsidP="0026246E">
            <w:r w:rsidRPr="0026246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448E142" w14:textId="77777777" w:rsidR="0026246E" w:rsidRPr="0026246E" w:rsidRDefault="0026246E" w:rsidP="0026246E">
            <w:r w:rsidRPr="0026246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AF66A42" w14:textId="77777777" w:rsidR="0026246E" w:rsidRPr="0026246E" w:rsidRDefault="0026246E" w:rsidP="0026246E">
            <w:r w:rsidRPr="0026246E">
              <w:rPr>
                <w:rFonts w:ascii="Segoe UI Emoji" w:hAnsi="Segoe UI Emoji" w:cs="Segoe UI Emoji"/>
              </w:rPr>
              <w:t>❌</w:t>
            </w:r>
          </w:p>
        </w:tc>
      </w:tr>
      <w:tr w:rsidR="0026246E" w:rsidRPr="0026246E" w14:paraId="55067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CDE23" w14:textId="77777777" w:rsidR="0026246E" w:rsidRPr="0026246E" w:rsidRDefault="0026246E" w:rsidP="0026246E">
            <w:r w:rsidRPr="0026246E">
              <w:t>Suitable for non-coders</w:t>
            </w:r>
          </w:p>
        </w:tc>
        <w:tc>
          <w:tcPr>
            <w:tcW w:w="0" w:type="auto"/>
            <w:vAlign w:val="center"/>
            <w:hideMark/>
          </w:tcPr>
          <w:p w14:paraId="3A52ACDF" w14:textId="77777777" w:rsidR="0026246E" w:rsidRPr="0026246E" w:rsidRDefault="0026246E" w:rsidP="0026246E">
            <w:r w:rsidRPr="0026246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0BEBDC8" w14:textId="77777777" w:rsidR="0026246E" w:rsidRPr="0026246E" w:rsidRDefault="0026246E" w:rsidP="0026246E">
            <w:r w:rsidRPr="0026246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083622C" w14:textId="77777777" w:rsidR="0026246E" w:rsidRPr="0026246E" w:rsidRDefault="0026246E" w:rsidP="0026246E">
            <w:r w:rsidRPr="0026246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B59F485" w14:textId="77777777" w:rsidR="0026246E" w:rsidRPr="0026246E" w:rsidRDefault="0026246E" w:rsidP="0026246E">
            <w:r w:rsidRPr="0026246E">
              <w:rPr>
                <w:rFonts w:ascii="Segoe UI Emoji" w:hAnsi="Segoe UI Emoji" w:cs="Segoe UI Emoji"/>
              </w:rPr>
              <w:t>❌</w:t>
            </w:r>
          </w:p>
        </w:tc>
      </w:tr>
      <w:tr w:rsidR="0026246E" w:rsidRPr="0026246E" w14:paraId="2224C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50402" w14:textId="77777777" w:rsidR="0026246E" w:rsidRPr="0026246E" w:rsidRDefault="0026246E" w:rsidP="0026246E">
            <w:r w:rsidRPr="0026246E">
              <w:t>AI-predicted restraint (NO ACTION)</w:t>
            </w:r>
          </w:p>
        </w:tc>
        <w:tc>
          <w:tcPr>
            <w:tcW w:w="0" w:type="auto"/>
            <w:vAlign w:val="center"/>
            <w:hideMark/>
          </w:tcPr>
          <w:p w14:paraId="4B17ABE0" w14:textId="77777777" w:rsidR="0026246E" w:rsidRPr="0026246E" w:rsidRDefault="0026246E" w:rsidP="0026246E">
            <w:r w:rsidRPr="0026246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629809F" w14:textId="77777777" w:rsidR="0026246E" w:rsidRPr="0026246E" w:rsidRDefault="0026246E" w:rsidP="0026246E">
            <w:r w:rsidRPr="0026246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1384234" w14:textId="77777777" w:rsidR="0026246E" w:rsidRPr="0026246E" w:rsidRDefault="0026246E" w:rsidP="0026246E">
            <w:r w:rsidRPr="0026246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650BB0D" w14:textId="77777777" w:rsidR="0026246E" w:rsidRPr="0026246E" w:rsidRDefault="0026246E" w:rsidP="0026246E">
            <w:r w:rsidRPr="0026246E">
              <w:rPr>
                <w:rFonts w:ascii="Segoe UI Emoji" w:hAnsi="Segoe UI Emoji" w:cs="Segoe UI Emoji"/>
              </w:rPr>
              <w:t>❌</w:t>
            </w:r>
          </w:p>
        </w:tc>
      </w:tr>
    </w:tbl>
    <w:p w14:paraId="78CE975E" w14:textId="77777777" w:rsidR="0026246E" w:rsidRPr="0026246E" w:rsidRDefault="0026246E" w:rsidP="0026246E">
      <w:r w:rsidRPr="0026246E">
        <w:rPr>
          <w:rFonts w:ascii="Segoe UI Emoji" w:hAnsi="Segoe UI Emoji" w:cs="Segoe UI Emoji"/>
        </w:rPr>
        <w:t>⚠️</w:t>
      </w:r>
      <w:r w:rsidRPr="0026246E">
        <w:t xml:space="preserve"> </w:t>
      </w:r>
      <w:proofErr w:type="spellStart"/>
      <w:r w:rsidRPr="0026246E">
        <w:t>Kuants</w:t>
      </w:r>
      <w:proofErr w:type="spellEnd"/>
      <w:r w:rsidRPr="0026246E">
        <w:t xml:space="preserve"> supports ML, but user must code and train the model themselves.</w:t>
      </w:r>
    </w:p>
    <w:p w14:paraId="2891D9E6" w14:textId="77777777" w:rsidR="0026246E" w:rsidRPr="0026246E" w:rsidRDefault="0026246E" w:rsidP="0026246E">
      <w:r w:rsidRPr="0026246E">
        <w:rPr>
          <w:rFonts w:ascii="Segoe UI Emoji" w:hAnsi="Segoe UI Emoji" w:cs="Segoe UI Emoji"/>
        </w:rPr>
        <w:t>📎</w:t>
      </w:r>
      <w:r w:rsidRPr="0026246E">
        <w:t xml:space="preserve"> </w:t>
      </w:r>
      <w:hyperlink r:id="rId6" w:tgtFrame="_new" w:history="1">
        <w:proofErr w:type="spellStart"/>
        <w:r w:rsidRPr="0026246E">
          <w:rPr>
            <w:rStyle w:val="Hyperlink"/>
          </w:rPr>
          <w:t>Devexperts</w:t>
        </w:r>
        <w:proofErr w:type="spellEnd"/>
        <w:r w:rsidRPr="0026246E">
          <w:rPr>
            <w:rStyle w:val="Hyperlink"/>
          </w:rPr>
          <w:t xml:space="preserve"> (2023)</w:t>
        </w:r>
      </w:hyperlink>
      <w:r w:rsidRPr="0026246E">
        <w:t xml:space="preserve"> – "Retail access to AI insights remains limited by technical complexity and lack of interpretability."</w:t>
      </w:r>
    </w:p>
    <w:p w14:paraId="7E6123FE" w14:textId="77777777" w:rsidR="0026246E" w:rsidRPr="0026246E" w:rsidRDefault="0026246E" w:rsidP="0026246E">
      <w:r w:rsidRPr="0026246E">
        <w:rPr>
          <w:rFonts w:ascii="Segoe UI Emoji" w:hAnsi="Segoe UI Emoji" w:cs="Segoe UI Emoji"/>
        </w:rPr>
        <w:lastRenderedPageBreak/>
        <w:t>📎</w:t>
      </w:r>
      <w:r w:rsidRPr="0026246E">
        <w:t xml:space="preserve"> </w:t>
      </w:r>
      <w:hyperlink r:id="rId7" w:tgtFrame="_new" w:history="1">
        <w:r w:rsidRPr="0026246E">
          <w:rPr>
            <w:rStyle w:val="Hyperlink"/>
          </w:rPr>
          <w:t>IOSCO (2021)</w:t>
        </w:r>
      </w:hyperlink>
      <w:r w:rsidRPr="0026246E">
        <w:t xml:space="preserve"> – "Retail clients often lack understanding of the AI/ML methods used by intermediaries."</w:t>
      </w:r>
    </w:p>
    <w:p w14:paraId="6D17B70D" w14:textId="22E21249" w:rsidR="00484777" w:rsidRDefault="00484777" w:rsidP="0096791F"/>
    <w:p w14:paraId="13817C07" w14:textId="77777777" w:rsidR="00484777" w:rsidRDefault="00484777" w:rsidP="0096791F"/>
    <w:p w14:paraId="67B7027E" w14:textId="77777777" w:rsidR="00484777" w:rsidRDefault="00484777" w:rsidP="0096791F"/>
    <w:p w14:paraId="7BA8C981" w14:textId="77777777" w:rsidR="00484777" w:rsidRPr="00484777" w:rsidRDefault="00484777" w:rsidP="00484777">
      <w:pPr>
        <w:rPr>
          <w:b/>
          <w:bCs/>
        </w:rPr>
      </w:pPr>
      <w:r w:rsidRPr="00484777">
        <w:rPr>
          <w:rFonts w:ascii="Segoe UI Emoji" w:hAnsi="Segoe UI Emoji" w:cs="Segoe UI Emoji"/>
          <w:b/>
          <w:bCs/>
        </w:rPr>
        <w:t>✅</w:t>
      </w:r>
      <w:r w:rsidRPr="00484777">
        <w:rPr>
          <w:b/>
          <w:bCs/>
        </w:rPr>
        <w:t xml:space="preserve"> Slide 10: Why Our Training Approach Works</w:t>
      </w:r>
    </w:p>
    <w:p w14:paraId="1547532D" w14:textId="77777777" w:rsidR="00484777" w:rsidRPr="00484777" w:rsidRDefault="00484777" w:rsidP="00484777">
      <w:r w:rsidRPr="00484777">
        <w:rPr>
          <w:b/>
          <w:bCs/>
        </w:rPr>
        <w:t>Title</w:t>
      </w:r>
      <w:r w:rsidRPr="00484777">
        <w:t>:</w:t>
      </w:r>
      <w:r w:rsidRPr="00484777">
        <w:br/>
      </w:r>
      <w:r w:rsidRPr="00484777">
        <w:rPr>
          <w:rFonts w:ascii="Segoe UI Emoji" w:hAnsi="Segoe UI Emoji" w:cs="Segoe UI Emoji"/>
        </w:rPr>
        <w:t>📈</w:t>
      </w:r>
      <w:r w:rsidRPr="00484777">
        <w:t xml:space="preserve"> Our Training Method Fills the Retail AI Gap</w:t>
      </w:r>
    </w:p>
    <w:p w14:paraId="6C4E9BD1" w14:textId="77777777" w:rsidR="00484777" w:rsidRPr="00484777" w:rsidRDefault="00484777" w:rsidP="00484777">
      <w:r w:rsidRPr="00484777">
        <w:t>Your model does the following:</w:t>
      </w:r>
    </w:p>
    <w:p w14:paraId="1EBCA327" w14:textId="77777777" w:rsidR="00484777" w:rsidRPr="00484777" w:rsidRDefault="00484777" w:rsidP="00484777">
      <w:pPr>
        <w:numPr>
          <w:ilvl w:val="0"/>
          <w:numId w:val="4"/>
        </w:numPr>
      </w:pPr>
      <w:r w:rsidRPr="00484777">
        <w:t xml:space="preserve">Trains separate </w:t>
      </w:r>
      <w:proofErr w:type="spellStart"/>
      <w:r w:rsidRPr="00484777">
        <w:rPr>
          <w:b/>
          <w:bCs/>
        </w:rPr>
        <w:t>XGBoost</w:t>
      </w:r>
      <w:proofErr w:type="spellEnd"/>
      <w:r w:rsidRPr="00484777">
        <w:rPr>
          <w:b/>
          <w:bCs/>
        </w:rPr>
        <w:t xml:space="preserve"> classifiers per timeframe</w:t>
      </w:r>
      <w:r w:rsidRPr="00484777">
        <w:t xml:space="preserve"> (5m, 15m, 30m, 60m)</w:t>
      </w:r>
    </w:p>
    <w:p w14:paraId="45CBDD51" w14:textId="77777777" w:rsidR="00484777" w:rsidRPr="00484777" w:rsidRDefault="00484777" w:rsidP="00484777">
      <w:pPr>
        <w:numPr>
          <w:ilvl w:val="0"/>
          <w:numId w:val="4"/>
        </w:numPr>
      </w:pPr>
      <w:r w:rsidRPr="00484777">
        <w:t xml:space="preserve">Uses </w:t>
      </w:r>
      <w:r w:rsidRPr="00484777">
        <w:rPr>
          <w:b/>
          <w:bCs/>
        </w:rPr>
        <w:t>historical directional labels</w:t>
      </w:r>
      <w:r w:rsidRPr="00484777">
        <w:t xml:space="preserve"> based on future price movement</w:t>
      </w:r>
    </w:p>
    <w:p w14:paraId="38F65793" w14:textId="77777777" w:rsidR="00484777" w:rsidRPr="00484777" w:rsidRDefault="00484777" w:rsidP="00484777">
      <w:pPr>
        <w:numPr>
          <w:ilvl w:val="0"/>
          <w:numId w:val="4"/>
        </w:numPr>
      </w:pPr>
      <w:r w:rsidRPr="00484777">
        <w:t xml:space="preserve">Incorporates </w:t>
      </w:r>
      <w:r w:rsidRPr="00484777">
        <w:rPr>
          <w:b/>
          <w:bCs/>
        </w:rPr>
        <w:t>technical indicators</w:t>
      </w:r>
      <w:r w:rsidRPr="00484777">
        <w:t>: RSI, MACD, ATR, EMA</w:t>
      </w:r>
    </w:p>
    <w:p w14:paraId="5D8A7280" w14:textId="77777777" w:rsidR="00484777" w:rsidRPr="00484777" w:rsidRDefault="00484777" w:rsidP="00484777">
      <w:pPr>
        <w:numPr>
          <w:ilvl w:val="0"/>
          <w:numId w:val="4"/>
        </w:numPr>
      </w:pPr>
      <w:r w:rsidRPr="00484777">
        <w:t>Predicts when to AVOID trading – a rarely available AI feature</w:t>
      </w:r>
    </w:p>
    <w:p w14:paraId="23577902" w14:textId="77777777" w:rsidR="00484777" w:rsidRPr="00484777" w:rsidRDefault="00484777" w:rsidP="00484777">
      <w:r w:rsidRPr="00484777">
        <w:rPr>
          <w:b/>
          <w:bCs/>
        </w:rPr>
        <w:t>Supporting Research</w:t>
      </w:r>
      <w:r w:rsidRPr="00484777">
        <w:t>:</w:t>
      </w:r>
    </w:p>
    <w:p w14:paraId="6DCA19C4" w14:textId="77777777" w:rsidR="00484777" w:rsidRPr="00484777" w:rsidRDefault="00484777" w:rsidP="00484777">
      <w:r w:rsidRPr="00484777">
        <w:rPr>
          <w:rFonts w:ascii="Segoe UI Emoji" w:hAnsi="Segoe UI Emoji" w:cs="Segoe UI Emoji"/>
        </w:rPr>
        <w:t>📎</w:t>
      </w:r>
      <w:r w:rsidRPr="00484777">
        <w:t xml:space="preserve"> </w:t>
      </w:r>
      <w:r w:rsidRPr="00484777">
        <w:rPr>
          <w:i/>
          <w:iCs/>
        </w:rPr>
        <w:t>Kumar &amp; Bansal (2021)</w:t>
      </w:r>
      <w:r w:rsidRPr="00484777">
        <w:t xml:space="preserve"> –</w:t>
      </w:r>
    </w:p>
    <w:p w14:paraId="7D4B5E73" w14:textId="77777777" w:rsidR="00484777" w:rsidRPr="00484777" w:rsidRDefault="00484777" w:rsidP="00484777">
      <w:r w:rsidRPr="00484777">
        <w:rPr>
          <w:i/>
          <w:iCs/>
        </w:rPr>
        <w:t>"Directional options prediction using ML significantly improves trading outcomes over rule-based systems."</w:t>
      </w:r>
      <w:r w:rsidRPr="00484777">
        <w:br/>
        <w:t>IJFS Paper</w:t>
      </w:r>
    </w:p>
    <w:p w14:paraId="4F73517F" w14:textId="77777777" w:rsidR="00484777" w:rsidRPr="00484777" w:rsidRDefault="00484777" w:rsidP="00484777">
      <w:r w:rsidRPr="00484777">
        <w:rPr>
          <w:rFonts w:ascii="Segoe UI Emoji" w:hAnsi="Segoe UI Emoji" w:cs="Segoe UI Emoji"/>
        </w:rPr>
        <w:t>📎</w:t>
      </w:r>
      <w:r w:rsidRPr="00484777">
        <w:t xml:space="preserve"> </w:t>
      </w:r>
      <w:r w:rsidRPr="00484777">
        <w:rPr>
          <w:i/>
          <w:iCs/>
        </w:rPr>
        <w:t>Zhang et al. (2020)</w:t>
      </w:r>
      <w:r w:rsidRPr="00484777">
        <w:t xml:space="preserve"> –</w:t>
      </w:r>
    </w:p>
    <w:p w14:paraId="160A4863" w14:textId="77777777" w:rsidR="00484777" w:rsidRPr="00484777" w:rsidRDefault="00484777" w:rsidP="00484777">
      <w:r w:rsidRPr="00484777">
        <w:rPr>
          <w:i/>
          <w:iCs/>
        </w:rPr>
        <w:t>"ML-based multi-frequency pattern recognition enhances intraday prediction accuracy."</w:t>
      </w:r>
      <w:r w:rsidRPr="00484777">
        <w:br/>
      </w:r>
      <w:hyperlink r:id="rId8" w:tgtFrame="_new" w:history="1">
        <w:r w:rsidRPr="00484777">
          <w:rPr>
            <w:rStyle w:val="Hyperlink"/>
          </w:rPr>
          <w:t>ACM KDD Paper</w:t>
        </w:r>
      </w:hyperlink>
    </w:p>
    <w:p w14:paraId="3985C0EF" w14:textId="77777777" w:rsidR="00484777" w:rsidRPr="0096791F" w:rsidRDefault="00484777" w:rsidP="0096791F"/>
    <w:sectPr w:rsidR="00484777" w:rsidRPr="009679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A0CFB"/>
    <w:multiLevelType w:val="multilevel"/>
    <w:tmpl w:val="5DD4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EE78F8"/>
    <w:multiLevelType w:val="hybridMultilevel"/>
    <w:tmpl w:val="B4BE95F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4F7EC5"/>
    <w:multiLevelType w:val="multilevel"/>
    <w:tmpl w:val="63AC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F20A26"/>
    <w:multiLevelType w:val="multilevel"/>
    <w:tmpl w:val="EDAA4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6462662">
    <w:abstractNumId w:val="1"/>
  </w:num>
  <w:num w:numId="2" w16cid:durableId="442651212">
    <w:abstractNumId w:val="0"/>
  </w:num>
  <w:num w:numId="3" w16cid:durableId="9067273">
    <w:abstractNumId w:val="3"/>
  </w:num>
  <w:num w:numId="4" w16cid:durableId="5366242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0592"/>
    <w:rsid w:val="00175A93"/>
    <w:rsid w:val="0026246E"/>
    <w:rsid w:val="00484777"/>
    <w:rsid w:val="004E1C2C"/>
    <w:rsid w:val="00580592"/>
    <w:rsid w:val="0091244A"/>
    <w:rsid w:val="00954515"/>
    <w:rsid w:val="00967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011AC"/>
  <w15:chartTrackingRefBased/>
  <w15:docId w15:val="{5105A0D3-03B8-4E23-A29F-F8C5E04EF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0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0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0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0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5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5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5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5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59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679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679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</w:rPr>
  </w:style>
  <w:style w:type="character" w:styleId="HTMLCode">
    <w:name w:val="HTML Code"/>
    <w:basedOn w:val="DefaultParagraphFont"/>
    <w:uiPriority w:val="99"/>
    <w:semiHidden/>
    <w:unhideWhenUsed/>
    <w:rsid w:val="0096791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847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47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l.acm.org/doi/10.1145/3394486.340326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osco.org/library/pubdocs/pdf/IOSCOPD788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xperts.com/blog/accessibility-and-ai-in-online-trading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561</Words>
  <Characters>3200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Jimit Kamleshbhai Jain</dc:creator>
  <cp:keywords/>
  <dc:description/>
  <cp:lastModifiedBy>Jimit Kamleshbhai Jain</cp:lastModifiedBy>
  <cp:revision>2</cp:revision>
  <dcterms:created xsi:type="dcterms:W3CDTF">2025-07-29T16:28:00Z</dcterms:created>
  <dcterms:modified xsi:type="dcterms:W3CDTF">2025-07-29T17:08:00Z</dcterms:modified>
</cp:coreProperties>
</file>