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D2E09" w14:textId="77777777" w:rsidR="00ED22DB" w:rsidRPr="00ED22DB" w:rsidRDefault="00ED22DB" w:rsidP="00ED22DB">
      <w:pPr>
        <w:ind w:left="720" w:hanging="360"/>
        <w:rPr>
          <w:b/>
          <w:bCs/>
          <w:lang w:val="en-CA"/>
        </w:rPr>
      </w:pPr>
      <w:r w:rsidRPr="00ED22DB">
        <w:rPr>
          <w:b/>
          <w:bCs/>
          <w:lang w:val="en-CA"/>
        </w:rPr>
        <w:t>GitHub Repository and Execution Guide</w:t>
      </w:r>
    </w:p>
    <w:p w14:paraId="351BE3B7" w14:textId="77777777" w:rsidR="00ED22DB" w:rsidRPr="00ED22DB" w:rsidRDefault="00ED22DB" w:rsidP="00ED22DB">
      <w:pPr>
        <w:ind w:left="720" w:hanging="360"/>
        <w:rPr>
          <w:lang w:val="en-CA"/>
        </w:rPr>
      </w:pPr>
      <w:r w:rsidRPr="00ED22DB">
        <w:rPr>
          <w:lang w:val="en-CA"/>
        </w:rPr>
        <w:t>All source code, datasets, Jupyter Notebooks, and execution instructions related to this project are available in the following GitHub repository:</w:t>
      </w:r>
    </w:p>
    <w:p w14:paraId="09FBB229" w14:textId="77777777" w:rsidR="00ED22DB" w:rsidRPr="00ED22DB" w:rsidRDefault="00ED22DB" w:rsidP="00ED22DB">
      <w:pPr>
        <w:ind w:left="720" w:hanging="360"/>
        <w:rPr>
          <w:lang w:val="en-CA"/>
        </w:rPr>
      </w:pPr>
      <w:r w:rsidRPr="00ED22DB">
        <w:rPr>
          <w:rFonts w:ascii="Segoe UI Emoji" w:hAnsi="Segoe UI Emoji" w:cs="Segoe UI Emoji"/>
          <w:lang w:val="en-CA"/>
        </w:rPr>
        <w:t>🔗</w:t>
      </w:r>
      <w:r w:rsidRPr="00ED22DB">
        <w:rPr>
          <w:lang w:val="en-CA"/>
        </w:rPr>
        <w:t xml:space="preserve"> </w:t>
      </w:r>
      <w:r w:rsidRPr="00ED22DB">
        <w:rPr>
          <w:b/>
          <w:bCs/>
          <w:lang w:val="en-CA"/>
        </w:rPr>
        <w:t>GitHub Link:</w:t>
      </w:r>
      <w:r w:rsidRPr="00ED22DB">
        <w:rPr>
          <w:lang w:val="en-CA"/>
        </w:rPr>
        <w:br/>
      </w:r>
      <w:hyperlink r:id="rId6" w:tgtFrame="_new" w:history="1">
        <w:r w:rsidRPr="00ED22DB">
          <w:rPr>
            <w:rStyle w:val="Hyperlink"/>
            <w:lang w:val="en-CA"/>
          </w:rPr>
          <w:t>https://github.com/Jimit177/AI_PREDICTOR</w:t>
        </w:r>
      </w:hyperlink>
    </w:p>
    <w:p w14:paraId="17EE77BC" w14:textId="77777777" w:rsidR="00ED22DB" w:rsidRPr="00ED22DB" w:rsidRDefault="00ED22DB" w:rsidP="00ED22DB">
      <w:pPr>
        <w:ind w:left="720" w:hanging="360"/>
        <w:rPr>
          <w:lang w:val="en-CA"/>
        </w:rPr>
      </w:pPr>
      <w:r w:rsidRPr="00ED22DB">
        <w:rPr>
          <w:lang w:val="en-CA"/>
        </w:rPr>
        <w:t>This repository contains:</w:t>
      </w:r>
    </w:p>
    <w:p w14:paraId="32741A8D" w14:textId="77777777" w:rsidR="00ED22DB" w:rsidRPr="00ED22DB" w:rsidRDefault="00ED22DB" w:rsidP="00ED22DB">
      <w:pPr>
        <w:numPr>
          <w:ilvl w:val="0"/>
          <w:numId w:val="36"/>
        </w:numPr>
        <w:rPr>
          <w:lang w:val="en-CA"/>
        </w:rPr>
      </w:pPr>
      <w:r w:rsidRPr="00ED22DB">
        <w:rPr>
          <w:lang w:val="en-CA"/>
        </w:rPr>
        <w:t>Jupyter Notebooks for EDA, model training, and evaluation</w:t>
      </w:r>
    </w:p>
    <w:p w14:paraId="2B2B4FFE" w14:textId="77777777" w:rsidR="00ED22DB" w:rsidRPr="00ED22DB" w:rsidRDefault="00ED22DB" w:rsidP="00ED22DB">
      <w:pPr>
        <w:numPr>
          <w:ilvl w:val="0"/>
          <w:numId w:val="36"/>
        </w:numPr>
        <w:rPr>
          <w:lang w:val="en-CA"/>
        </w:rPr>
      </w:pPr>
      <w:r w:rsidRPr="00ED22DB">
        <w:rPr>
          <w:lang w:val="en-CA"/>
        </w:rPr>
        <w:t>Python scripts for running the backend and frontend logic</w:t>
      </w:r>
    </w:p>
    <w:p w14:paraId="37A882AA" w14:textId="77777777" w:rsidR="00ED22DB" w:rsidRPr="00ED22DB" w:rsidRDefault="00ED22DB" w:rsidP="00ED22DB">
      <w:pPr>
        <w:numPr>
          <w:ilvl w:val="0"/>
          <w:numId w:val="36"/>
        </w:numPr>
        <w:rPr>
          <w:lang w:val="en-CA"/>
        </w:rPr>
      </w:pPr>
      <w:r w:rsidRPr="00ED22DB">
        <w:rPr>
          <w:lang w:val="en-CA"/>
        </w:rPr>
        <w:t>Cleaned and labeled datasets</w:t>
      </w:r>
    </w:p>
    <w:p w14:paraId="56A980DC" w14:textId="77777777" w:rsidR="00ED22DB" w:rsidRPr="00ED22DB" w:rsidRDefault="00ED22DB" w:rsidP="00ED22DB">
      <w:pPr>
        <w:numPr>
          <w:ilvl w:val="0"/>
          <w:numId w:val="36"/>
        </w:numPr>
        <w:rPr>
          <w:lang w:val="en-CA"/>
        </w:rPr>
      </w:pPr>
      <w:r w:rsidRPr="00ED22DB">
        <w:rPr>
          <w:lang w:val="en-CA"/>
        </w:rPr>
        <w:t>Trained model files and configuration artifacts</w:t>
      </w:r>
    </w:p>
    <w:p w14:paraId="3FC14E3D" w14:textId="77777777" w:rsidR="00ED22DB" w:rsidRPr="00ED22DB" w:rsidRDefault="00ED22DB" w:rsidP="00ED22DB">
      <w:pPr>
        <w:numPr>
          <w:ilvl w:val="0"/>
          <w:numId w:val="36"/>
        </w:numPr>
        <w:rPr>
          <w:lang w:val="en-CA"/>
        </w:rPr>
      </w:pPr>
      <w:r w:rsidRPr="00ED22DB">
        <w:rPr>
          <w:lang w:val="en-CA"/>
        </w:rPr>
        <w:t>A Streamlit app for real-time directional predictions</w:t>
      </w:r>
    </w:p>
    <w:p w14:paraId="75E35D96" w14:textId="77777777" w:rsidR="00ED22DB" w:rsidRPr="00ED22DB" w:rsidRDefault="00ED22DB" w:rsidP="00ED22DB">
      <w:pPr>
        <w:ind w:left="720" w:hanging="360"/>
        <w:rPr>
          <w:lang w:val="en-CA"/>
        </w:rPr>
      </w:pPr>
      <w:r w:rsidRPr="00ED22DB">
        <w:rPr>
          <w:rFonts w:ascii="Segoe UI Emoji" w:hAnsi="Segoe UI Emoji" w:cs="Segoe UI Emoji"/>
          <w:lang w:val="en-CA"/>
        </w:rPr>
        <w:t>📄</w:t>
      </w:r>
      <w:r w:rsidRPr="00ED22DB">
        <w:rPr>
          <w:lang w:val="en-CA"/>
        </w:rPr>
        <w:t xml:space="preserve"> </w:t>
      </w:r>
      <w:r w:rsidRPr="00ED22DB">
        <w:rPr>
          <w:b/>
          <w:bCs/>
          <w:lang w:val="en-CA"/>
        </w:rPr>
        <w:t>Execution Instructions:</w:t>
      </w:r>
      <w:r w:rsidRPr="00ED22DB">
        <w:rPr>
          <w:lang w:val="en-CA"/>
        </w:rPr>
        <w:br/>
        <w:t>All instructions for setting up the environment, running the EDA, performing statistical tests, and reproducing model predictions are provided in the repository’s README.md file.</w:t>
      </w:r>
    </w:p>
    <w:p w14:paraId="2E8A451F" w14:textId="172BDF90" w:rsidR="00ED22DB" w:rsidRDefault="00ED22DB" w:rsidP="00ED22DB">
      <w:pPr>
        <w:ind w:left="720" w:hanging="360"/>
        <w:rPr>
          <w:lang w:val="en-CA"/>
        </w:rPr>
      </w:pPr>
      <w:r w:rsidRPr="00ED22DB">
        <w:rPr>
          <w:rFonts w:ascii="Segoe UI Emoji" w:hAnsi="Segoe UI Emoji" w:cs="Segoe UI Emoji"/>
          <w:lang w:val="en-CA"/>
        </w:rPr>
        <w:t>🧠</w:t>
      </w:r>
      <w:r w:rsidRPr="00ED22DB">
        <w:rPr>
          <w:lang w:val="en-CA"/>
        </w:rPr>
        <w:t xml:space="preserve"> </w:t>
      </w:r>
      <w:r w:rsidRPr="00ED22DB">
        <w:rPr>
          <w:b/>
          <w:bCs/>
          <w:lang w:val="en-CA"/>
        </w:rPr>
        <w:t>Notebook LM Source:</w:t>
      </w:r>
      <w:r w:rsidRPr="00ED22DB">
        <w:rPr>
          <w:lang w:val="en-CA"/>
        </w:rPr>
        <w:br/>
      </w:r>
      <w:hyperlink r:id="rId7" w:history="1">
        <w:r w:rsidR="008B145F" w:rsidRPr="00EF2A67">
          <w:rPr>
            <w:rStyle w:val="Hyperlink"/>
            <w:lang w:val="en-CA"/>
          </w:rPr>
          <w:t>https://notebooklm.google.com/notebook/9f33373d-66f7-48b1-9c21-56bd24cd8bff</w:t>
        </w:r>
      </w:hyperlink>
    </w:p>
    <w:p w14:paraId="197FA8E9" w14:textId="34E5047A" w:rsidR="008B145F" w:rsidRDefault="008B145F" w:rsidP="008B145F">
      <w:pPr>
        <w:ind w:left="720"/>
        <w:rPr>
          <w:lang w:val="en-CA"/>
        </w:rPr>
      </w:pPr>
      <w:hyperlink r:id="rId8" w:history="1">
        <w:r w:rsidRPr="00EF2A67">
          <w:rPr>
            <w:rStyle w:val="Hyperlink"/>
            <w:lang w:val="en-CA"/>
          </w:rPr>
          <w:t>https://notebooklm.google.com/notebook/d2dcb4b8-53b5-454d-ae4b-441763a04b4b</w:t>
        </w:r>
      </w:hyperlink>
    </w:p>
    <w:p w14:paraId="6260C6F6" w14:textId="77777777" w:rsidR="008B145F" w:rsidRPr="00ED22DB" w:rsidRDefault="008B145F" w:rsidP="00ED22DB">
      <w:pPr>
        <w:ind w:left="720" w:hanging="360"/>
        <w:rPr>
          <w:lang w:val="en-CA"/>
        </w:rPr>
      </w:pPr>
    </w:p>
    <w:p w14:paraId="5F6952DB" w14:textId="526B62A1" w:rsidR="00ED22DB" w:rsidRDefault="00ED22DB" w:rsidP="005671E1">
      <w:pPr>
        <w:ind w:left="720" w:hanging="360"/>
      </w:pPr>
    </w:p>
    <w:p w14:paraId="1F8F2AD8" w14:textId="128A3274" w:rsidR="00ED22DB" w:rsidRDefault="00ED22DB" w:rsidP="00ED22DB">
      <w:r>
        <w:br w:type="page"/>
      </w:r>
    </w:p>
    <w:p w14:paraId="09304019" w14:textId="4E459B72" w:rsidR="005671E1" w:rsidRDefault="00E606D4" w:rsidP="005671E1">
      <w:pPr>
        <w:pStyle w:val="Heading2"/>
        <w:numPr>
          <w:ilvl w:val="0"/>
          <w:numId w:val="13"/>
        </w:numPr>
      </w:pPr>
      <w:r>
        <w:lastRenderedPageBreak/>
        <w:t>Clarify the Problem</w:t>
      </w:r>
    </w:p>
    <w:p w14:paraId="1F0FAD2D" w14:textId="167D8D50" w:rsidR="008B145F" w:rsidRPr="008B145F" w:rsidRDefault="008B145F" w:rsidP="008B145F">
      <w:r w:rsidRPr="008B145F">
        <w:rPr>
          <w:noProof/>
        </w:rPr>
        <w:drawing>
          <wp:inline distT="0" distB="0" distL="0" distR="0" wp14:anchorId="69A2EFAE" wp14:editId="13D38364">
            <wp:extent cx="5486400" cy="1661795"/>
            <wp:effectExtent l="0" t="0" r="0" b="0"/>
            <wp:docPr id="188703551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35514" name="Picture 1" descr="A diagram of a flowchart&#10;&#10;AI-generated content may be incorrect."/>
                    <pic:cNvPicPr/>
                  </pic:nvPicPr>
                  <pic:blipFill>
                    <a:blip r:embed="rId9"/>
                    <a:stretch>
                      <a:fillRect/>
                    </a:stretch>
                  </pic:blipFill>
                  <pic:spPr>
                    <a:xfrm>
                      <a:off x="0" y="0"/>
                      <a:ext cx="5486400" cy="1661795"/>
                    </a:xfrm>
                    <a:prstGeom prst="rect">
                      <a:avLst/>
                    </a:prstGeom>
                  </pic:spPr>
                </pic:pic>
              </a:graphicData>
            </a:graphic>
          </wp:inline>
        </w:drawing>
      </w:r>
    </w:p>
    <w:p w14:paraId="0A027DB9" w14:textId="50A15935" w:rsidR="00FE06FB" w:rsidRPr="00FE06FB" w:rsidRDefault="00FE06FB" w:rsidP="00FE06FB">
      <w:pPr>
        <w:ind w:left="360"/>
        <w:rPr>
          <w:lang w:val="en-CA"/>
        </w:rPr>
      </w:pPr>
      <w:r w:rsidRPr="00FE06FB">
        <w:rPr>
          <w:lang w:val="en-CA"/>
        </w:rPr>
        <w:t xml:space="preserve">The Indian F&amp;O (Futures and Options) market has grown significantly in recent years, attracting over </w:t>
      </w:r>
      <w:r w:rsidR="008B145F">
        <w:rPr>
          <w:b/>
          <w:bCs/>
          <w:lang w:val="en-CA"/>
        </w:rPr>
        <w:t>8.01</w:t>
      </w:r>
      <w:r w:rsidRPr="00FE06FB">
        <w:rPr>
          <w:b/>
          <w:bCs/>
          <w:lang w:val="en-CA"/>
        </w:rPr>
        <w:t xml:space="preserve"> million retail participants</w:t>
      </w:r>
      <w:r w:rsidR="008B145F">
        <w:rPr>
          <w:b/>
          <w:bCs/>
          <w:lang w:val="en-CA"/>
        </w:rPr>
        <w:t xml:space="preserve"> Approximately</w:t>
      </w:r>
      <w:r w:rsidRPr="00FE06FB">
        <w:rPr>
          <w:lang w:val="en-CA"/>
        </w:rPr>
        <w:t xml:space="preserve">. According to SEBI, </w:t>
      </w:r>
      <w:r w:rsidRPr="00FE06FB">
        <w:rPr>
          <w:b/>
          <w:bCs/>
          <w:lang w:val="en-CA"/>
        </w:rPr>
        <w:t>over 9</w:t>
      </w:r>
      <w:r w:rsidR="005836EE">
        <w:rPr>
          <w:b/>
          <w:bCs/>
          <w:lang w:val="en-CA"/>
        </w:rPr>
        <w:t>1</w:t>
      </w:r>
      <w:r w:rsidR="008B145F">
        <w:rPr>
          <w:b/>
          <w:bCs/>
          <w:lang w:val="en-CA"/>
        </w:rPr>
        <w:t>.1</w:t>
      </w:r>
      <w:r w:rsidRPr="00FE06FB">
        <w:rPr>
          <w:b/>
          <w:bCs/>
          <w:lang w:val="en-CA"/>
        </w:rPr>
        <w:t>% of these traders incur net losses</w:t>
      </w:r>
      <w:r w:rsidR="008B145F">
        <w:rPr>
          <w:b/>
          <w:bCs/>
          <w:lang w:val="en-CA"/>
        </w:rPr>
        <w:t xml:space="preserve"> which 7.3 million traders </w:t>
      </w:r>
      <w:r w:rsidR="008B145F">
        <w:rPr>
          <w:lang w:val="en-CA"/>
        </w:rPr>
        <w:t>approximately</w:t>
      </w:r>
      <w:r w:rsidRPr="00FE06FB">
        <w:rPr>
          <w:lang w:val="en-CA"/>
        </w:rPr>
        <w:t xml:space="preserve">. A major contributing segment within this population are those who </w:t>
      </w:r>
      <w:r w:rsidRPr="00FE06FB">
        <w:rPr>
          <w:b/>
          <w:bCs/>
          <w:lang w:val="en-CA"/>
        </w:rPr>
        <w:t>lack foundational trading knowledge</w:t>
      </w:r>
      <w:r w:rsidRPr="00FE06FB">
        <w:rPr>
          <w:lang w:val="en-CA"/>
        </w:rPr>
        <w:t xml:space="preserve">, rely on </w:t>
      </w:r>
      <w:r w:rsidRPr="00FE06FB">
        <w:rPr>
          <w:b/>
          <w:bCs/>
          <w:lang w:val="en-CA"/>
        </w:rPr>
        <w:t>impulsive decisions</w:t>
      </w:r>
      <w:r w:rsidRPr="00FE06FB">
        <w:rPr>
          <w:lang w:val="en-CA"/>
        </w:rPr>
        <w:t xml:space="preserve">, or follow </w:t>
      </w:r>
      <w:r w:rsidRPr="00FE06FB">
        <w:rPr>
          <w:b/>
          <w:bCs/>
          <w:lang w:val="en-CA"/>
        </w:rPr>
        <w:t>uninformed tips from social media</w:t>
      </w:r>
      <w:r w:rsidRPr="00FE06FB">
        <w:rPr>
          <w:lang w:val="en-CA"/>
        </w:rPr>
        <w:t>.</w:t>
      </w:r>
    </w:p>
    <w:p w14:paraId="1C9DE8F1" w14:textId="77777777" w:rsidR="00FE06FB" w:rsidRPr="00FE06FB" w:rsidRDefault="00FE06FB" w:rsidP="00FE06FB">
      <w:pPr>
        <w:ind w:left="360"/>
        <w:rPr>
          <w:lang w:val="en-CA"/>
        </w:rPr>
      </w:pPr>
      <w:r w:rsidRPr="00FE06FB">
        <w:rPr>
          <w:lang w:val="en-CA"/>
        </w:rPr>
        <w:t xml:space="preserve">In this project, we focus specifically on this sub-segment: the </w:t>
      </w:r>
      <w:r w:rsidRPr="00FE06FB">
        <w:rPr>
          <w:b/>
          <w:bCs/>
          <w:lang w:val="en-CA"/>
        </w:rPr>
        <w:t>knowledge-deficient options traders</w:t>
      </w:r>
      <w:r w:rsidRPr="00FE06FB">
        <w:rPr>
          <w:lang w:val="en-CA"/>
        </w:rPr>
        <w:t>, who form the largest and most correctable portion of the problem.</w:t>
      </w:r>
    </w:p>
    <w:p w14:paraId="70FE3682" w14:textId="1A8AB173" w:rsidR="00FE06FB" w:rsidRPr="00FE06FB" w:rsidRDefault="00FE06FB" w:rsidP="00FE06FB">
      <w:pPr>
        <w:ind w:left="360"/>
        <w:rPr>
          <w:lang w:val="en-CA"/>
        </w:rPr>
      </w:pPr>
      <w:r w:rsidRPr="00FE06FB">
        <w:rPr>
          <w:lang w:val="en-CA"/>
        </w:rPr>
        <w:t xml:space="preserve">In an </w:t>
      </w:r>
      <w:r w:rsidRPr="00FE06FB">
        <w:rPr>
          <w:b/>
          <w:bCs/>
          <w:lang w:val="en-CA"/>
        </w:rPr>
        <w:t>ideal situation</w:t>
      </w:r>
      <w:r w:rsidRPr="00FE06FB">
        <w:rPr>
          <w:lang w:val="en-CA"/>
        </w:rPr>
        <w:t xml:space="preserve">, this group would receive </w:t>
      </w:r>
      <w:r w:rsidRPr="00FE06FB">
        <w:rPr>
          <w:b/>
          <w:bCs/>
          <w:lang w:val="en-CA"/>
        </w:rPr>
        <w:t>AI-based directional support</w:t>
      </w:r>
      <w:r>
        <w:rPr>
          <w:lang w:val="en-CA"/>
        </w:rPr>
        <w:t xml:space="preserve"> </w:t>
      </w:r>
      <w:r w:rsidRPr="00FE06FB">
        <w:rPr>
          <w:lang w:val="en-CA"/>
        </w:rPr>
        <w:t>enabling them to make informed decisions and reduce losses</w:t>
      </w:r>
      <w:r w:rsidR="008B145F">
        <w:rPr>
          <w:lang w:val="en-CA"/>
        </w:rPr>
        <w:t xml:space="preserve"> and the total losses comes down to 46.1% that is approximately 3.37 million traders</w:t>
      </w:r>
      <w:r w:rsidRPr="00FE06FB">
        <w:rPr>
          <w:lang w:val="en-CA"/>
        </w:rPr>
        <w:t>.</w:t>
      </w:r>
    </w:p>
    <w:p w14:paraId="637E1053" w14:textId="595D8BF6" w:rsidR="00FE06FB" w:rsidRPr="00FE06FB" w:rsidRDefault="00FE06FB" w:rsidP="00FE06FB">
      <w:pPr>
        <w:ind w:left="360"/>
        <w:rPr>
          <w:lang w:val="en-CA"/>
        </w:rPr>
      </w:pPr>
      <w:r w:rsidRPr="00FE06FB">
        <w:rPr>
          <w:lang w:val="en-CA"/>
        </w:rPr>
        <w:t xml:space="preserve">The </w:t>
      </w:r>
      <w:r w:rsidRPr="00FE06FB">
        <w:rPr>
          <w:b/>
          <w:bCs/>
          <w:lang w:val="en-CA"/>
        </w:rPr>
        <w:t>gap</w:t>
      </w:r>
      <w:r w:rsidRPr="00FE06FB">
        <w:rPr>
          <w:lang w:val="en-CA"/>
        </w:rPr>
        <w:t xml:space="preserve"> between the current scenario (uninformed, unsupported decision-making) and the ideal</w:t>
      </w:r>
      <w:r w:rsidR="008B145F">
        <w:rPr>
          <w:lang w:val="en-CA"/>
        </w:rPr>
        <w:t xml:space="preserve"> situation</w:t>
      </w:r>
      <w:r w:rsidRPr="00FE06FB">
        <w:rPr>
          <w:lang w:val="en-CA"/>
        </w:rPr>
        <w:t xml:space="preserve"> presents a clear opportunity for targeted intervention using Artificial Intelligence.</w:t>
      </w:r>
    </w:p>
    <w:p w14:paraId="76452261" w14:textId="5AC7025A" w:rsidR="00FE06FB" w:rsidRPr="00FE06FB" w:rsidRDefault="00FE06FB" w:rsidP="00FE06FB">
      <w:pPr>
        <w:ind w:left="360"/>
        <w:rPr>
          <w:lang w:val="en-CA"/>
        </w:rPr>
      </w:pPr>
      <w:r w:rsidRPr="00FE06FB">
        <w:rPr>
          <w:b/>
          <w:bCs/>
          <w:lang w:val="en-CA"/>
        </w:rPr>
        <w:t>Problem Statement:</w:t>
      </w:r>
    </w:p>
    <w:p w14:paraId="5544E876" w14:textId="1FB216D5" w:rsidR="00FE06FB" w:rsidRPr="00FE06FB" w:rsidRDefault="00FE06FB" w:rsidP="00FE06FB">
      <w:pPr>
        <w:ind w:left="360"/>
        <w:rPr>
          <w:lang w:val="en-CA"/>
        </w:rPr>
      </w:pPr>
      <w:r w:rsidRPr="00FE06FB">
        <w:rPr>
          <w:i/>
          <w:iCs/>
          <w:lang w:val="en-CA"/>
        </w:rPr>
        <w:t>“Retail options traders with insufficient trading knowledge are making uninformed directional decisions and experiencing avoidable losses. The project aims to reduce this segment’s losses by implementing intelligent support systems and structured onboarding.”</w:t>
      </w:r>
    </w:p>
    <w:p w14:paraId="29A0ADE0" w14:textId="4F96CF35" w:rsidR="005671E1" w:rsidRDefault="005671E1" w:rsidP="00FE06FB">
      <w:pPr>
        <w:ind w:left="360"/>
      </w:pPr>
    </w:p>
    <w:p w14:paraId="1DBDE866" w14:textId="77777777" w:rsidR="00AD4E27" w:rsidRDefault="00AD4E27" w:rsidP="00FE06FB">
      <w:pPr>
        <w:ind w:left="360"/>
      </w:pPr>
    </w:p>
    <w:p w14:paraId="41C0AAF5" w14:textId="77777777" w:rsidR="00AD4E27" w:rsidRDefault="00AD4E27" w:rsidP="00FE06FB">
      <w:pPr>
        <w:ind w:left="360"/>
      </w:pPr>
    </w:p>
    <w:p w14:paraId="745F93D7" w14:textId="77777777" w:rsidR="00AD4E27" w:rsidRPr="005671E1" w:rsidRDefault="00AD4E27" w:rsidP="008B145F"/>
    <w:p w14:paraId="6A608DD4" w14:textId="25017FE9" w:rsidR="005671E1" w:rsidRDefault="00E606D4" w:rsidP="005671E1">
      <w:pPr>
        <w:pStyle w:val="Heading2"/>
        <w:numPr>
          <w:ilvl w:val="0"/>
          <w:numId w:val="13"/>
        </w:numPr>
      </w:pPr>
      <w:r>
        <w:lastRenderedPageBreak/>
        <w:t>Break Down the Problem</w:t>
      </w:r>
    </w:p>
    <w:p w14:paraId="36284BD2" w14:textId="64ACD0E9" w:rsidR="008B145F" w:rsidRPr="008B145F" w:rsidRDefault="00C647D4" w:rsidP="008B145F">
      <w:r w:rsidRPr="00C647D4">
        <w:rPr>
          <w:noProof/>
        </w:rPr>
        <w:drawing>
          <wp:inline distT="0" distB="0" distL="0" distR="0" wp14:anchorId="54D76950" wp14:editId="4673B34B">
            <wp:extent cx="5486400" cy="3041650"/>
            <wp:effectExtent l="0" t="0" r="0" b="6350"/>
            <wp:docPr id="112527589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75891" name="Picture 1" descr="A diagram of a flowchart&#10;&#10;AI-generated content may be incorrect."/>
                    <pic:cNvPicPr/>
                  </pic:nvPicPr>
                  <pic:blipFill>
                    <a:blip r:embed="rId10"/>
                    <a:stretch>
                      <a:fillRect/>
                    </a:stretch>
                  </pic:blipFill>
                  <pic:spPr>
                    <a:xfrm>
                      <a:off x="0" y="0"/>
                      <a:ext cx="5486400" cy="3041650"/>
                    </a:xfrm>
                    <a:prstGeom prst="rect">
                      <a:avLst/>
                    </a:prstGeom>
                  </pic:spPr>
                </pic:pic>
              </a:graphicData>
            </a:graphic>
          </wp:inline>
        </w:drawing>
      </w:r>
    </w:p>
    <w:p w14:paraId="36886AE0" w14:textId="3B328A07" w:rsidR="00C63D86" w:rsidRPr="005671E1" w:rsidRDefault="00C63D86" w:rsidP="005671E1">
      <w:pPr>
        <w:rPr>
          <w:lang w:val="en-CA"/>
        </w:rPr>
      </w:pPr>
      <w:r w:rsidRPr="00C63D86">
        <w:t xml:space="preserve">Based on recent SEBI data and verified industry studies, over </w:t>
      </w:r>
      <w:r w:rsidRPr="00C63D86">
        <w:rPr>
          <w:b/>
          <w:bCs/>
        </w:rPr>
        <w:t>91</w:t>
      </w:r>
      <w:r w:rsidR="00C647D4">
        <w:rPr>
          <w:b/>
          <w:bCs/>
        </w:rPr>
        <w:t>.1</w:t>
      </w:r>
      <w:r w:rsidRPr="00C63D86">
        <w:rPr>
          <w:b/>
          <w:bCs/>
        </w:rPr>
        <w:t>% of retail traders in the Indian options market incur net losses</w:t>
      </w:r>
      <w:r w:rsidRPr="00C63D86">
        <w:t xml:space="preserve">. To narrow down the problem to its most impactful contributors, the affected group has been segmented into the following </w:t>
      </w:r>
      <w:r w:rsidRPr="00C63D86">
        <w:rPr>
          <w:b/>
          <w:bCs/>
        </w:rPr>
        <w:t>six categories</w:t>
      </w:r>
      <w:r w:rsidRPr="00C63D86">
        <w:t>, using factual, reference-based estimates:</w:t>
      </w:r>
      <w:r w:rsidR="00000000">
        <w:rPr>
          <w:lang w:val="en-CA"/>
        </w:rPr>
        <w:pict w14:anchorId="1BE5C1DF">
          <v:rect id="_x0000_i1025" style="width:0;height:1.5pt" o:hralign="center" o:hrstd="t" o:hr="t" fillcolor="#a0a0a0" stroked="f"/>
        </w:pic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78"/>
        <w:gridCol w:w="4352"/>
      </w:tblGrid>
      <w:tr w:rsidR="00C63D86" w:rsidRPr="00C63D86" w14:paraId="6C26F5AA" w14:textId="77777777" w:rsidTr="00AD4E27">
        <w:trPr>
          <w:tblHeader/>
          <w:tblCellSpacing w:w="15" w:type="dxa"/>
        </w:trPr>
        <w:tc>
          <w:tcPr>
            <w:tcW w:w="0" w:type="auto"/>
            <w:vAlign w:val="center"/>
            <w:hideMark/>
          </w:tcPr>
          <w:p w14:paraId="279E917A" w14:textId="77777777" w:rsidR="00C63D86" w:rsidRPr="00C63D86" w:rsidRDefault="00C63D86" w:rsidP="00C63D86">
            <w:pPr>
              <w:rPr>
                <w:b/>
                <w:bCs/>
                <w:lang w:val="en-CA"/>
              </w:rPr>
            </w:pPr>
            <w:r w:rsidRPr="00C63D86">
              <w:rPr>
                <w:b/>
                <w:bCs/>
                <w:lang w:val="en-CA"/>
              </w:rPr>
              <w:t>Category</w:t>
            </w:r>
          </w:p>
        </w:tc>
        <w:tc>
          <w:tcPr>
            <w:tcW w:w="0" w:type="auto"/>
            <w:vAlign w:val="center"/>
            <w:hideMark/>
          </w:tcPr>
          <w:p w14:paraId="093FB59D" w14:textId="77777777" w:rsidR="00C63D86" w:rsidRPr="00C63D86" w:rsidRDefault="00C63D86" w:rsidP="00C63D86">
            <w:pPr>
              <w:rPr>
                <w:b/>
                <w:bCs/>
                <w:lang w:val="en-CA"/>
              </w:rPr>
            </w:pPr>
            <w:r w:rsidRPr="00C63D86">
              <w:rPr>
                <w:b/>
                <w:bCs/>
                <w:lang w:val="en-CA"/>
              </w:rPr>
              <w:t>Prevalence Among 91% Loss-Making Traders</w:t>
            </w:r>
          </w:p>
        </w:tc>
      </w:tr>
      <w:tr w:rsidR="00C63D86" w:rsidRPr="00C63D86" w14:paraId="57270D58" w14:textId="77777777" w:rsidTr="00AD4E27">
        <w:trPr>
          <w:tblCellSpacing w:w="15" w:type="dxa"/>
        </w:trPr>
        <w:tc>
          <w:tcPr>
            <w:tcW w:w="0" w:type="auto"/>
            <w:vAlign w:val="center"/>
            <w:hideMark/>
          </w:tcPr>
          <w:p w14:paraId="2DAB6C5A" w14:textId="77777777" w:rsidR="00C63D86" w:rsidRPr="00C63D86" w:rsidRDefault="00C63D86" w:rsidP="00C63D86">
            <w:pPr>
              <w:rPr>
                <w:lang w:val="en-CA"/>
              </w:rPr>
            </w:pPr>
            <w:r w:rsidRPr="00C63D86">
              <w:rPr>
                <w:b/>
                <w:bCs/>
                <w:lang w:val="en-CA"/>
              </w:rPr>
              <w:t>Lack of Knowledge and Understanding</w:t>
            </w:r>
          </w:p>
        </w:tc>
        <w:tc>
          <w:tcPr>
            <w:tcW w:w="0" w:type="auto"/>
            <w:vAlign w:val="center"/>
            <w:hideMark/>
          </w:tcPr>
          <w:p w14:paraId="24687A42" w14:textId="2623384C" w:rsidR="00C63D86" w:rsidRPr="00C63D86" w:rsidRDefault="00C63D86" w:rsidP="00C63D86">
            <w:pPr>
              <w:rPr>
                <w:lang w:val="en-CA"/>
              </w:rPr>
            </w:pPr>
            <w:r w:rsidRPr="00C63D86">
              <w:rPr>
                <w:lang w:val="en-CA"/>
              </w:rPr>
              <w:t>45%</w:t>
            </w:r>
            <w:r w:rsidR="00C647D4">
              <w:rPr>
                <w:lang w:val="en-CA"/>
              </w:rPr>
              <w:t xml:space="preserve"> ~3.29 Million Traders</w:t>
            </w:r>
          </w:p>
        </w:tc>
      </w:tr>
      <w:tr w:rsidR="00C63D86" w:rsidRPr="00C63D86" w14:paraId="76B87BFD" w14:textId="77777777" w:rsidTr="00AD4E27">
        <w:trPr>
          <w:tblCellSpacing w:w="15" w:type="dxa"/>
        </w:trPr>
        <w:tc>
          <w:tcPr>
            <w:tcW w:w="0" w:type="auto"/>
            <w:vAlign w:val="center"/>
            <w:hideMark/>
          </w:tcPr>
          <w:p w14:paraId="1037BADE" w14:textId="77777777" w:rsidR="00C63D86" w:rsidRPr="00C63D86" w:rsidRDefault="00C63D86" w:rsidP="00C63D86">
            <w:pPr>
              <w:rPr>
                <w:lang w:val="en-CA"/>
              </w:rPr>
            </w:pPr>
            <w:r w:rsidRPr="00C63D86">
              <w:rPr>
                <w:b/>
                <w:bCs/>
                <w:lang w:val="en-CA"/>
              </w:rPr>
              <w:t>Emotional / Cognitive Biases</w:t>
            </w:r>
          </w:p>
        </w:tc>
        <w:tc>
          <w:tcPr>
            <w:tcW w:w="0" w:type="auto"/>
            <w:vAlign w:val="center"/>
            <w:hideMark/>
          </w:tcPr>
          <w:p w14:paraId="45089E94" w14:textId="43648117" w:rsidR="00C63D86" w:rsidRPr="00C63D86" w:rsidRDefault="00C63D86" w:rsidP="00C63D86">
            <w:pPr>
              <w:rPr>
                <w:lang w:val="en-CA"/>
              </w:rPr>
            </w:pPr>
            <w:r w:rsidRPr="00C63D86">
              <w:rPr>
                <w:lang w:val="en-CA"/>
              </w:rPr>
              <w:t>55%</w:t>
            </w:r>
            <w:r w:rsidR="00C647D4">
              <w:rPr>
                <w:lang w:val="en-CA"/>
              </w:rPr>
              <w:t xml:space="preserve"> ~4.02 Million Traders</w:t>
            </w:r>
          </w:p>
        </w:tc>
      </w:tr>
      <w:tr w:rsidR="00C63D86" w:rsidRPr="00C63D86" w14:paraId="516B5E4D" w14:textId="77777777" w:rsidTr="00AD4E27">
        <w:trPr>
          <w:tblCellSpacing w:w="15" w:type="dxa"/>
        </w:trPr>
        <w:tc>
          <w:tcPr>
            <w:tcW w:w="0" w:type="auto"/>
            <w:vAlign w:val="center"/>
            <w:hideMark/>
          </w:tcPr>
          <w:p w14:paraId="1E798C27" w14:textId="7A3B4B47" w:rsidR="00C63D86" w:rsidRPr="00C63D86" w:rsidRDefault="00C63D86" w:rsidP="00C63D86">
            <w:pPr>
              <w:rPr>
                <w:lang w:val="en-CA"/>
              </w:rPr>
            </w:pPr>
            <w:r w:rsidRPr="00C63D86">
              <w:rPr>
                <w:b/>
                <w:bCs/>
                <w:lang w:val="en-CA"/>
              </w:rPr>
              <w:t>Poor Risk Management</w:t>
            </w:r>
            <w:r w:rsidR="00C647D4">
              <w:rPr>
                <w:b/>
                <w:bCs/>
                <w:lang w:val="en-CA"/>
              </w:rPr>
              <w:t xml:space="preserve"> (</w:t>
            </w:r>
            <w:r w:rsidR="00C647D4" w:rsidRPr="00C647D4">
              <w:rPr>
                <w:b/>
                <w:bCs/>
                <w:lang w:val="en-CA"/>
              </w:rPr>
              <w:t>no defined strategy</w:t>
            </w:r>
            <w:r w:rsidR="00C647D4">
              <w:rPr>
                <w:b/>
                <w:bCs/>
                <w:lang w:val="en-CA"/>
              </w:rPr>
              <w:t>)</w:t>
            </w:r>
          </w:p>
        </w:tc>
        <w:tc>
          <w:tcPr>
            <w:tcW w:w="0" w:type="auto"/>
            <w:vAlign w:val="center"/>
            <w:hideMark/>
          </w:tcPr>
          <w:p w14:paraId="380275BB" w14:textId="50F9005D" w:rsidR="00C63D86" w:rsidRPr="00C63D86" w:rsidRDefault="00C63D86" w:rsidP="00C63D86">
            <w:pPr>
              <w:rPr>
                <w:lang w:val="en-CA"/>
              </w:rPr>
            </w:pPr>
            <w:r w:rsidRPr="00C63D86">
              <w:rPr>
                <w:lang w:val="en-CA"/>
              </w:rPr>
              <w:t>35%</w:t>
            </w:r>
            <w:r w:rsidR="00C647D4">
              <w:rPr>
                <w:lang w:val="en-CA"/>
              </w:rPr>
              <w:t xml:space="preserve"> ~2.56</w:t>
            </w:r>
            <w:r w:rsidRPr="00C63D86">
              <w:rPr>
                <w:lang w:val="en-CA"/>
              </w:rPr>
              <w:t xml:space="preserve"> </w:t>
            </w:r>
            <w:r w:rsidR="00C647D4">
              <w:rPr>
                <w:lang w:val="en-CA"/>
              </w:rPr>
              <w:t>Million Traders</w:t>
            </w:r>
          </w:p>
        </w:tc>
      </w:tr>
      <w:tr w:rsidR="00C63D86" w:rsidRPr="00C63D86" w14:paraId="6F3C78C6" w14:textId="77777777" w:rsidTr="00C647D4">
        <w:trPr>
          <w:tblCellSpacing w:w="15" w:type="dxa"/>
        </w:trPr>
        <w:tc>
          <w:tcPr>
            <w:tcW w:w="0" w:type="auto"/>
            <w:vAlign w:val="center"/>
          </w:tcPr>
          <w:p w14:paraId="1F0D81DF" w14:textId="032D9092" w:rsidR="00C63D86" w:rsidRPr="00C647D4" w:rsidRDefault="00C647D4" w:rsidP="00C63D86">
            <w:pPr>
              <w:rPr>
                <w:b/>
                <w:bCs/>
                <w:lang w:val="en-CA"/>
              </w:rPr>
            </w:pPr>
            <w:r w:rsidRPr="00C647D4">
              <w:rPr>
                <w:b/>
                <w:bCs/>
                <w:lang w:val="en-CA"/>
              </w:rPr>
              <w:t xml:space="preserve">Unrealistic Expectation </w:t>
            </w:r>
          </w:p>
        </w:tc>
        <w:tc>
          <w:tcPr>
            <w:tcW w:w="0" w:type="auto"/>
            <w:vAlign w:val="center"/>
          </w:tcPr>
          <w:p w14:paraId="643C0FF1" w14:textId="22344A37" w:rsidR="00C63D86" w:rsidRPr="00C63D86" w:rsidRDefault="00C647D4" w:rsidP="00C63D86">
            <w:pPr>
              <w:rPr>
                <w:lang w:val="en-CA"/>
              </w:rPr>
            </w:pPr>
            <w:r>
              <w:rPr>
                <w:lang w:val="en-CA"/>
              </w:rPr>
              <w:t>40% ~2.92 Million Traders</w:t>
            </w:r>
          </w:p>
        </w:tc>
      </w:tr>
      <w:tr w:rsidR="00C647D4" w:rsidRPr="00C63D86" w14:paraId="0F27564E" w14:textId="77777777" w:rsidTr="00C647D4">
        <w:trPr>
          <w:tblCellSpacing w:w="15" w:type="dxa"/>
        </w:trPr>
        <w:tc>
          <w:tcPr>
            <w:tcW w:w="0" w:type="auto"/>
            <w:vAlign w:val="center"/>
          </w:tcPr>
          <w:p w14:paraId="7DF2372A" w14:textId="307C55D8" w:rsidR="00C647D4" w:rsidRPr="00C63D86" w:rsidRDefault="00C647D4" w:rsidP="00C647D4">
            <w:pPr>
              <w:rPr>
                <w:lang w:val="en-CA"/>
              </w:rPr>
            </w:pPr>
            <w:r w:rsidRPr="00C63D86">
              <w:rPr>
                <w:b/>
                <w:bCs/>
                <w:lang w:val="en-CA"/>
              </w:rPr>
              <w:t>External Influence / Social Bias</w:t>
            </w:r>
          </w:p>
        </w:tc>
        <w:tc>
          <w:tcPr>
            <w:tcW w:w="0" w:type="auto"/>
            <w:vAlign w:val="center"/>
          </w:tcPr>
          <w:p w14:paraId="503B548C" w14:textId="2CF60BBF" w:rsidR="00C647D4" w:rsidRPr="00C63D86" w:rsidRDefault="00C647D4" w:rsidP="00C647D4">
            <w:pPr>
              <w:rPr>
                <w:lang w:val="en-CA"/>
              </w:rPr>
            </w:pPr>
            <w:r w:rsidRPr="00C63D86">
              <w:rPr>
                <w:lang w:val="en-CA"/>
              </w:rPr>
              <w:t>53%</w:t>
            </w:r>
            <w:r>
              <w:rPr>
                <w:lang w:val="en-CA"/>
              </w:rPr>
              <w:t xml:space="preserve"> 3.57 Million Traders</w:t>
            </w:r>
          </w:p>
        </w:tc>
      </w:tr>
      <w:tr w:rsidR="00C647D4" w:rsidRPr="00C63D86" w14:paraId="753CC8AE" w14:textId="77777777" w:rsidTr="00C647D4">
        <w:trPr>
          <w:tblCellSpacing w:w="15" w:type="dxa"/>
        </w:trPr>
        <w:tc>
          <w:tcPr>
            <w:tcW w:w="0" w:type="auto"/>
            <w:vAlign w:val="center"/>
          </w:tcPr>
          <w:p w14:paraId="7326A0D6" w14:textId="762D74C7" w:rsidR="00C647D4" w:rsidRPr="00C63D86" w:rsidRDefault="00C647D4" w:rsidP="00C647D4">
            <w:pPr>
              <w:rPr>
                <w:lang w:val="en-CA"/>
              </w:rPr>
            </w:pPr>
            <w:r>
              <w:rPr>
                <w:b/>
                <w:bCs/>
                <w:lang w:val="en-CA"/>
              </w:rPr>
              <w:t xml:space="preserve">Young Traders &lt; 30 yrs </w:t>
            </w:r>
          </w:p>
        </w:tc>
        <w:tc>
          <w:tcPr>
            <w:tcW w:w="0" w:type="auto"/>
            <w:vAlign w:val="center"/>
          </w:tcPr>
          <w:p w14:paraId="2BF51BEB" w14:textId="48E5E0B1" w:rsidR="00C647D4" w:rsidRPr="00C63D86" w:rsidRDefault="00C647D4" w:rsidP="00C647D4">
            <w:pPr>
              <w:rPr>
                <w:lang w:val="en-CA"/>
              </w:rPr>
            </w:pPr>
            <w:r>
              <w:rPr>
                <w:lang w:val="en-CA"/>
              </w:rPr>
              <w:t>43</w:t>
            </w:r>
            <w:r w:rsidRPr="00C63D86">
              <w:rPr>
                <w:lang w:val="en-CA"/>
              </w:rPr>
              <w:t>%</w:t>
            </w:r>
            <w:r>
              <w:rPr>
                <w:lang w:val="en-CA"/>
              </w:rPr>
              <w:t xml:space="preserve"> ~ 3.14 Million Traders</w:t>
            </w:r>
          </w:p>
        </w:tc>
      </w:tr>
      <w:tr w:rsidR="00C647D4" w:rsidRPr="00C63D86" w14:paraId="69DDB0EC" w14:textId="77777777" w:rsidTr="00AD4E27">
        <w:trPr>
          <w:tblCellSpacing w:w="15" w:type="dxa"/>
        </w:trPr>
        <w:tc>
          <w:tcPr>
            <w:tcW w:w="0" w:type="auto"/>
            <w:vAlign w:val="center"/>
          </w:tcPr>
          <w:p w14:paraId="11A71362" w14:textId="35E9BD71" w:rsidR="00C647D4" w:rsidRPr="00C63D86" w:rsidRDefault="00C647D4" w:rsidP="00C647D4">
            <w:pPr>
              <w:rPr>
                <w:b/>
                <w:bCs/>
                <w:lang w:val="en-CA"/>
              </w:rPr>
            </w:pPr>
            <w:r w:rsidRPr="00C63D86">
              <w:rPr>
                <w:b/>
                <w:bCs/>
                <w:lang w:val="en-CA"/>
              </w:rPr>
              <w:t xml:space="preserve">Low-Income Group </w:t>
            </w:r>
          </w:p>
        </w:tc>
        <w:tc>
          <w:tcPr>
            <w:tcW w:w="0" w:type="auto"/>
            <w:vAlign w:val="center"/>
          </w:tcPr>
          <w:p w14:paraId="519F5DC8" w14:textId="63157B67" w:rsidR="00C647D4" w:rsidRPr="00C63D86" w:rsidRDefault="00C647D4" w:rsidP="00C647D4">
            <w:pPr>
              <w:rPr>
                <w:lang w:val="en-CA"/>
              </w:rPr>
            </w:pPr>
            <w:r w:rsidRPr="00C63D86">
              <w:rPr>
                <w:lang w:val="en-CA"/>
              </w:rPr>
              <w:t xml:space="preserve">75% </w:t>
            </w:r>
            <w:r>
              <w:rPr>
                <w:lang w:val="en-CA"/>
              </w:rPr>
              <w:t xml:space="preserve">~5.48 Million Traders </w:t>
            </w:r>
          </w:p>
        </w:tc>
      </w:tr>
    </w:tbl>
    <w:p w14:paraId="5B3BFF1E" w14:textId="5A095CE2" w:rsidR="005671E1" w:rsidRPr="005671E1" w:rsidRDefault="005671E1" w:rsidP="005671E1">
      <w:pPr>
        <w:rPr>
          <w:lang w:val="en-CA"/>
        </w:rPr>
      </w:pPr>
    </w:p>
    <w:p w14:paraId="057A7A31" w14:textId="350B26D2" w:rsidR="00C63D86" w:rsidRDefault="00C63D86" w:rsidP="00C63D86">
      <w:r>
        <w:lastRenderedPageBreak/>
        <w:t>The 91</w:t>
      </w:r>
      <w:r w:rsidR="00C647D4">
        <w:t>.1</w:t>
      </w:r>
      <w:r>
        <w:t>% loss rate reflects the total share of individual traders in India’s options market who incurred net losses. However, publicly available SEBI or Sharekhan data does not break this down into mutually exclusive, non-overlapping categories that sum to 100%. Instead, overlapping behavioural and structural characteristics are prevalent among those who lost money.</w:t>
      </w:r>
    </w:p>
    <w:p w14:paraId="1B39E263" w14:textId="06462B31" w:rsidR="00C63D86" w:rsidRDefault="00C63D86" w:rsidP="00C63D86">
      <w:pPr>
        <w:rPr>
          <w:b/>
          <w:bCs/>
          <w:lang w:val="en-CA"/>
        </w:rPr>
      </w:pPr>
      <w:r w:rsidRPr="00C63D86">
        <w:rPr>
          <w:b/>
          <w:bCs/>
        </w:rPr>
        <w:t>Note</w:t>
      </w:r>
      <w:r>
        <w:t>*: These categories are not mutually exclusive. A single trader may fall into multiple groups (e.g., young, lacks knowledge, follows social media tips, and does not use stop-loss). Therefore, these percentages cannot be added linearly to sum to 91</w:t>
      </w:r>
      <w:r w:rsidR="006702D9">
        <w:t>.1</w:t>
      </w:r>
      <w:r>
        <w:t>%.</w:t>
      </w:r>
    </w:p>
    <w:p w14:paraId="633F7663" w14:textId="17BE9583" w:rsidR="00C63D86" w:rsidRPr="00C63D86" w:rsidRDefault="00C63D86" w:rsidP="00C63D86">
      <w:pPr>
        <w:rPr>
          <w:b/>
          <w:bCs/>
          <w:lang w:val="en-CA"/>
        </w:rPr>
      </w:pPr>
      <w:r w:rsidRPr="00C63D86">
        <w:rPr>
          <w:b/>
          <w:bCs/>
          <w:lang w:val="en-CA"/>
        </w:rPr>
        <w:t>Prioritized Point of Occurrence:</w:t>
      </w:r>
    </w:p>
    <w:p w14:paraId="14ADA243" w14:textId="2C5F34DB" w:rsidR="00C63D86" w:rsidRPr="006702D9" w:rsidRDefault="00C63D86" w:rsidP="006702D9">
      <w:pPr>
        <w:spacing w:after="0"/>
        <w:rPr>
          <w:b/>
          <w:bCs/>
          <w:sz w:val="48"/>
          <w:szCs w:val="48"/>
          <w:lang w:val="en-CA"/>
        </w:rPr>
      </w:pPr>
      <w:r w:rsidRPr="00C63D86">
        <w:rPr>
          <w:b/>
          <w:bCs/>
          <w:lang w:val="en-CA"/>
        </w:rPr>
        <w:t>Directional Trade Decision-Making</w:t>
      </w:r>
      <w:r w:rsidRPr="00C63D86">
        <w:rPr>
          <w:lang w:val="en-CA"/>
        </w:rPr>
        <w:br/>
        <w:t xml:space="preserve">All six categories converge at this moment: when a trader must decide to take a CALL or PUT position, usually based on emotion, hearsay, or flawed logic. This point is the </w:t>
      </w:r>
      <w:r w:rsidRPr="00C63D86">
        <w:rPr>
          <w:b/>
          <w:bCs/>
          <w:lang w:val="en-CA"/>
        </w:rPr>
        <w:t>most impactful node</w:t>
      </w:r>
      <w:r w:rsidRPr="00C63D86">
        <w:rPr>
          <w:lang w:val="en-CA"/>
        </w:rPr>
        <w:t xml:space="preserve"> to introduce a countermeasure.</w:t>
      </w:r>
      <w:r w:rsidR="00C647D4">
        <w:rPr>
          <w:lang w:val="en-CA"/>
        </w:rPr>
        <w:br/>
      </w:r>
      <w:r w:rsidR="00C647D4">
        <w:rPr>
          <w:lang w:val="en-CA"/>
        </w:rPr>
        <w:br/>
      </w:r>
      <w:r w:rsidR="00C647D4" w:rsidRPr="006702D9">
        <w:rPr>
          <w:b/>
          <w:bCs/>
          <w:sz w:val="48"/>
          <w:szCs w:val="48"/>
          <w:lang w:val="en-CA"/>
        </w:rPr>
        <w:t>Although the countermeasures will focus on the most impactful node</w:t>
      </w:r>
      <w:r w:rsidR="006702D9" w:rsidRPr="006702D9">
        <w:rPr>
          <w:b/>
          <w:bCs/>
          <w:sz w:val="48"/>
          <w:szCs w:val="48"/>
          <w:lang w:val="en-CA"/>
        </w:rPr>
        <w:t>s</w:t>
      </w:r>
      <w:r w:rsidR="00C647D4" w:rsidRPr="006702D9">
        <w:rPr>
          <w:b/>
          <w:bCs/>
          <w:sz w:val="48"/>
          <w:szCs w:val="48"/>
          <w:lang w:val="en-CA"/>
        </w:rPr>
        <w:t xml:space="preserve"> i.e </w:t>
      </w:r>
      <w:r w:rsidR="006702D9" w:rsidRPr="006702D9">
        <w:rPr>
          <w:b/>
          <w:bCs/>
          <w:sz w:val="48"/>
          <w:szCs w:val="48"/>
          <w:lang w:val="en-CA"/>
        </w:rPr>
        <w:t>Lack of knowledge and Understanding and Emotional/Cognitive bias</w:t>
      </w:r>
      <w:r w:rsidR="006702D9">
        <w:rPr>
          <w:b/>
          <w:bCs/>
          <w:sz w:val="48"/>
          <w:szCs w:val="48"/>
          <w:lang w:val="en-CA"/>
        </w:rPr>
        <w:t>,</w:t>
      </w:r>
      <w:r w:rsidR="006702D9" w:rsidRPr="006702D9">
        <w:rPr>
          <w:b/>
          <w:bCs/>
          <w:sz w:val="48"/>
          <w:szCs w:val="48"/>
          <w:lang w:val="en-CA"/>
        </w:rPr>
        <w:t xml:space="preserve"> the solutions itself will directly effect the whole 91.1% of the people who lost money. </w:t>
      </w:r>
    </w:p>
    <w:p w14:paraId="35E0866C" w14:textId="77777777" w:rsidR="005671E1" w:rsidRPr="00DC1FCD" w:rsidRDefault="005671E1" w:rsidP="005671E1">
      <w:pPr>
        <w:rPr>
          <w:lang w:val="en-CA"/>
        </w:rPr>
      </w:pPr>
    </w:p>
    <w:p w14:paraId="3BFFD4B3" w14:textId="77777777" w:rsidR="00D52885" w:rsidRDefault="00D52885">
      <w:pPr>
        <w:pStyle w:val="Heading2"/>
      </w:pPr>
    </w:p>
    <w:p w14:paraId="2D7EC211" w14:textId="77777777" w:rsidR="00C63D86" w:rsidRDefault="00C63D86" w:rsidP="00C63D86"/>
    <w:p w14:paraId="453850ED" w14:textId="77777777" w:rsidR="00C647D4" w:rsidRDefault="00C647D4" w:rsidP="00C63D86"/>
    <w:p w14:paraId="4375FD47" w14:textId="77777777" w:rsidR="00C647D4" w:rsidRDefault="00C647D4" w:rsidP="00C63D86"/>
    <w:p w14:paraId="4449764D" w14:textId="77777777" w:rsidR="00C647D4" w:rsidRDefault="00C647D4" w:rsidP="00C63D86"/>
    <w:p w14:paraId="760F9406" w14:textId="77777777" w:rsidR="00C647D4" w:rsidRDefault="00C647D4" w:rsidP="00C63D86"/>
    <w:p w14:paraId="012D4922" w14:textId="77777777" w:rsidR="00D52885" w:rsidRPr="00D52885" w:rsidRDefault="00D52885" w:rsidP="00D52885"/>
    <w:p w14:paraId="79E641A4" w14:textId="0E3F40AB" w:rsidR="005671E1" w:rsidRPr="005671E1" w:rsidRDefault="00E606D4" w:rsidP="005671E1">
      <w:pPr>
        <w:pStyle w:val="Heading2"/>
        <w:numPr>
          <w:ilvl w:val="0"/>
          <w:numId w:val="13"/>
        </w:numPr>
      </w:pPr>
      <w:r>
        <w:lastRenderedPageBreak/>
        <w:t>Set a Target</w:t>
      </w:r>
    </w:p>
    <w:p w14:paraId="311D0B2F" w14:textId="072BD5B0" w:rsidR="005671E1" w:rsidRPr="005671E1" w:rsidRDefault="005671E1" w:rsidP="005671E1">
      <w:pPr>
        <w:rPr>
          <w:lang w:val="en-CA"/>
        </w:rPr>
      </w:pPr>
      <w:r w:rsidRPr="005671E1">
        <w:rPr>
          <w:lang w:val="en-CA"/>
        </w:rPr>
        <w:t xml:space="preserve">The primary objective is to reduce the </w:t>
      </w:r>
      <w:r w:rsidRPr="005671E1">
        <w:rPr>
          <w:b/>
          <w:bCs/>
          <w:lang w:val="en-CA"/>
        </w:rPr>
        <w:t>losses among traders</w:t>
      </w:r>
      <w:r w:rsidRPr="005671E1">
        <w:rPr>
          <w:lang w:val="en-CA"/>
        </w:rPr>
        <w:t xml:space="preserve"> who are impacted by a lack of foundational trading knowledge — a key contributor to incorrect directional trades.</w:t>
      </w:r>
    </w:p>
    <w:p w14:paraId="4242D05B" w14:textId="77777777" w:rsidR="005671E1" w:rsidRPr="005671E1" w:rsidRDefault="005671E1" w:rsidP="005671E1">
      <w:pPr>
        <w:rPr>
          <w:lang w:val="en-CA"/>
        </w:rPr>
      </w:pPr>
      <w:r w:rsidRPr="005671E1">
        <w:rPr>
          <w:lang w:val="en-CA"/>
        </w:rPr>
        <w:t xml:space="preserve">To address this, the following </w:t>
      </w:r>
      <w:r w:rsidRPr="005671E1">
        <w:rPr>
          <w:b/>
          <w:bCs/>
          <w:lang w:val="en-CA"/>
        </w:rPr>
        <w:t>measurable targets</w:t>
      </w:r>
      <w:r w:rsidRPr="005671E1">
        <w:rPr>
          <w:lang w:val="en-CA"/>
        </w:rPr>
        <w:t xml:space="preserve"> are set:</w:t>
      </w:r>
    </w:p>
    <w:p w14:paraId="18401B70" w14:textId="37B17790" w:rsidR="005671E1" w:rsidRPr="005671E1" w:rsidRDefault="005671E1" w:rsidP="005671E1">
      <w:pPr>
        <w:numPr>
          <w:ilvl w:val="0"/>
          <w:numId w:val="18"/>
        </w:numPr>
        <w:rPr>
          <w:lang w:val="en-CA"/>
        </w:rPr>
      </w:pPr>
      <w:r w:rsidRPr="005671E1">
        <w:rPr>
          <w:b/>
          <w:bCs/>
          <w:lang w:val="en-CA"/>
        </w:rPr>
        <w:t xml:space="preserve">Reduce knowledge-related losses </w:t>
      </w:r>
      <w:r w:rsidRPr="005671E1">
        <w:rPr>
          <w:lang w:val="en-CA"/>
        </w:rPr>
        <w:br/>
        <w:t xml:space="preserve">within the next </w:t>
      </w:r>
      <w:r w:rsidRPr="005671E1">
        <w:rPr>
          <w:b/>
          <w:bCs/>
          <w:lang w:val="en-CA"/>
        </w:rPr>
        <w:t>3 months</w:t>
      </w:r>
      <w:r w:rsidRPr="005671E1">
        <w:rPr>
          <w:lang w:val="en-CA"/>
        </w:rPr>
        <w:t>, by implementing:</w:t>
      </w:r>
    </w:p>
    <w:p w14:paraId="6E694C23" w14:textId="77777777" w:rsidR="005671E1" w:rsidRPr="005671E1" w:rsidRDefault="005671E1" w:rsidP="005671E1">
      <w:pPr>
        <w:numPr>
          <w:ilvl w:val="1"/>
          <w:numId w:val="18"/>
        </w:numPr>
        <w:rPr>
          <w:lang w:val="en-CA"/>
        </w:rPr>
      </w:pPr>
      <w:r w:rsidRPr="005671E1">
        <w:rPr>
          <w:lang w:val="en-CA"/>
        </w:rPr>
        <w:t>AI-powered directional prediction tools</w:t>
      </w:r>
    </w:p>
    <w:p w14:paraId="589ABA3F" w14:textId="77777777" w:rsidR="005671E1" w:rsidRPr="005671E1" w:rsidRDefault="005671E1" w:rsidP="005671E1">
      <w:pPr>
        <w:numPr>
          <w:ilvl w:val="1"/>
          <w:numId w:val="18"/>
        </w:numPr>
        <w:rPr>
          <w:lang w:val="en-CA"/>
        </w:rPr>
      </w:pPr>
      <w:r w:rsidRPr="005671E1">
        <w:rPr>
          <w:lang w:val="en-CA"/>
        </w:rPr>
        <w:t>Mandatory onboarding with scenario simulations</w:t>
      </w:r>
    </w:p>
    <w:p w14:paraId="42E7F381" w14:textId="77777777" w:rsidR="005671E1" w:rsidRPr="005671E1" w:rsidRDefault="005671E1" w:rsidP="005671E1">
      <w:pPr>
        <w:numPr>
          <w:ilvl w:val="1"/>
          <w:numId w:val="18"/>
        </w:numPr>
        <w:rPr>
          <w:lang w:val="en-CA"/>
        </w:rPr>
      </w:pPr>
      <w:r w:rsidRPr="005671E1">
        <w:rPr>
          <w:lang w:val="en-CA"/>
        </w:rPr>
        <w:t>Guided paper trading with model-based feedback</w:t>
      </w:r>
    </w:p>
    <w:p w14:paraId="577575ED" w14:textId="77777777" w:rsidR="005671E1" w:rsidRPr="005671E1" w:rsidRDefault="005671E1" w:rsidP="005671E1">
      <w:pPr>
        <w:numPr>
          <w:ilvl w:val="0"/>
          <w:numId w:val="18"/>
        </w:numPr>
        <w:rPr>
          <w:lang w:val="en-CA"/>
        </w:rPr>
      </w:pPr>
      <w:r w:rsidRPr="005671E1">
        <w:rPr>
          <w:b/>
          <w:bCs/>
          <w:lang w:val="en-CA"/>
        </w:rPr>
        <w:t>Ensure that at least 80% of new F&amp;O traders complete a mandatory onboarding module</w:t>
      </w:r>
      <w:r w:rsidRPr="005671E1">
        <w:rPr>
          <w:lang w:val="en-CA"/>
        </w:rPr>
        <w:br/>
        <w:t xml:space="preserve">on financial literacy and directional trading logic before being granted access to live trading, starting </w:t>
      </w:r>
      <w:r w:rsidRPr="005671E1">
        <w:rPr>
          <w:b/>
          <w:bCs/>
          <w:lang w:val="en-CA"/>
        </w:rPr>
        <w:t>Q3 2025</w:t>
      </w:r>
      <w:r w:rsidRPr="005671E1">
        <w:rPr>
          <w:lang w:val="en-CA"/>
        </w:rPr>
        <w:t>.</w:t>
      </w:r>
    </w:p>
    <w:p w14:paraId="5039EBAC" w14:textId="77777777" w:rsidR="005671E1" w:rsidRPr="005671E1" w:rsidRDefault="005671E1" w:rsidP="005671E1">
      <w:pPr>
        <w:numPr>
          <w:ilvl w:val="0"/>
          <w:numId w:val="18"/>
        </w:numPr>
        <w:rPr>
          <w:lang w:val="en-CA"/>
        </w:rPr>
      </w:pPr>
      <w:r w:rsidRPr="005671E1">
        <w:rPr>
          <w:b/>
          <w:bCs/>
          <w:lang w:val="en-CA"/>
        </w:rPr>
        <w:t>Increase stop-loss compliance by 50% among new users</w:t>
      </w:r>
      <w:r w:rsidRPr="005671E1">
        <w:rPr>
          <w:lang w:val="en-CA"/>
        </w:rPr>
        <w:br/>
        <w:t xml:space="preserve">within 2 months, by embedding stop-loss fields as a </w:t>
      </w:r>
      <w:r w:rsidRPr="005671E1">
        <w:rPr>
          <w:b/>
          <w:bCs/>
          <w:lang w:val="en-CA"/>
        </w:rPr>
        <w:t>non-skippable input</w:t>
      </w:r>
      <w:r w:rsidRPr="005671E1">
        <w:rPr>
          <w:lang w:val="en-CA"/>
        </w:rPr>
        <w:t xml:space="preserve"> in trade execution interfaces during the pilot implementation.</w:t>
      </w:r>
    </w:p>
    <w:p w14:paraId="1535527C" w14:textId="77777777" w:rsidR="005671E1" w:rsidRPr="00DC1FCD" w:rsidRDefault="005671E1" w:rsidP="005671E1">
      <w:pPr>
        <w:rPr>
          <w:lang w:val="en-CA"/>
        </w:rPr>
      </w:pPr>
    </w:p>
    <w:p w14:paraId="42311219" w14:textId="70F9CCD3" w:rsidR="00D95216" w:rsidRDefault="00D95216"/>
    <w:p w14:paraId="48AA5902" w14:textId="77777777" w:rsidR="005671E1" w:rsidRDefault="005671E1"/>
    <w:p w14:paraId="18813831" w14:textId="77777777" w:rsidR="005671E1" w:rsidRDefault="005671E1"/>
    <w:p w14:paraId="1EFD6D73" w14:textId="77777777" w:rsidR="005671E1" w:rsidRDefault="005671E1"/>
    <w:p w14:paraId="2C4DA476" w14:textId="77777777" w:rsidR="005671E1" w:rsidRDefault="005671E1"/>
    <w:p w14:paraId="0A544C18" w14:textId="77777777" w:rsidR="005D0E1A" w:rsidRDefault="005D0E1A"/>
    <w:p w14:paraId="67B8F627" w14:textId="77777777" w:rsidR="005D0E1A" w:rsidRDefault="005D0E1A"/>
    <w:p w14:paraId="4281E736" w14:textId="77777777" w:rsidR="005D0E1A" w:rsidRDefault="005D0E1A"/>
    <w:p w14:paraId="408A792A" w14:textId="77777777" w:rsidR="00C63D86" w:rsidRDefault="00C63D86"/>
    <w:p w14:paraId="08900915" w14:textId="77777777" w:rsidR="005D0E1A" w:rsidRDefault="005D0E1A"/>
    <w:p w14:paraId="6F9018A7" w14:textId="5AEB50F7" w:rsidR="00D95216" w:rsidRDefault="00E606D4" w:rsidP="00EF4161">
      <w:pPr>
        <w:pStyle w:val="Heading2"/>
        <w:numPr>
          <w:ilvl w:val="0"/>
          <w:numId w:val="18"/>
        </w:numPr>
      </w:pPr>
      <w:r>
        <w:lastRenderedPageBreak/>
        <w:t>Analyze the Root Cause</w:t>
      </w:r>
    </w:p>
    <w:p w14:paraId="6A305CC8" w14:textId="5E85FFF1" w:rsidR="006702D9" w:rsidRPr="006702D9" w:rsidRDefault="006702D9" w:rsidP="006702D9">
      <w:r>
        <w:rPr>
          <w:noProof/>
        </w:rPr>
        <w:drawing>
          <wp:inline distT="0" distB="0" distL="0" distR="0" wp14:anchorId="55B8A28E" wp14:editId="054990EE">
            <wp:extent cx="4525108" cy="2910766"/>
            <wp:effectExtent l="0" t="0" r="0" b="4445"/>
            <wp:docPr id="5" name="Picture 4" descr="A diagram of a business&#10;&#10;AI-generated content may be incorrect.">
              <a:extLst xmlns:a="http://schemas.openxmlformats.org/drawingml/2006/main">
                <a:ext uri="{FF2B5EF4-FFF2-40B4-BE49-F238E27FC236}">
                  <a16:creationId xmlns:a16="http://schemas.microsoft.com/office/drawing/2014/main" id="{F1C9216F-15A3-4860-D007-551051D903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a business&#10;&#10;AI-generated content may be incorrect.">
                      <a:extLst>
                        <a:ext uri="{FF2B5EF4-FFF2-40B4-BE49-F238E27FC236}">
                          <a16:creationId xmlns:a16="http://schemas.microsoft.com/office/drawing/2014/main" id="{F1C9216F-15A3-4860-D007-551051D903B5}"/>
                        </a:ext>
                      </a:extLst>
                    </pic:cNvPr>
                    <pic:cNvPicPr>
                      <a:picLocks noChangeAspect="1"/>
                    </pic:cNvPicPr>
                  </pic:nvPicPr>
                  <pic:blipFill>
                    <a:blip r:embed="rId11"/>
                    <a:stretch>
                      <a:fillRect/>
                    </a:stretch>
                  </pic:blipFill>
                  <pic:spPr>
                    <a:xfrm>
                      <a:off x="0" y="0"/>
                      <a:ext cx="4558094" cy="2931984"/>
                    </a:xfrm>
                    <a:prstGeom prst="rect">
                      <a:avLst/>
                    </a:prstGeom>
                  </pic:spPr>
                </pic:pic>
              </a:graphicData>
            </a:graphic>
          </wp:inline>
        </w:drawing>
      </w:r>
    </w:p>
    <w:p w14:paraId="498A54FD" w14:textId="77777777" w:rsidR="00EF4161" w:rsidRPr="00EF4161" w:rsidRDefault="00EF4161" w:rsidP="00EF4161">
      <w:pPr>
        <w:pStyle w:val="ListParagraph"/>
      </w:pPr>
    </w:p>
    <w:p w14:paraId="3B2C2EE3" w14:textId="4A010A0E" w:rsidR="00EF4161" w:rsidRPr="00EF4161" w:rsidRDefault="00EF4161" w:rsidP="00EF4161">
      <w:pPr>
        <w:pStyle w:val="ListParagraph"/>
        <w:numPr>
          <w:ilvl w:val="0"/>
          <w:numId w:val="19"/>
        </w:numPr>
        <w:rPr>
          <w:lang w:val="en-CA"/>
        </w:rPr>
      </w:pPr>
      <w:r w:rsidRPr="00EF4161">
        <w:rPr>
          <w:b/>
          <w:bCs/>
          <w:lang w:val="en-CA"/>
        </w:rPr>
        <w:t>Why do traders make incorrect directional trading decisions?</w:t>
      </w:r>
      <w:r w:rsidRPr="00EF4161">
        <w:rPr>
          <w:lang w:val="en-CA"/>
        </w:rPr>
        <w:br/>
        <w:t>→ Because they act on impulse, social media tips, or intuition without structured analysis or predictive support.</w:t>
      </w:r>
    </w:p>
    <w:p w14:paraId="290F9C79" w14:textId="1CD6BD4D" w:rsidR="00EF4161" w:rsidRPr="00EF4161" w:rsidRDefault="00EF4161" w:rsidP="00EF4161">
      <w:pPr>
        <w:pStyle w:val="ListParagraph"/>
        <w:numPr>
          <w:ilvl w:val="0"/>
          <w:numId w:val="19"/>
        </w:numPr>
        <w:rPr>
          <w:lang w:val="en-CA"/>
        </w:rPr>
      </w:pPr>
      <w:r w:rsidRPr="00EF4161">
        <w:rPr>
          <w:b/>
          <w:bCs/>
          <w:lang w:val="en-CA"/>
        </w:rPr>
        <w:t>Why do they rely on emotion and unverified sources?</w:t>
      </w:r>
      <w:r w:rsidRPr="00EF4161">
        <w:rPr>
          <w:lang w:val="en-CA"/>
        </w:rPr>
        <w:br/>
        <w:t xml:space="preserve">→ Because they lack </w:t>
      </w:r>
      <w:r w:rsidRPr="00EF4161">
        <w:rPr>
          <w:b/>
          <w:bCs/>
          <w:lang w:val="en-CA"/>
        </w:rPr>
        <w:t>real-time, AI-powered decision-support tools</w:t>
      </w:r>
      <w:r w:rsidRPr="00EF4161">
        <w:rPr>
          <w:lang w:val="en-CA"/>
        </w:rPr>
        <w:t xml:space="preserve"> that offer trade insights and confidence scores.</w:t>
      </w:r>
    </w:p>
    <w:p w14:paraId="56F297E9" w14:textId="57FE0419" w:rsidR="00EF4161" w:rsidRPr="00EF4161" w:rsidRDefault="00EF4161" w:rsidP="00EF4161">
      <w:pPr>
        <w:pStyle w:val="ListParagraph"/>
        <w:numPr>
          <w:ilvl w:val="0"/>
          <w:numId w:val="19"/>
        </w:numPr>
        <w:rPr>
          <w:lang w:val="en-CA"/>
        </w:rPr>
      </w:pPr>
      <w:r w:rsidRPr="00EF4161">
        <w:rPr>
          <w:b/>
          <w:bCs/>
          <w:lang w:val="en-CA"/>
        </w:rPr>
        <w:t>Why don’t traders have access to such tools?</w:t>
      </w:r>
      <w:r w:rsidRPr="00EF4161">
        <w:rPr>
          <w:lang w:val="en-CA"/>
        </w:rPr>
        <w:br/>
        <w:t xml:space="preserve">→ Because most trading platforms in India </w:t>
      </w:r>
      <w:r w:rsidRPr="00EF4161">
        <w:rPr>
          <w:b/>
          <w:bCs/>
          <w:lang w:val="en-CA"/>
        </w:rPr>
        <w:t>do not offer integrated AI guidance systems</w:t>
      </w:r>
      <w:r w:rsidRPr="00EF4161">
        <w:rPr>
          <w:lang w:val="en-CA"/>
        </w:rPr>
        <w:t xml:space="preserve"> for directional trading.</w:t>
      </w:r>
    </w:p>
    <w:p w14:paraId="33BAAA33" w14:textId="5DE30798" w:rsidR="00EF4161" w:rsidRPr="00EF4161" w:rsidRDefault="00EF4161" w:rsidP="00EF4161">
      <w:pPr>
        <w:pStyle w:val="ListParagraph"/>
        <w:numPr>
          <w:ilvl w:val="0"/>
          <w:numId w:val="19"/>
        </w:numPr>
        <w:rPr>
          <w:lang w:val="en-CA"/>
        </w:rPr>
      </w:pPr>
      <w:r w:rsidRPr="00EF4161">
        <w:rPr>
          <w:b/>
          <w:bCs/>
          <w:lang w:val="en-CA"/>
        </w:rPr>
        <w:t>Why don’t platforms offer AI-based guidance?</w:t>
      </w:r>
      <w:r w:rsidRPr="00EF4161">
        <w:rPr>
          <w:lang w:val="en-CA"/>
        </w:rPr>
        <w:br/>
        <w:t xml:space="preserve">→ Because there’s a </w:t>
      </w:r>
      <w:r w:rsidRPr="00EF4161">
        <w:rPr>
          <w:b/>
          <w:bCs/>
          <w:lang w:val="en-CA"/>
        </w:rPr>
        <w:t>legacy belief</w:t>
      </w:r>
      <w:r w:rsidRPr="00EF4161">
        <w:rPr>
          <w:lang w:val="en-CA"/>
        </w:rPr>
        <w:t xml:space="preserve"> that discretionary trading is the norm, and that AI support may limit user autonomy.</w:t>
      </w:r>
    </w:p>
    <w:p w14:paraId="1B20373A" w14:textId="27975172" w:rsidR="00EF4161" w:rsidRPr="00EF4161" w:rsidRDefault="00EF4161" w:rsidP="00EF4161">
      <w:pPr>
        <w:pStyle w:val="ListParagraph"/>
        <w:numPr>
          <w:ilvl w:val="0"/>
          <w:numId w:val="19"/>
        </w:numPr>
        <w:rPr>
          <w:lang w:val="en-CA"/>
        </w:rPr>
      </w:pPr>
      <w:r w:rsidRPr="00EF4161">
        <w:rPr>
          <w:b/>
          <w:bCs/>
          <w:lang w:val="en-CA"/>
        </w:rPr>
        <w:t>Why is this belief still embedded in platform design?</w:t>
      </w:r>
      <w:r w:rsidRPr="00EF4161">
        <w:rPr>
          <w:lang w:val="en-CA"/>
        </w:rPr>
        <w:br/>
        <w:t xml:space="preserve">→ Because the </w:t>
      </w:r>
      <w:r w:rsidRPr="00EF4161">
        <w:rPr>
          <w:b/>
          <w:bCs/>
          <w:lang w:val="en-CA"/>
        </w:rPr>
        <w:t>value of AI in reducing cognitive bias and improving decision accuracy is underutilized</w:t>
      </w:r>
      <w:r w:rsidRPr="00EF4161">
        <w:rPr>
          <w:lang w:val="en-CA"/>
        </w:rPr>
        <w:t xml:space="preserve"> and not embedded as an industry standard.</w:t>
      </w:r>
    </w:p>
    <w:p w14:paraId="2CEF6251" w14:textId="2E9D5F9C" w:rsidR="00EF4161" w:rsidRPr="00EF4161" w:rsidRDefault="00E606D4" w:rsidP="00EF4161">
      <w:pPr>
        <w:rPr>
          <w:b/>
          <w:bCs/>
          <w:lang w:val="en-CA"/>
        </w:rPr>
      </w:pPr>
      <w:r>
        <w:br/>
      </w:r>
      <w:r w:rsidR="00EF4161" w:rsidRPr="00EF4161">
        <w:rPr>
          <w:b/>
          <w:bCs/>
          <w:lang w:val="en-CA"/>
        </w:rPr>
        <w:t>Root Cause :</w:t>
      </w:r>
    </w:p>
    <w:p w14:paraId="769B917E" w14:textId="77777777" w:rsidR="00EF4161" w:rsidRPr="00EF4161" w:rsidRDefault="00EF4161" w:rsidP="00EF4161">
      <w:pPr>
        <w:rPr>
          <w:lang w:val="en-CA"/>
        </w:rPr>
      </w:pPr>
      <w:r w:rsidRPr="00EF4161">
        <w:rPr>
          <w:lang w:val="en-CA"/>
        </w:rPr>
        <w:t xml:space="preserve">The </w:t>
      </w:r>
      <w:r w:rsidRPr="00EF4161">
        <w:rPr>
          <w:b/>
          <w:bCs/>
          <w:lang w:val="en-CA"/>
        </w:rPr>
        <w:t>absence of AI-powered, real-time decision-support tools</w:t>
      </w:r>
      <w:r w:rsidRPr="00EF4161">
        <w:rPr>
          <w:lang w:val="en-CA"/>
        </w:rPr>
        <w:t xml:space="preserve"> in retail trading platforms forces traders to rely on unstructured judgment, leading to persistent directional errors and financial losses.</w:t>
      </w:r>
    </w:p>
    <w:p w14:paraId="566DD641" w14:textId="77777777" w:rsidR="00D52885" w:rsidRPr="00D52885" w:rsidRDefault="00D52885" w:rsidP="00D52885"/>
    <w:p w14:paraId="7E2D8939" w14:textId="6787F6D3" w:rsidR="00D95216" w:rsidRDefault="00E606D4">
      <w:pPr>
        <w:pStyle w:val="Heading2"/>
      </w:pPr>
      <w:r>
        <w:lastRenderedPageBreak/>
        <w:t>5. Develop Countermeasures</w:t>
      </w:r>
    </w:p>
    <w:p w14:paraId="0DDF562B" w14:textId="27388E93" w:rsidR="006702D9" w:rsidRPr="006702D9" w:rsidRDefault="006702D9" w:rsidP="006702D9">
      <w:r>
        <w:tab/>
      </w:r>
      <w:r w:rsidR="0016170F" w:rsidRPr="0016170F">
        <w:drawing>
          <wp:inline distT="0" distB="0" distL="0" distR="0" wp14:anchorId="3FC25DEA" wp14:editId="40835919">
            <wp:extent cx="5486400" cy="917575"/>
            <wp:effectExtent l="0" t="0" r="0" b="0"/>
            <wp:docPr id="1709627001"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27001" name="Picture 1" descr="A table with numbers and letters&#10;&#10;AI-generated content may be incorrect."/>
                    <pic:cNvPicPr/>
                  </pic:nvPicPr>
                  <pic:blipFill>
                    <a:blip r:embed="rId12"/>
                    <a:stretch>
                      <a:fillRect/>
                    </a:stretch>
                  </pic:blipFill>
                  <pic:spPr>
                    <a:xfrm>
                      <a:off x="0" y="0"/>
                      <a:ext cx="5486400" cy="917575"/>
                    </a:xfrm>
                    <a:prstGeom prst="rect">
                      <a:avLst/>
                    </a:prstGeom>
                  </pic:spPr>
                </pic:pic>
              </a:graphicData>
            </a:graphic>
          </wp:inline>
        </w:drawing>
      </w:r>
    </w:p>
    <w:p w14:paraId="556F8C98" w14:textId="403DAAC3" w:rsidR="00AD4E27" w:rsidRPr="00AD4E27" w:rsidRDefault="00AD4E27" w:rsidP="00AD4E27">
      <w:pPr>
        <w:rPr>
          <w:b/>
          <w:bCs/>
          <w:lang w:val="en-CA"/>
        </w:rPr>
      </w:pPr>
      <w:r w:rsidRPr="00AD4E27">
        <w:rPr>
          <w:b/>
          <w:bCs/>
          <w:lang w:val="en-CA"/>
        </w:rPr>
        <w:t xml:space="preserve">Criteria Definitions &amp; Weights </w:t>
      </w:r>
    </w:p>
    <w:p w14:paraId="6D58940A" w14:textId="77777777" w:rsidR="00AD4E27" w:rsidRPr="003D4214" w:rsidRDefault="00AD4E27" w:rsidP="00AD4E27">
      <w:pPr>
        <w:rPr>
          <w:rFonts w:eastAsia="Times New Roman" w:cs="Times New Roman"/>
          <w:sz w:val="36"/>
          <w:szCs w:val="36"/>
          <w:lang w:val="en-CA" w:eastAsia="en-CA"/>
        </w:rPr>
      </w:pPr>
      <w:r w:rsidRPr="00AD4E27">
        <w:rPr>
          <w:lang w:val="en-CA"/>
        </w:rPr>
        <w:t>Each weight is assigned to reflect its relative importance in solving the root cause and is backed by public data or authoritative reports: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2"/>
        <w:gridCol w:w="827"/>
        <w:gridCol w:w="2356"/>
      </w:tblGrid>
      <w:tr w:rsidR="002837C2" w:rsidRPr="00AD4E27" w14:paraId="083B1F72" w14:textId="78DF2F3D" w:rsidTr="002837C2">
        <w:trPr>
          <w:tblHeader/>
          <w:tblCellSpacing w:w="15" w:type="dxa"/>
        </w:trPr>
        <w:tc>
          <w:tcPr>
            <w:tcW w:w="0" w:type="auto"/>
            <w:vAlign w:val="center"/>
            <w:hideMark/>
          </w:tcPr>
          <w:p w14:paraId="7A343E36" w14:textId="77777777" w:rsidR="002837C2" w:rsidRPr="00AD4E27" w:rsidRDefault="002837C2" w:rsidP="002837C2">
            <w:pPr>
              <w:jc w:val="center"/>
              <w:rPr>
                <w:b/>
                <w:bCs/>
                <w:lang w:val="en-CA"/>
              </w:rPr>
            </w:pPr>
            <w:r w:rsidRPr="00AD4E27">
              <w:rPr>
                <w:b/>
                <w:bCs/>
                <w:lang w:val="en-CA"/>
              </w:rPr>
              <w:t>Criterion</w:t>
            </w:r>
          </w:p>
        </w:tc>
        <w:tc>
          <w:tcPr>
            <w:tcW w:w="0" w:type="auto"/>
            <w:vAlign w:val="center"/>
            <w:hideMark/>
          </w:tcPr>
          <w:p w14:paraId="4143A41D" w14:textId="5ADC755D" w:rsidR="002837C2" w:rsidRPr="00AD4E27" w:rsidRDefault="002837C2" w:rsidP="002837C2">
            <w:pPr>
              <w:jc w:val="center"/>
              <w:rPr>
                <w:b/>
                <w:bCs/>
                <w:lang w:val="en-CA"/>
              </w:rPr>
            </w:pPr>
            <w:r w:rsidRPr="00AD4E27">
              <w:rPr>
                <w:b/>
                <w:bCs/>
                <w:lang w:val="en-CA"/>
              </w:rPr>
              <w:t>Weight</w:t>
            </w:r>
          </w:p>
        </w:tc>
        <w:tc>
          <w:tcPr>
            <w:tcW w:w="2311" w:type="dxa"/>
          </w:tcPr>
          <w:p w14:paraId="25242E39" w14:textId="22E7CAA1" w:rsidR="002837C2" w:rsidRPr="00AD4E27" w:rsidRDefault="002837C2" w:rsidP="002837C2">
            <w:pPr>
              <w:jc w:val="center"/>
              <w:rPr>
                <w:b/>
                <w:bCs/>
                <w:lang w:val="en-CA"/>
              </w:rPr>
            </w:pPr>
            <w:r>
              <w:rPr>
                <w:b/>
                <w:bCs/>
                <w:lang w:val="en-CA"/>
              </w:rPr>
              <w:t>Minimum Desired score</w:t>
            </w:r>
          </w:p>
        </w:tc>
      </w:tr>
      <w:tr w:rsidR="002837C2" w:rsidRPr="00AD4E27" w14:paraId="7CF761A1" w14:textId="780E0C4E" w:rsidTr="002837C2">
        <w:trPr>
          <w:tblCellSpacing w:w="15" w:type="dxa"/>
        </w:trPr>
        <w:tc>
          <w:tcPr>
            <w:tcW w:w="0" w:type="auto"/>
            <w:vAlign w:val="center"/>
            <w:hideMark/>
          </w:tcPr>
          <w:p w14:paraId="5F321BA0" w14:textId="77777777" w:rsidR="002837C2" w:rsidRPr="00AD4E27" w:rsidRDefault="002837C2" w:rsidP="002837C2">
            <w:pPr>
              <w:jc w:val="center"/>
              <w:rPr>
                <w:lang w:val="en-CA"/>
              </w:rPr>
            </w:pPr>
            <w:r w:rsidRPr="00AD4E27">
              <w:rPr>
                <w:b/>
                <w:bCs/>
                <w:lang w:val="en-CA"/>
              </w:rPr>
              <w:t>ROI (Return on Investment)</w:t>
            </w:r>
          </w:p>
        </w:tc>
        <w:tc>
          <w:tcPr>
            <w:tcW w:w="0" w:type="auto"/>
            <w:vAlign w:val="center"/>
            <w:hideMark/>
          </w:tcPr>
          <w:p w14:paraId="205AA058" w14:textId="77777777" w:rsidR="002837C2" w:rsidRPr="00AD4E27" w:rsidRDefault="002837C2" w:rsidP="002837C2">
            <w:pPr>
              <w:jc w:val="center"/>
              <w:rPr>
                <w:lang w:val="en-CA"/>
              </w:rPr>
            </w:pPr>
            <w:r w:rsidRPr="00AD4E27">
              <w:rPr>
                <w:lang w:val="en-CA"/>
              </w:rPr>
              <w:t>30</w:t>
            </w:r>
          </w:p>
        </w:tc>
        <w:tc>
          <w:tcPr>
            <w:tcW w:w="2311" w:type="dxa"/>
          </w:tcPr>
          <w:p w14:paraId="4DFB171A" w14:textId="3155598E" w:rsidR="002837C2" w:rsidRPr="00AD4E27" w:rsidRDefault="002837C2" w:rsidP="002837C2">
            <w:pPr>
              <w:jc w:val="center"/>
              <w:rPr>
                <w:lang w:val="en-CA"/>
              </w:rPr>
            </w:pPr>
            <w:r>
              <w:rPr>
                <w:lang w:val="en-CA"/>
              </w:rPr>
              <w:t>6</w:t>
            </w:r>
          </w:p>
        </w:tc>
      </w:tr>
      <w:tr w:rsidR="002837C2" w:rsidRPr="00AD4E27" w14:paraId="11D8C6DB" w14:textId="34B22992" w:rsidTr="002837C2">
        <w:trPr>
          <w:tblCellSpacing w:w="15" w:type="dxa"/>
        </w:trPr>
        <w:tc>
          <w:tcPr>
            <w:tcW w:w="0" w:type="auto"/>
            <w:vAlign w:val="center"/>
            <w:hideMark/>
          </w:tcPr>
          <w:p w14:paraId="39696B54" w14:textId="77777777" w:rsidR="002837C2" w:rsidRPr="00AD4E27" w:rsidRDefault="002837C2" w:rsidP="002837C2">
            <w:pPr>
              <w:jc w:val="center"/>
              <w:rPr>
                <w:lang w:val="en-CA"/>
              </w:rPr>
            </w:pPr>
            <w:r w:rsidRPr="00AD4E27">
              <w:rPr>
                <w:b/>
                <w:bCs/>
                <w:lang w:val="en-CA"/>
              </w:rPr>
              <w:t>Ease of Use</w:t>
            </w:r>
          </w:p>
        </w:tc>
        <w:tc>
          <w:tcPr>
            <w:tcW w:w="0" w:type="auto"/>
            <w:vAlign w:val="center"/>
            <w:hideMark/>
          </w:tcPr>
          <w:p w14:paraId="1C474983" w14:textId="77777777" w:rsidR="002837C2" w:rsidRPr="00AD4E27" w:rsidRDefault="002837C2" w:rsidP="002837C2">
            <w:pPr>
              <w:jc w:val="center"/>
              <w:rPr>
                <w:lang w:val="en-CA"/>
              </w:rPr>
            </w:pPr>
            <w:r w:rsidRPr="00AD4E27">
              <w:rPr>
                <w:lang w:val="en-CA"/>
              </w:rPr>
              <w:t>10</w:t>
            </w:r>
          </w:p>
        </w:tc>
        <w:tc>
          <w:tcPr>
            <w:tcW w:w="2311" w:type="dxa"/>
          </w:tcPr>
          <w:p w14:paraId="31F199CF" w14:textId="325978F9" w:rsidR="002837C2" w:rsidRPr="00AD4E27" w:rsidRDefault="002837C2" w:rsidP="002837C2">
            <w:pPr>
              <w:jc w:val="center"/>
              <w:rPr>
                <w:lang w:val="en-CA"/>
              </w:rPr>
            </w:pPr>
            <w:r>
              <w:rPr>
                <w:lang w:val="en-CA"/>
              </w:rPr>
              <w:t>6</w:t>
            </w:r>
          </w:p>
        </w:tc>
      </w:tr>
      <w:tr w:rsidR="002837C2" w:rsidRPr="00AD4E27" w14:paraId="20847C4A" w14:textId="1CA676E3" w:rsidTr="002837C2">
        <w:trPr>
          <w:tblCellSpacing w:w="15" w:type="dxa"/>
        </w:trPr>
        <w:tc>
          <w:tcPr>
            <w:tcW w:w="0" w:type="auto"/>
            <w:vAlign w:val="center"/>
            <w:hideMark/>
          </w:tcPr>
          <w:p w14:paraId="445170A3" w14:textId="77777777" w:rsidR="002837C2" w:rsidRPr="00AD4E27" w:rsidRDefault="002837C2" w:rsidP="002837C2">
            <w:pPr>
              <w:jc w:val="center"/>
              <w:rPr>
                <w:lang w:val="en-CA"/>
              </w:rPr>
            </w:pPr>
            <w:r w:rsidRPr="00AD4E27">
              <w:rPr>
                <w:b/>
                <w:bCs/>
                <w:lang w:val="en-CA"/>
              </w:rPr>
              <w:t>Learning Impact</w:t>
            </w:r>
          </w:p>
        </w:tc>
        <w:tc>
          <w:tcPr>
            <w:tcW w:w="0" w:type="auto"/>
            <w:vAlign w:val="center"/>
            <w:hideMark/>
          </w:tcPr>
          <w:p w14:paraId="035AF615" w14:textId="77777777" w:rsidR="002837C2" w:rsidRPr="00AD4E27" w:rsidRDefault="002837C2" w:rsidP="002837C2">
            <w:pPr>
              <w:jc w:val="center"/>
              <w:rPr>
                <w:lang w:val="en-CA"/>
              </w:rPr>
            </w:pPr>
            <w:r w:rsidRPr="00AD4E27">
              <w:rPr>
                <w:lang w:val="en-CA"/>
              </w:rPr>
              <w:t>10</w:t>
            </w:r>
          </w:p>
        </w:tc>
        <w:tc>
          <w:tcPr>
            <w:tcW w:w="2311" w:type="dxa"/>
          </w:tcPr>
          <w:p w14:paraId="392BB064" w14:textId="2D82C0E0" w:rsidR="002837C2" w:rsidRPr="00AD4E27" w:rsidRDefault="002837C2" w:rsidP="002837C2">
            <w:pPr>
              <w:jc w:val="center"/>
              <w:rPr>
                <w:lang w:val="en-CA"/>
              </w:rPr>
            </w:pPr>
            <w:r>
              <w:rPr>
                <w:lang w:val="en-CA"/>
              </w:rPr>
              <w:t>7</w:t>
            </w:r>
          </w:p>
        </w:tc>
      </w:tr>
      <w:tr w:rsidR="002837C2" w:rsidRPr="00AD4E27" w14:paraId="2AA8C69B" w14:textId="5C1AC292" w:rsidTr="002837C2">
        <w:trPr>
          <w:tblCellSpacing w:w="15" w:type="dxa"/>
        </w:trPr>
        <w:tc>
          <w:tcPr>
            <w:tcW w:w="0" w:type="auto"/>
            <w:vAlign w:val="center"/>
            <w:hideMark/>
          </w:tcPr>
          <w:p w14:paraId="15A0EC3E" w14:textId="77777777" w:rsidR="002837C2" w:rsidRPr="00AD4E27" w:rsidRDefault="002837C2" w:rsidP="002837C2">
            <w:pPr>
              <w:jc w:val="center"/>
              <w:rPr>
                <w:lang w:val="en-CA"/>
              </w:rPr>
            </w:pPr>
            <w:r w:rsidRPr="00AD4E27">
              <w:rPr>
                <w:b/>
                <w:bCs/>
                <w:lang w:val="en-CA"/>
              </w:rPr>
              <w:t>Accuracy</w:t>
            </w:r>
          </w:p>
        </w:tc>
        <w:tc>
          <w:tcPr>
            <w:tcW w:w="0" w:type="auto"/>
            <w:vAlign w:val="center"/>
            <w:hideMark/>
          </w:tcPr>
          <w:p w14:paraId="5993B354" w14:textId="77777777" w:rsidR="002837C2" w:rsidRPr="00AD4E27" w:rsidRDefault="002837C2" w:rsidP="002837C2">
            <w:pPr>
              <w:jc w:val="center"/>
              <w:rPr>
                <w:lang w:val="en-CA"/>
              </w:rPr>
            </w:pPr>
            <w:r w:rsidRPr="00AD4E27">
              <w:rPr>
                <w:lang w:val="en-CA"/>
              </w:rPr>
              <w:t>30</w:t>
            </w:r>
          </w:p>
        </w:tc>
        <w:tc>
          <w:tcPr>
            <w:tcW w:w="2311" w:type="dxa"/>
          </w:tcPr>
          <w:p w14:paraId="09A73781" w14:textId="5780733B" w:rsidR="002837C2" w:rsidRPr="00AD4E27" w:rsidRDefault="002837C2" w:rsidP="002837C2">
            <w:pPr>
              <w:jc w:val="center"/>
              <w:rPr>
                <w:lang w:val="en-CA"/>
              </w:rPr>
            </w:pPr>
            <w:r>
              <w:rPr>
                <w:lang w:val="en-CA"/>
              </w:rPr>
              <w:t>6</w:t>
            </w:r>
          </w:p>
        </w:tc>
      </w:tr>
      <w:tr w:rsidR="002837C2" w:rsidRPr="00AD4E27" w14:paraId="4A296480" w14:textId="6F0908E2" w:rsidTr="002837C2">
        <w:trPr>
          <w:tblCellSpacing w:w="15" w:type="dxa"/>
        </w:trPr>
        <w:tc>
          <w:tcPr>
            <w:tcW w:w="0" w:type="auto"/>
            <w:vAlign w:val="center"/>
            <w:hideMark/>
          </w:tcPr>
          <w:p w14:paraId="27D7FB8E" w14:textId="77777777" w:rsidR="002837C2" w:rsidRPr="00AD4E27" w:rsidRDefault="002837C2" w:rsidP="002837C2">
            <w:pPr>
              <w:jc w:val="center"/>
              <w:rPr>
                <w:lang w:val="en-CA"/>
              </w:rPr>
            </w:pPr>
            <w:r w:rsidRPr="00AD4E27">
              <w:rPr>
                <w:b/>
                <w:bCs/>
                <w:lang w:val="en-CA"/>
              </w:rPr>
              <w:t>Scalability</w:t>
            </w:r>
          </w:p>
        </w:tc>
        <w:tc>
          <w:tcPr>
            <w:tcW w:w="0" w:type="auto"/>
            <w:vAlign w:val="center"/>
            <w:hideMark/>
          </w:tcPr>
          <w:p w14:paraId="23DA48DC" w14:textId="77777777" w:rsidR="002837C2" w:rsidRPr="00AD4E27" w:rsidRDefault="002837C2" w:rsidP="002837C2">
            <w:pPr>
              <w:jc w:val="center"/>
              <w:rPr>
                <w:lang w:val="en-CA"/>
              </w:rPr>
            </w:pPr>
            <w:r w:rsidRPr="00AD4E27">
              <w:rPr>
                <w:lang w:val="en-CA"/>
              </w:rPr>
              <w:t>10</w:t>
            </w:r>
          </w:p>
        </w:tc>
        <w:tc>
          <w:tcPr>
            <w:tcW w:w="2311" w:type="dxa"/>
          </w:tcPr>
          <w:p w14:paraId="48A6A8B5" w14:textId="75D186BB" w:rsidR="002837C2" w:rsidRPr="00AD4E27" w:rsidRDefault="002837C2" w:rsidP="002837C2">
            <w:pPr>
              <w:jc w:val="center"/>
              <w:rPr>
                <w:lang w:val="en-CA"/>
              </w:rPr>
            </w:pPr>
            <w:r>
              <w:rPr>
                <w:lang w:val="en-CA"/>
              </w:rPr>
              <w:t>8</w:t>
            </w:r>
          </w:p>
        </w:tc>
      </w:tr>
      <w:tr w:rsidR="002837C2" w:rsidRPr="00AD4E27" w14:paraId="22EEA34B" w14:textId="3CA30318" w:rsidTr="002837C2">
        <w:trPr>
          <w:tblCellSpacing w:w="15" w:type="dxa"/>
        </w:trPr>
        <w:tc>
          <w:tcPr>
            <w:tcW w:w="0" w:type="auto"/>
            <w:vAlign w:val="center"/>
            <w:hideMark/>
          </w:tcPr>
          <w:p w14:paraId="31015140" w14:textId="77777777" w:rsidR="002837C2" w:rsidRPr="00AD4E27" w:rsidRDefault="002837C2" w:rsidP="002837C2">
            <w:pPr>
              <w:jc w:val="center"/>
              <w:rPr>
                <w:lang w:val="en-CA"/>
              </w:rPr>
            </w:pPr>
            <w:r w:rsidRPr="00AD4E27">
              <w:rPr>
                <w:b/>
                <w:bCs/>
                <w:lang w:val="en-CA"/>
              </w:rPr>
              <w:t>User Acceptance</w:t>
            </w:r>
          </w:p>
        </w:tc>
        <w:tc>
          <w:tcPr>
            <w:tcW w:w="0" w:type="auto"/>
            <w:vAlign w:val="center"/>
            <w:hideMark/>
          </w:tcPr>
          <w:p w14:paraId="1A96DA6C" w14:textId="77777777" w:rsidR="002837C2" w:rsidRPr="00AD4E27" w:rsidRDefault="002837C2" w:rsidP="002837C2">
            <w:pPr>
              <w:jc w:val="center"/>
              <w:rPr>
                <w:lang w:val="en-CA"/>
              </w:rPr>
            </w:pPr>
            <w:r w:rsidRPr="00AD4E27">
              <w:rPr>
                <w:lang w:val="en-CA"/>
              </w:rPr>
              <w:t>10</w:t>
            </w:r>
          </w:p>
        </w:tc>
        <w:tc>
          <w:tcPr>
            <w:tcW w:w="2311" w:type="dxa"/>
          </w:tcPr>
          <w:p w14:paraId="54BA734E" w14:textId="022AAE25" w:rsidR="002837C2" w:rsidRPr="00AD4E27" w:rsidRDefault="002837C2" w:rsidP="002837C2">
            <w:pPr>
              <w:jc w:val="center"/>
              <w:rPr>
                <w:lang w:val="en-CA"/>
              </w:rPr>
            </w:pPr>
            <w:r>
              <w:rPr>
                <w:lang w:val="en-CA"/>
              </w:rPr>
              <w:t>7</w:t>
            </w:r>
          </w:p>
        </w:tc>
      </w:tr>
    </w:tbl>
    <w:p w14:paraId="1E26B098" w14:textId="25868279" w:rsidR="002837C2" w:rsidRPr="002837C2" w:rsidRDefault="003D4214" w:rsidP="0016170F">
      <w:pPr>
        <w:rPr>
          <w:rFonts w:eastAsia="Times New Roman" w:cs="Times New Roman"/>
          <w:b/>
          <w:bCs/>
          <w:szCs w:val="24"/>
          <w:lang w:val="en-CA" w:eastAsia="en-CA"/>
        </w:rPr>
      </w:pPr>
      <w:r w:rsidRPr="003D4214">
        <w:rPr>
          <w:rFonts w:eastAsia="Times New Roman" w:cs="Times New Roman"/>
          <w:sz w:val="36"/>
          <w:szCs w:val="36"/>
          <w:lang w:val="en-CA" w:eastAsia="en-CA"/>
        </w:rPr>
        <w:t xml:space="preserve"> </w:t>
      </w:r>
      <w:r w:rsidR="0078001C" w:rsidRPr="0078001C">
        <w:rPr>
          <w:rFonts w:eastAsia="Times New Roman" w:cs="Times New Roman"/>
          <w:b/>
          <w:bCs/>
          <w:szCs w:val="24"/>
          <w:lang w:val="en-CA" w:eastAsia="en-CA"/>
        </w:rPr>
        <w:t>Option-by-Option Breakdown</w:t>
      </w:r>
    </w:p>
    <w:p w14:paraId="6E28A0C1" w14:textId="77777777" w:rsidR="0078001C" w:rsidRPr="0078001C" w:rsidRDefault="00000000" w:rsidP="0078001C">
      <w:pPr>
        <w:rPr>
          <w:rFonts w:eastAsia="Times New Roman" w:cs="Times New Roman"/>
          <w:szCs w:val="24"/>
          <w:lang w:val="en-CA" w:eastAsia="en-CA"/>
        </w:rPr>
      </w:pPr>
      <w:r>
        <w:rPr>
          <w:rFonts w:eastAsia="Times New Roman" w:cs="Times New Roman"/>
          <w:szCs w:val="24"/>
          <w:lang w:val="en-CA" w:eastAsia="en-CA"/>
        </w:rPr>
        <w:pict w14:anchorId="68871333">
          <v:rect id="_x0000_i1029" style="width:0;height:1.5pt" o:hralign="center" o:hrstd="t" o:hr="t" fillcolor="#a0a0a0" stroked="f"/>
        </w:pict>
      </w:r>
    </w:p>
    <w:p w14:paraId="4B294EFC" w14:textId="79A53E34" w:rsidR="003D4214" w:rsidRPr="008A6ECE" w:rsidRDefault="005836EE" w:rsidP="00AD4E27">
      <w:pPr>
        <w:rPr>
          <w:rFonts w:ascii="Segoe UI Emoji" w:eastAsia="Times New Roman" w:hAnsi="Segoe UI Emoji" w:cs="Segoe UI Emoji"/>
          <w:b/>
          <w:bCs/>
          <w:szCs w:val="24"/>
          <w:lang w:eastAsia="en-CA"/>
        </w:rPr>
      </w:pPr>
      <w:r>
        <w:rPr>
          <w:rFonts w:ascii="Segoe UI Emoji" w:eastAsia="Times New Roman" w:hAnsi="Segoe UI Emoji" w:cs="Segoe UI Emoji"/>
          <w:b/>
          <w:bCs/>
          <w:szCs w:val="24"/>
          <w:lang w:val="en-CA" w:eastAsia="en-CA"/>
        </w:rPr>
        <w:t xml:space="preserve">All </w:t>
      </w:r>
      <w:r w:rsidR="002837C2">
        <w:rPr>
          <w:rFonts w:ascii="Segoe UI Emoji" w:eastAsia="Times New Roman" w:hAnsi="Segoe UI Emoji" w:cs="Segoe UI Emoji"/>
          <w:b/>
          <w:bCs/>
          <w:szCs w:val="24"/>
          <w:lang w:val="en-CA" w:eastAsia="en-CA"/>
        </w:rPr>
        <w:t>scores are derived from statements from the sources and with the help of notebook LM</w:t>
      </w:r>
    </w:p>
    <w:p w14:paraId="38E6D362" w14:textId="77777777" w:rsidR="003D4214" w:rsidRDefault="003D4214" w:rsidP="003D4214">
      <w:pPr>
        <w:ind w:left="720"/>
        <w:rPr>
          <w:b/>
          <w:bCs/>
          <w:lang w:val="en-CA"/>
        </w:rPr>
      </w:pPr>
    </w:p>
    <w:p w14:paraId="0D0A2127" w14:textId="77777777" w:rsidR="003D4214" w:rsidRDefault="003D4214" w:rsidP="003D4214">
      <w:pPr>
        <w:ind w:left="720"/>
        <w:rPr>
          <w:b/>
          <w:bCs/>
          <w:lang w:val="en-CA"/>
        </w:rPr>
      </w:pPr>
    </w:p>
    <w:p w14:paraId="05B5AC0F" w14:textId="77777777" w:rsidR="003D4214" w:rsidRDefault="003D4214" w:rsidP="003D4214">
      <w:pPr>
        <w:ind w:left="720"/>
        <w:rPr>
          <w:b/>
          <w:bCs/>
          <w:lang w:val="en-CA"/>
        </w:rPr>
      </w:pPr>
    </w:p>
    <w:p w14:paraId="18D69881" w14:textId="77777777" w:rsidR="003D4214" w:rsidRDefault="003D4214" w:rsidP="003D4214">
      <w:pPr>
        <w:ind w:left="720"/>
        <w:rPr>
          <w:b/>
          <w:bCs/>
          <w:lang w:val="en-CA"/>
        </w:rPr>
      </w:pPr>
    </w:p>
    <w:p w14:paraId="0D883C72" w14:textId="77777777" w:rsidR="003D4214" w:rsidRDefault="003D4214" w:rsidP="003D4214">
      <w:pPr>
        <w:ind w:left="720"/>
        <w:rPr>
          <w:b/>
          <w:bCs/>
          <w:lang w:val="en-CA"/>
        </w:rPr>
      </w:pPr>
    </w:p>
    <w:p w14:paraId="6CE126DB" w14:textId="77777777" w:rsidR="003D4214" w:rsidRDefault="003D4214" w:rsidP="003D4214">
      <w:pPr>
        <w:ind w:left="720"/>
        <w:rPr>
          <w:b/>
          <w:bCs/>
          <w:lang w:val="en-CA"/>
        </w:rPr>
      </w:pPr>
    </w:p>
    <w:p w14:paraId="7FA13CB6" w14:textId="77777777" w:rsidR="0078001C" w:rsidRDefault="0078001C" w:rsidP="003D4214">
      <w:pPr>
        <w:ind w:left="720"/>
        <w:rPr>
          <w:b/>
          <w:bCs/>
          <w:lang w:val="en-CA"/>
        </w:rPr>
      </w:pPr>
    </w:p>
    <w:p w14:paraId="754D8D9B" w14:textId="77777777" w:rsidR="0078001C" w:rsidRDefault="0078001C" w:rsidP="003D4214">
      <w:pPr>
        <w:ind w:left="720"/>
        <w:rPr>
          <w:b/>
          <w:bCs/>
          <w:lang w:val="en-CA"/>
        </w:rPr>
      </w:pPr>
    </w:p>
    <w:p w14:paraId="647AEA93" w14:textId="77777777" w:rsidR="0078001C" w:rsidRDefault="0078001C" w:rsidP="003D4214">
      <w:pPr>
        <w:ind w:left="720"/>
        <w:rPr>
          <w:b/>
          <w:bCs/>
          <w:lang w:val="en-CA"/>
        </w:rPr>
      </w:pPr>
    </w:p>
    <w:p w14:paraId="61E67F98" w14:textId="77777777" w:rsidR="0078001C" w:rsidRDefault="0078001C" w:rsidP="003D4214">
      <w:pPr>
        <w:ind w:left="720"/>
        <w:rPr>
          <w:b/>
          <w:bCs/>
          <w:lang w:val="en-CA"/>
        </w:rPr>
      </w:pPr>
    </w:p>
    <w:p w14:paraId="0C5E1CB8" w14:textId="77777777" w:rsidR="0078001C" w:rsidRDefault="0078001C" w:rsidP="003D4214">
      <w:pPr>
        <w:ind w:left="720"/>
        <w:rPr>
          <w:b/>
          <w:bCs/>
          <w:lang w:val="en-CA"/>
        </w:rPr>
      </w:pPr>
    </w:p>
    <w:p w14:paraId="07B72514" w14:textId="77777777" w:rsidR="0078001C" w:rsidRDefault="0078001C" w:rsidP="003D4214">
      <w:pPr>
        <w:ind w:left="720"/>
        <w:rPr>
          <w:b/>
          <w:bCs/>
          <w:lang w:val="en-CA"/>
        </w:rPr>
      </w:pPr>
    </w:p>
    <w:p w14:paraId="227A77D0" w14:textId="77777777" w:rsidR="0078001C" w:rsidRDefault="0078001C" w:rsidP="003D4214">
      <w:pPr>
        <w:ind w:left="720"/>
        <w:rPr>
          <w:b/>
          <w:bCs/>
          <w:lang w:val="en-CA"/>
        </w:rPr>
      </w:pPr>
    </w:p>
    <w:p w14:paraId="4428CBA3" w14:textId="77777777" w:rsidR="0078001C" w:rsidRDefault="0078001C" w:rsidP="003D4214">
      <w:pPr>
        <w:ind w:left="720"/>
        <w:rPr>
          <w:b/>
          <w:bCs/>
          <w:lang w:val="en-CA"/>
        </w:rPr>
      </w:pPr>
    </w:p>
    <w:p w14:paraId="7A6E5F97" w14:textId="77777777" w:rsidR="003D4214" w:rsidRDefault="003D4214" w:rsidP="00AD4E27">
      <w:pPr>
        <w:rPr>
          <w:b/>
          <w:bCs/>
          <w:lang w:val="en-CA"/>
        </w:rPr>
      </w:pPr>
    </w:p>
    <w:p w14:paraId="0FBC630E" w14:textId="77777777" w:rsidR="00D15C56" w:rsidRDefault="00D15C56" w:rsidP="00AD4E27">
      <w:pPr>
        <w:rPr>
          <w:b/>
          <w:bCs/>
          <w:lang w:val="en-CA"/>
        </w:rPr>
      </w:pPr>
    </w:p>
    <w:p w14:paraId="6DA60A2C" w14:textId="77777777" w:rsidR="00D15C56" w:rsidRDefault="00D15C56" w:rsidP="00AD4E27">
      <w:pPr>
        <w:rPr>
          <w:b/>
          <w:bCs/>
          <w:lang w:val="en-CA"/>
        </w:rPr>
      </w:pPr>
    </w:p>
    <w:p w14:paraId="7C3198CD" w14:textId="77777777" w:rsidR="00D15C56" w:rsidRDefault="00D15C56" w:rsidP="00AD4E27">
      <w:pPr>
        <w:rPr>
          <w:b/>
          <w:bCs/>
          <w:lang w:val="en-CA"/>
        </w:rPr>
      </w:pPr>
    </w:p>
    <w:p w14:paraId="008682E8" w14:textId="77777777" w:rsidR="00D15C56" w:rsidRDefault="00D15C56" w:rsidP="00AD4E27">
      <w:pPr>
        <w:rPr>
          <w:b/>
          <w:bCs/>
          <w:lang w:val="en-CA"/>
        </w:rPr>
      </w:pPr>
    </w:p>
    <w:p w14:paraId="3A386D37" w14:textId="77777777" w:rsidR="00D15C56" w:rsidRDefault="00D15C56" w:rsidP="00AD4E27">
      <w:pPr>
        <w:rPr>
          <w:b/>
          <w:bCs/>
          <w:lang w:val="en-CA"/>
        </w:rPr>
      </w:pPr>
    </w:p>
    <w:p w14:paraId="42B6149A" w14:textId="77777777" w:rsidR="00D15C56" w:rsidRPr="003D4214" w:rsidRDefault="00D15C56" w:rsidP="00AD4E27">
      <w:pPr>
        <w:rPr>
          <w:b/>
          <w:bCs/>
          <w:lang w:val="en-CA"/>
        </w:rPr>
      </w:pPr>
    </w:p>
    <w:p w14:paraId="6D8427E0" w14:textId="2940E03A" w:rsidR="003D4214" w:rsidRDefault="003D4214" w:rsidP="007B6050">
      <w:pPr>
        <w:ind w:left="360" w:hanging="360"/>
        <w:rPr>
          <w:b/>
          <w:bCs/>
          <w:lang w:val="en-CA"/>
        </w:rPr>
      </w:pPr>
      <w:r w:rsidRPr="003D4214">
        <w:rPr>
          <w:b/>
          <w:bCs/>
          <w:lang w:val="en-CA"/>
        </w:rPr>
        <w:t>Extended EDA with Data Wrangling</w:t>
      </w:r>
    </w:p>
    <w:p w14:paraId="00CBF24E" w14:textId="77777777" w:rsidR="007B6050" w:rsidRPr="00C209AD" w:rsidRDefault="007B6050" w:rsidP="007B6050">
      <w:pPr>
        <w:rPr>
          <w:lang w:val="en-CA"/>
        </w:rPr>
      </w:pPr>
      <w:r w:rsidRPr="00C209AD">
        <w:rPr>
          <w:b/>
          <w:bCs/>
          <w:lang w:val="en-CA"/>
        </w:rPr>
        <w:t>Dataset URL &amp; Description</w:t>
      </w:r>
      <w:r w:rsidRPr="00C209AD">
        <w:rPr>
          <w:lang w:val="en-CA"/>
        </w:rPr>
        <w:br/>
      </w:r>
      <w:r w:rsidRPr="00C209AD">
        <w:rPr>
          <w:b/>
          <w:bCs/>
          <w:lang w:val="en-CA"/>
        </w:rPr>
        <w:t>URL</w:t>
      </w:r>
      <w:r w:rsidRPr="00C209AD">
        <w:rPr>
          <w:lang w:val="en-CA"/>
        </w:rPr>
        <w:t xml:space="preserve">: </w:t>
      </w:r>
      <w:hyperlink r:id="rId13" w:history="1">
        <w:r w:rsidRPr="00C209AD">
          <w:rPr>
            <w:rStyle w:val="Hyperlink"/>
            <w:lang w:val="en-CA"/>
          </w:rPr>
          <w:t>https://www.kaggle.com/datasets/bendgame/options-market-trades</w:t>
        </w:r>
      </w:hyperlink>
    </w:p>
    <w:p w14:paraId="2B1B4772" w14:textId="77777777" w:rsidR="007B6050" w:rsidRPr="00C209AD" w:rsidRDefault="007B6050" w:rsidP="007B6050">
      <w:pPr>
        <w:rPr>
          <w:lang w:val="en-CA"/>
        </w:rPr>
      </w:pPr>
      <w:r w:rsidRPr="00C209AD">
        <w:rPr>
          <w:lang w:val="en-CA"/>
        </w:rPr>
        <w:t>This dataset includes over 60,000 time-and-sales records for options trades from 2017–2019. Each entry captures timestamp, underlying, strike, expiry, buy/sell action, trade price, and volume. It provides a rich basis for analyzing directional trade accuracy among retail traders.</w:t>
      </w:r>
    </w:p>
    <w:p w14:paraId="5090A13A" w14:textId="77777777" w:rsidR="007B6050" w:rsidRPr="00C209AD" w:rsidRDefault="007B6050" w:rsidP="007B6050">
      <w:pPr>
        <w:rPr>
          <w:lang w:val="en-CA"/>
        </w:rPr>
      </w:pPr>
      <w:r w:rsidRPr="00C209AD">
        <w:rPr>
          <w:lang w:val="en-CA"/>
        </w:rPr>
        <w:t>This will enable us to test our hypothesis by comparing directional success rates before and after introducing onboarding training and AI-assisted decision tools.</w:t>
      </w:r>
    </w:p>
    <w:p w14:paraId="578617FB" w14:textId="77777777" w:rsidR="007B6050" w:rsidRPr="00C209AD" w:rsidRDefault="007B6050" w:rsidP="007B6050">
      <w:r>
        <w:rPr>
          <w:b/>
          <w:bCs/>
        </w:rPr>
        <w:t xml:space="preserve">Population : </w:t>
      </w:r>
      <w:r w:rsidRPr="00C209AD">
        <w:t>Retail options traders executing directional trades</w:t>
      </w:r>
    </w:p>
    <w:p w14:paraId="4E52DB8A" w14:textId="77777777" w:rsidR="007B6050" w:rsidRPr="00C209AD" w:rsidRDefault="007B6050" w:rsidP="007B6050">
      <w:r>
        <w:rPr>
          <w:b/>
          <w:bCs/>
        </w:rPr>
        <w:lastRenderedPageBreak/>
        <w:t xml:space="preserve">Dependent variable : </w:t>
      </w:r>
      <w:r w:rsidRPr="00C209AD">
        <w:t>Change in trade direction accuracy, measured as % of trades resulting in profit/loss due to misdirection</w:t>
      </w:r>
    </w:p>
    <w:p w14:paraId="65A4DD55" w14:textId="77777777" w:rsidR="007B6050" w:rsidRPr="003D4214" w:rsidRDefault="007B6050" w:rsidP="003D4214">
      <w:pPr>
        <w:ind w:left="360"/>
        <w:rPr>
          <w:b/>
          <w:bCs/>
          <w:lang w:val="en-CA"/>
        </w:rPr>
      </w:pPr>
    </w:p>
    <w:p w14:paraId="01FABE14" w14:textId="77777777" w:rsidR="003D4214" w:rsidRPr="003D4214" w:rsidRDefault="003D4214" w:rsidP="003D4214">
      <w:pPr>
        <w:ind w:left="360"/>
        <w:rPr>
          <w:lang w:val="en-CA"/>
        </w:rPr>
      </w:pPr>
      <w:r w:rsidRPr="003D4214">
        <w:rPr>
          <w:lang w:val="en-CA"/>
        </w:rPr>
        <w:t>To better understand the behavioral and financial outcomes of options traders, an in-depth exploratory data analysis (EDA) was conducted on the dataset optionsTradeData_updated.csv.</w:t>
      </w:r>
    </w:p>
    <w:p w14:paraId="0B5AC8EE" w14:textId="77777777" w:rsidR="003D4214" w:rsidRPr="003D4214" w:rsidRDefault="00000000" w:rsidP="003D4214">
      <w:pPr>
        <w:ind w:left="360"/>
        <w:rPr>
          <w:lang w:val="en-CA"/>
        </w:rPr>
      </w:pPr>
      <w:r>
        <w:rPr>
          <w:lang w:val="en-CA"/>
        </w:rPr>
        <w:pict w14:anchorId="110348CF">
          <v:rect id="_x0000_i1151" style="width:0;height:1.5pt" o:hralign="center" o:hrstd="t" o:hr="t" fillcolor="#a0a0a0" stroked="f"/>
        </w:pict>
      </w:r>
    </w:p>
    <w:p w14:paraId="34DB06C4" w14:textId="77777777" w:rsidR="003D4214" w:rsidRPr="003D4214" w:rsidRDefault="003D4214" w:rsidP="003D4214">
      <w:pPr>
        <w:ind w:left="360"/>
        <w:rPr>
          <w:b/>
          <w:bCs/>
          <w:lang w:val="en-CA"/>
        </w:rPr>
      </w:pPr>
      <w:r w:rsidRPr="003D4214">
        <w:rPr>
          <w:rFonts w:ascii="Segoe UI Emoji" w:hAnsi="Segoe UI Emoji" w:cs="Segoe UI Emoji"/>
          <w:b/>
          <w:bCs/>
          <w:lang w:val="en-CA"/>
        </w:rPr>
        <w:t>✅</w:t>
      </w:r>
      <w:r w:rsidRPr="003D4214">
        <w:rPr>
          <w:b/>
          <w:bCs/>
          <w:lang w:val="en-CA"/>
        </w:rPr>
        <w:t xml:space="preserve"> Data Wrangling Steps</w:t>
      </w:r>
    </w:p>
    <w:p w14:paraId="372DE87E" w14:textId="2F90B68D" w:rsidR="00637258" w:rsidRPr="00637258" w:rsidRDefault="003D4214" w:rsidP="00637258">
      <w:pPr>
        <w:ind w:left="360"/>
        <w:rPr>
          <w:lang w:val="en-CA"/>
        </w:rPr>
      </w:pPr>
      <w:r w:rsidRPr="003D4214">
        <w:rPr>
          <w:b/>
          <w:bCs/>
          <w:lang w:val="en-CA"/>
        </w:rPr>
        <w:t>Date Conversion:</w:t>
      </w:r>
      <w:r w:rsidRPr="003D4214">
        <w:rPr>
          <w:lang w:val="en-CA"/>
        </w:rPr>
        <w:br/>
        <w:t>The Date and ExpirationDate columns were converted to datetime format using pandas.to_datetime() to enable temporal trend analysis.</w:t>
      </w:r>
      <w:r w:rsidR="00637258" w:rsidRPr="00637258">
        <w:rPr>
          <w:lang w:val="en-CA"/>
        </w:rPr>
        <w:t xml:space="preserve"> A </w:t>
      </w:r>
      <w:r w:rsidR="00637258" w:rsidRPr="00637258">
        <w:rPr>
          <w:b/>
          <w:bCs/>
          <w:lang w:val="en-CA"/>
        </w:rPr>
        <w:t>missingness check</w:t>
      </w:r>
      <w:r w:rsidR="00637258" w:rsidRPr="00637258">
        <w:rPr>
          <w:lang w:val="en-CA"/>
        </w:rPr>
        <w:t xml:space="preserve"> reveals that </w:t>
      </w:r>
      <w:r w:rsidR="00637258" w:rsidRPr="00637258">
        <w:rPr>
          <w:b/>
          <w:bCs/>
          <w:lang w:val="en-CA"/>
        </w:rPr>
        <w:t>ExpirationDate</w:t>
      </w:r>
      <w:r w:rsidR="00637258" w:rsidRPr="00637258">
        <w:rPr>
          <w:lang w:val="en-CA"/>
        </w:rPr>
        <w:t xml:space="preserve"> has 12 missing entries (~0.019%).These are resolved by filling from the Expiration column when possible.</w:t>
      </w:r>
    </w:p>
    <w:p w14:paraId="3DF824CE" w14:textId="77777777" w:rsidR="00637258" w:rsidRPr="003D4214" w:rsidRDefault="00637258" w:rsidP="003D4214">
      <w:pPr>
        <w:ind w:left="360"/>
        <w:rPr>
          <w:lang w:val="en-CA"/>
        </w:rPr>
      </w:pPr>
    </w:p>
    <w:p w14:paraId="74D7D6A9" w14:textId="4573494D" w:rsidR="003D4214" w:rsidRPr="003D4214" w:rsidRDefault="003D4214" w:rsidP="003D4214">
      <w:pPr>
        <w:ind w:left="360"/>
        <w:rPr>
          <w:lang w:val="en-CA"/>
        </w:rPr>
      </w:pPr>
      <w:r w:rsidRPr="003D4214">
        <w:rPr>
          <w:b/>
          <w:bCs/>
          <w:lang w:val="en-CA"/>
        </w:rPr>
        <w:t>Categorical Encoding:</w:t>
      </w:r>
      <w:r w:rsidRPr="003D4214">
        <w:rPr>
          <w:lang w:val="en-CA"/>
        </w:rPr>
        <w:br/>
        <w:t>The pnl column, indicating whether a trade was a profit or a loss, was cast as a categorical variable for group-based analysis and plotting.</w:t>
      </w:r>
      <w:r w:rsidR="00637258">
        <w:rPr>
          <w:lang w:val="en-CA"/>
        </w:rPr>
        <w:t>A</w:t>
      </w:r>
      <w:r w:rsidR="00637258" w:rsidRPr="00637258">
        <w:t xml:space="preserve"> </w:t>
      </w:r>
      <w:r w:rsidR="00637258" w:rsidRPr="00637258">
        <w:t>binary flag pnl_flag is created (1 for profit/gain, 0 for loss), ensuring uniform handling of variations in labeling.</w:t>
      </w:r>
      <w:r w:rsidR="00000000">
        <w:rPr>
          <w:lang w:val="en-CA"/>
        </w:rPr>
        <w:pict w14:anchorId="460CE34C">
          <v:rect id="_x0000_i1152" style="width:0;height:1.5pt" o:hralign="center" o:hrstd="t" o:hr="t" fillcolor="#a0a0a0" stroked="f"/>
        </w:pict>
      </w:r>
    </w:p>
    <w:p w14:paraId="21A87F4C" w14:textId="77777777" w:rsidR="00637258" w:rsidRDefault="00637258" w:rsidP="003D4214">
      <w:pPr>
        <w:spacing w:after="0"/>
        <w:ind w:left="360"/>
        <w:rPr>
          <w:rFonts w:ascii="Segoe UI Emoji" w:hAnsi="Segoe UI Emoji" w:cs="Segoe UI Emoji"/>
          <w:b/>
          <w:bCs/>
          <w:lang w:val="en-CA"/>
        </w:rPr>
      </w:pPr>
    </w:p>
    <w:p w14:paraId="1ACD80B8" w14:textId="77777777" w:rsidR="00637258" w:rsidRDefault="00637258" w:rsidP="003D4214">
      <w:pPr>
        <w:spacing w:after="0"/>
        <w:ind w:left="360"/>
        <w:rPr>
          <w:rFonts w:ascii="Segoe UI Emoji" w:hAnsi="Segoe UI Emoji" w:cs="Segoe UI Emoji"/>
          <w:b/>
          <w:bCs/>
          <w:lang w:val="en-CA"/>
        </w:rPr>
      </w:pPr>
    </w:p>
    <w:p w14:paraId="2CB04A69" w14:textId="58CFE56A" w:rsidR="00637258" w:rsidRDefault="003D4214" w:rsidP="00637258">
      <w:pPr>
        <w:spacing w:after="0"/>
        <w:ind w:left="360"/>
        <w:rPr>
          <w:b/>
          <w:bCs/>
          <w:lang w:val="en-CA"/>
        </w:rPr>
      </w:pPr>
      <w:r w:rsidRPr="003D4214">
        <w:rPr>
          <w:rFonts w:ascii="Segoe UI Emoji" w:hAnsi="Segoe UI Emoji" w:cs="Segoe UI Emoji"/>
          <w:b/>
          <w:bCs/>
          <w:lang w:val="en-CA"/>
        </w:rPr>
        <w:t>📈</w:t>
      </w:r>
      <w:r w:rsidRPr="003D4214">
        <w:rPr>
          <w:b/>
          <w:bCs/>
          <w:lang w:val="en-CA"/>
        </w:rPr>
        <w:t xml:space="preserve"> EDA Observations &amp; Results</w:t>
      </w:r>
    </w:p>
    <w:p w14:paraId="1228FDFD" w14:textId="5E6987CE" w:rsidR="00637258" w:rsidRPr="00637258" w:rsidRDefault="003D4214" w:rsidP="00637258">
      <w:pPr>
        <w:pStyle w:val="ListParagraph"/>
        <w:numPr>
          <w:ilvl w:val="0"/>
          <w:numId w:val="49"/>
        </w:numPr>
        <w:spacing w:after="0"/>
        <w:rPr>
          <w:b/>
          <w:bCs/>
          <w:lang w:val="en-CA"/>
        </w:rPr>
      </w:pPr>
      <w:r w:rsidRPr="00637258">
        <w:rPr>
          <w:b/>
          <w:bCs/>
          <w:lang w:val="en-CA"/>
        </w:rPr>
        <w:t>PnL Distribution (Profit vs. Loss)</w:t>
      </w:r>
    </w:p>
    <w:p w14:paraId="326424FD" w14:textId="5D6D7FBB" w:rsidR="003D4214" w:rsidRPr="003D4214" w:rsidRDefault="00637258" w:rsidP="003D4214">
      <w:pPr>
        <w:spacing w:after="0"/>
        <w:ind w:left="360"/>
        <w:rPr>
          <w:lang w:val="en-CA"/>
        </w:rPr>
      </w:pPr>
      <w:r w:rsidRPr="00637258">
        <w:rPr>
          <w:lang w:val="en-CA"/>
        </w:rPr>
        <w:lastRenderedPageBreak/>
        <w:drawing>
          <wp:inline distT="0" distB="0" distL="0" distR="0" wp14:anchorId="4CCA241E" wp14:editId="38320E9F">
            <wp:extent cx="5486400" cy="4190365"/>
            <wp:effectExtent l="0" t="0" r="0" b="635"/>
            <wp:docPr id="1289595338" name="Picture 1" descr="A graph with a bar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95338" name="Picture 1" descr="A graph with a bar and numbers&#10;&#10;AI-generated content may be incorrect."/>
                    <pic:cNvPicPr/>
                  </pic:nvPicPr>
                  <pic:blipFill>
                    <a:blip r:embed="rId14"/>
                    <a:stretch>
                      <a:fillRect/>
                    </a:stretch>
                  </pic:blipFill>
                  <pic:spPr>
                    <a:xfrm>
                      <a:off x="0" y="0"/>
                      <a:ext cx="5486400" cy="4190365"/>
                    </a:xfrm>
                    <a:prstGeom prst="rect">
                      <a:avLst/>
                    </a:prstGeom>
                  </pic:spPr>
                </pic:pic>
              </a:graphicData>
            </a:graphic>
          </wp:inline>
        </w:drawing>
      </w:r>
      <w:r w:rsidR="003D4214" w:rsidRPr="003D4214">
        <w:rPr>
          <w:lang w:val="en-CA"/>
        </w:rPr>
        <w:t>There is a significant class imbalance in outcomes:</w:t>
      </w:r>
    </w:p>
    <w:p w14:paraId="46EBC637" w14:textId="77777777" w:rsidR="003D4214" w:rsidRPr="003D4214" w:rsidRDefault="003D4214" w:rsidP="003D4214">
      <w:pPr>
        <w:spacing w:after="0"/>
        <w:ind w:left="360"/>
        <w:rPr>
          <w:lang w:val="en-CA"/>
        </w:rPr>
      </w:pPr>
      <w:r w:rsidRPr="003D4214">
        <w:rPr>
          <w:b/>
          <w:bCs/>
          <w:lang w:val="en-CA"/>
        </w:rPr>
        <w:t>Losses:</w:t>
      </w:r>
      <w:r w:rsidRPr="003D4214">
        <w:rPr>
          <w:lang w:val="en-CA"/>
        </w:rPr>
        <w:t xml:space="preserve"> 56,102 trades</w:t>
      </w:r>
    </w:p>
    <w:p w14:paraId="5E2010AF" w14:textId="77777777" w:rsidR="003D4214" w:rsidRPr="003D4214" w:rsidRDefault="003D4214" w:rsidP="003D4214">
      <w:pPr>
        <w:spacing w:after="0"/>
        <w:ind w:left="360"/>
        <w:rPr>
          <w:lang w:val="en-CA"/>
        </w:rPr>
      </w:pPr>
      <w:r w:rsidRPr="003D4214">
        <w:rPr>
          <w:b/>
          <w:bCs/>
          <w:lang w:val="en-CA"/>
        </w:rPr>
        <w:t>Profits:</w:t>
      </w:r>
      <w:r w:rsidRPr="003D4214">
        <w:rPr>
          <w:lang w:val="en-CA"/>
        </w:rPr>
        <w:t xml:space="preserve"> 6,693 trades</w:t>
      </w:r>
    </w:p>
    <w:p w14:paraId="0F2CE836" w14:textId="77777777" w:rsidR="003D4214" w:rsidRPr="003D4214" w:rsidRDefault="003D4214" w:rsidP="00FF61FA">
      <w:pPr>
        <w:spacing w:after="0"/>
        <w:rPr>
          <w:lang w:val="en-CA"/>
        </w:rPr>
      </w:pPr>
      <w:r w:rsidRPr="003D4214">
        <w:rPr>
          <w:lang w:val="en-CA"/>
        </w:rPr>
        <w:t xml:space="preserve">This suggests that over </w:t>
      </w:r>
      <w:r w:rsidRPr="003D4214">
        <w:rPr>
          <w:b/>
          <w:bCs/>
          <w:lang w:val="en-CA"/>
        </w:rPr>
        <w:t>89% of trades end in a loss</w:t>
      </w:r>
      <w:r w:rsidRPr="003D4214">
        <w:rPr>
          <w:lang w:val="en-CA"/>
        </w:rPr>
        <w:t>, confirming the severity of the directional trading issue.</w:t>
      </w:r>
    </w:p>
    <w:p w14:paraId="6BED9D77" w14:textId="77777777" w:rsidR="00637258" w:rsidRDefault="00637258" w:rsidP="003D4214">
      <w:pPr>
        <w:ind w:left="360"/>
        <w:rPr>
          <w:b/>
          <w:bCs/>
          <w:lang w:val="en-CA"/>
        </w:rPr>
      </w:pPr>
    </w:p>
    <w:p w14:paraId="523ACA2E" w14:textId="77777777" w:rsidR="00637258" w:rsidRDefault="00637258" w:rsidP="003D4214">
      <w:pPr>
        <w:ind w:left="360"/>
        <w:rPr>
          <w:b/>
          <w:bCs/>
          <w:lang w:val="en-CA"/>
        </w:rPr>
      </w:pPr>
    </w:p>
    <w:p w14:paraId="0D8D2A3C" w14:textId="77777777" w:rsidR="00637258" w:rsidRDefault="00637258" w:rsidP="003D4214">
      <w:pPr>
        <w:ind w:left="360"/>
        <w:rPr>
          <w:b/>
          <w:bCs/>
          <w:lang w:val="en-CA"/>
        </w:rPr>
      </w:pPr>
    </w:p>
    <w:p w14:paraId="5AE303F0" w14:textId="77777777" w:rsidR="00637258" w:rsidRDefault="00637258" w:rsidP="003D4214">
      <w:pPr>
        <w:ind w:left="360"/>
        <w:rPr>
          <w:b/>
          <w:bCs/>
          <w:lang w:val="en-CA"/>
        </w:rPr>
      </w:pPr>
    </w:p>
    <w:p w14:paraId="700D0624" w14:textId="77777777" w:rsidR="00637258" w:rsidRDefault="00637258" w:rsidP="003D4214">
      <w:pPr>
        <w:ind w:left="360"/>
        <w:rPr>
          <w:b/>
          <w:bCs/>
          <w:lang w:val="en-CA"/>
        </w:rPr>
      </w:pPr>
    </w:p>
    <w:p w14:paraId="39ABEE19" w14:textId="77777777" w:rsidR="00637258" w:rsidRDefault="00637258" w:rsidP="003D4214">
      <w:pPr>
        <w:ind w:left="360"/>
        <w:rPr>
          <w:b/>
          <w:bCs/>
          <w:lang w:val="en-CA"/>
        </w:rPr>
      </w:pPr>
    </w:p>
    <w:p w14:paraId="2FC3222D" w14:textId="77777777" w:rsidR="00637258" w:rsidRDefault="00637258" w:rsidP="003D4214">
      <w:pPr>
        <w:ind w:left="360"/>
        <w:rPr>
          <w:b/>
          <w:bCs/>
          <w:lang w:val="en-CA"/>
        </w:rPr>
      </w:pPr>
    </w:p>
    <w:p w14:paraId="440FBB47" w14:textId="77777777" w:rsidR="00637258" w:rsidRDefault="00637258" w:rsidP="003D4214">
      <w:pPr>
        <w:ind w:left="360"/>
        <w:rPr>
          <w:b/>
          <w:bCs/>
          <w:lang w:val="en-CA"/>
        </w:rPr>
      </w:pPr>
    </w:p>
    <w:p w14:paraId="5F2EFC78" w14:textId="77777777" w:rsidR="00637258" w:rsidRPr="00637258" w:rsidRDefault="003D4214" w:rsidP="00637258">
      <w:pPr>
        <w:ind w:left="360"/>
        <w:rPr>
          <w:b/>
          <w:bCs/>
          <w:lang w:val="en-CA"/>
        </w:rPr>
      </w:pPr>
      <w:r w:rsidRPr="003D4214">
        <w:rPr>
          <w:b/>
          <w:bCs/>
          <w:lang w:val="en-CA"/>
        </w:rPr>
        <w:t xml:space="preserve">2. </w:t>
      </w:r>
      <w:r w:rsidR="00637258" w:rsidRPr="00637258">
        <w:rPr>
          <w:b/>
          <w:bCs/>
          <w:lang w:val="en-CA"/>
        </w:rPr>
        <w:t>Feature Engineering for Trading Behavior</w:t>
      </w:r>
    </w:p>
    <w:p w14:paraId="28987222" w14:textId="77777777" w:rsidR="00637258" w:rsidRPr="00637258" w:rsidRDefault="00637258" w:rsidP="00637258">
      <w:pPr>
        <w:numPr>
          <w:ilvl w:val="0"/>
          <w:numId w:val="50"/>
        </w:numPr>
        <w:rPr>
          <w:lang w:val="en-CA"/>
        </w:rPr>
      </w:pPr>
      <w:r w:rsidRPr="00637258">
        <w:rPr>
          <w:lang w:val="en-CA"/>
        </w:rPr>
        <w:lastRenderedPageBreak/>
        <w:t>DaysToExp: the number of days between trade date and expiry — revealing how far ahead traders typically place positions.</w:t>
      </w:r>
    </w:p>
    <w:p w14:paraId="7B5F5824" w14:textId="77777777" w:rsidR="00637258" w:rsidRPr="00637258" w:rsidRDefault="00637258" w:rsidP="00637258">
      <w:pPr>
        <w:numPr>
          <w:ilvl w:val="0"/>
          <w:numId w:val="50"/>
        </w:numPr>
        <w:rPr>
          <w:lang w:val="en-CA"/>
        </w:rPr>
      </w:pPr>
      <w:r w:rsidRPr="00637258">
        <w:rPr>
          <w:lang w:val="en-CA"/>
        </w:rPr>
        <w:t>strike_distance: the absolute gap between strike price and current stock price — a continuous proxy for moneyness.</w:t>
      </w:r>
    </w:p>
    <w:p w14:paraId="13C55C76" w14:textId="77777777" w:rsidR="00637258" w:rsidRPr="00637258" w:rsidRDefault="00637258" w:rsidP="00637258">
      <w:pPr>
        <w:numPr>
          <w:ilvl w:val="0"/>
          <w:numId w:val="50"/>
        </w:numPr>
        <w:rPr>
          <w:lang w:val="en-CA"/>
        </w:rPr>
      </w:pPr>
      <w:r w:rsidRPr="00637258">
        <w:rPr>
          <w:lang w:val="en-CA"/>
        </w:rPr>
        <w:t>risk_ratio: the amount spent divided by the stock price — a simple leverage measure.</w:t>
      </w:r>
    </w:p>
    <w:p w14:paraId="1578C641" w14:textId="77777777" w:rsidR="00637258" w:rsidRPr="00637258" w:rsidRDefault="00637258" w:rsidP="00637258">
      <w:pPr>
        <w:numPr>
          <w:ilvl w:val="0"/>
          <w:numId w:val="50"/>
        </w:numPr>
        <w:rPr>
          <w:lang w:val="en-CA"/>
        </w:rPr>
      </w:pPr>
      <w:r w:rsidRPr="00637258">
        <w:rPr>
          <w:lang w:val="en-CA"/>
        </w:rPr>
        <w:t>log_risk_ratio: log-transformed to stabilize extreme values (deep OTM options can have outsized ratios).</w:t>
      </w:r>
    </w:p>
    <w:p w14:paraId="307B0483" w14:textId="77777777" w:rsidR="00DD489F" w:rsidRDefault="00DD489F" w:rsidP="00DD489F">
      <w:pPr>
        <w:pStyle w:val="ListParagraph"/>
        <w:rPr>
          <w:b/>
          <w:bCs/>
          <w:lang w:val="en-CA"/>
        </w:rPr>
      </w:pPr>
      <w:r>
        <w:rPr>
          <w:b/>
          <w:bCs/>
          <w:lang w:val="en-CA"/>
        </w:rPr>
        <w:t xml:space="preserve">3. </w:t>
      </w:r>
      <w:r w:rsidRPr="00DD489F">
        <w:rPr>
          <w:b/>
          <w:bCs/>
          <w:lang w:val="en-CA"/>
        </w:rPr>
        <w:t>Knowledge vs Profitability</w:t>
      </w:r>
    </w:p>
    <w:p w14:paraId="16621F38" w14:textId="49C990DD" w:rsidR="00DD489F" w:rsidRPr="00DD489F" w:rsidRDefault="00DD489F" w:rsidP="00DD489F">
      <w:pPr>
        <w:pStyle w:val="ListParagraph"/>
        <w:rPr>
          <w:b/>
          <w:bCs/>
          <w:lang w:val="en-CA"/>
        </w:rPr>
      </w:pPr>
      <w:r w:rsidRPr="00DD489F">
        <w:rPr>
          <w:b/>
          <w:bCs/>
          <w:lang w:val="en-CA"/>
        </w:rPr>
        <w:drawing>
          <wp:inline distT="0" distB="0" distL="0" distR="0" wp14:anchorId="54C74AAC" wp14:editId="3290E8E7">
            <wp:extent cx="5486400" cy="3583305"/>
            <wp:effectExtent l="0" t="0" r="0" b="0"/>
            <wp:docPr id="1665934128" name="Picture 1" descr="A graph showing a bar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34128" name="Picture 1" descr="A graph showing a bar of information&#10;&#10;AI-generated content may be incorrect."/>
                    <pic:cNvPicPr/>
                  </pic:nvPicPr>
                  <pic:blipFill>
                    <a:blip r:embed="rId15"/>
                    <a:stretch>
                      <a:fillRect/>
                    </a:stretch>
                  </pic:blipFill>
                  <pic:spPr>
                    <a:xfrm>
                      <a:off x="0" y="0"/>
                      <a:ext cx="5486400" cy="3583305"/>
                    </a:xfrm>
                    <a:prstGeom prst="rect">
                      <a:avLst/>
                    </a:prstGeom>
                  </pic:spPr>
                </pic:pic>
              </a:graphicData>
            </a:graphic>
          </wp:inline>
        </w:drawing>
      </w:r>
    </w:p>
    <w:p w14:paraId="7A68E9E2" w14:textId="77777777" w:rsidR="00DD489F" w:rsidRPr="00DD489F" w:rsidRDefault="00DD489F" w:rsidP="00DD489F">
      <w:pPr>
        <w:pStyle w:val="ListParagraph"/>
        <w:rPr>
          <w:lang w:val="en-CA"/>
        </w:rPr>
      </w:pPr>
      <w:r w:rsidRPr="00DD489F">
        <w:rPr>
          <w:lang w:val="en-CA"/>
        </w:rPr>
        <w:t>Grouping by HasKnowledge, the notebook calculates the mean of pnl_flag — effectively the win rate.</w:t>
      </w:r>
    </w:p>
    <w:p w14:paraId="25E16A34" w14:textId="77777777" w:rsidR="00DD489F" w:rsidRPr="00DD489F" w:rsidRDefault="00DD489F" w:rsidP="00DD489F">
      <w:pPr>
        <w:pStyle w:val="ListParagraph"/>
        <w:rPr>
          <w:lang w:val="en-CA"/>
        </w:rPr>
      </w:pPr>
      <w:r w:rsidRPr="00DD489F">
        <w:rPr>
          <w:lang w:val="en-CA"/>
        </w:rPr>
        <w:t>The bar chart reveals:</w:t>
      </w:r>
    </w:p>
    <w:p w14:paraId="53B42455" w14:textId="77777777" w:rsidR="00DD489F" w:rsidRPr="00DD489F" w:rsidRDefault="00DD489F" w:rsidP="00DD489F">
      <w:pPr>
        <w:pStyle w:val="ListParagraph"/>
        <w:rPr>
          <w:lang w:val="en-CA"/>
        </w:rPr>
      </w:pPr>
      <w:r w:rsidRPr="00DD489F">
        <w:rPr>
          <w:lang w:val="en-CA"/>
        </w:rPr>
        <w:t>Knowledgeable traders achieve much higher win rates.</w:t>
      </w:r>
    </w:p>
    <w:p w14:paraId="40E2A9BE" w14:textId="77777777" w:rsidR="00DD489F" w:rsidRPr="00DD489F" w:rsidRDefault="00DD489F" w:rsidP="00DD489F">
      <w:pPr>
        <w:pStyle w:val="ListParagraph"/>
        <w:rPr>
          <w:lang w:val="en-CA"/>
        </w:rPr>
      </w:pPr>
      <w:r w:rsidRPr="00DD489F">
        <w:rPr>
          <w:lang w:val="en-CA"/>
        </w:rPr>
        <w:t>Unknowledgeable traders have a low probability of profit.</w:t>
      </w:r>
    </w:p>
    <w:p w14:paraId="5296C832" w14:textId="77777777" w:rsidR="00DD489F" w:rsidRDefault="00DD489F" w:rsidP="00DD489F">
      <w:pPr>
        <w:pStyle w:val="ListParagraph"/>
        <w:rPr>
          <w:lang w:val="en-CA"/>
        </w:rPr>
      </w:pPr>
      <w:r w:rsidRPr="00DD489F">
        <w:rPr>
          <w:lang w:val="en-CA"/>
        </w:rPr>
        <w:t>This suggests trading experience or training is linked to improved outcomes</w:t>
      </w:r>
    </w:p>
    <w:p w14:paraId="24780200" w14:textId="77777777" w:rsidR="00DD489F" w:rsidRDefault="00DD489F" w:rsidP="00DD489F">
      <w:pPr>
        <w:pStyle w:val="ListParagraph"/>
        <w:rPr>
          <w:lang w:val="en-CA"/>
        </w:rPr>
      </w:pPr>
    </w:p>
    <w:p w14:paraId="0E37CE02" w14:textId="77777777" w:rsidR="00DD489F" w:rsidRPr="00DD489F" w:rsidRDefault="00DD489F" w:rsidP="00DD489F">
      <w:pPr>
        <w:pStyle w:val="ListParagraph"/>
        <w:rPr>
          <w:lang w:val="en-CA"/>
        </w:rPr>
      </w:pPr>
    </w:p>
    <w:p w14:paraId="13243C05" w14:textId="7D8B0EC3" w:rsidR="003D4214" w:rsidRPr="00637258" w:rsidRDefault="003D4214" w:rsidP="00DD489F">
      <w:pPr>
        <w:pStyle w:val="ListParagraph"/>
        <w:rPr>
          <w:b/>
          <w:bCs/>
          <w:lang w:val="en-CA"/>
        </w:rPr>
      </w:pPr>
    </w:p>
    <w:p w14:paraId="3682CB3D" w14:textId="657C3513" w:rsidR="00DD489F" w:rsidRPr="00DD489F" w:rsidRDefault="00DD489F" w:rsidP="00DD489F">
      <w:pPr>
        <w:pStyle w:val="ListParagraph"/>
        <w:rPr>
          <w:b/>
          <w:bCs/>
          <w:lang w:val="en-CA"/>
        </w:rPr>
      </w:pPr>
      <w:r>
        <w:rPr>
          <w:b/>
          <w:bCs/>
          <w:lang w:val="en-CA"/>
        </w:rPr>
        <w:t>4.</w:t>
      </w:r>
      <w:r w:rsidRPr="00DD489F">
        <w:rPr>
          <w:rFonts w:eastAsia="Times New Roman" w:cs="Times New Roman"/>
          <w:sz w:val="27"/>
          <w:szCs w:val="27"/>
          <w:lang w:val="en-CA" w:eastAsia="en-CA"/>
        </w:rPr>
        <w:t xml:space="preserve"> </w:t>
      </w:r>
      <w:r w:rsidRPr="00DD489F">
        <w:rPr>
          <w:b/>
          <w:bCs/>
          <w:lang w:val="en-CA"/>
        </w:rPr>
        <w:t>Risk-Taking Patterns — Risk Ratio Distribution</w:t>
      </w:r>
    </w:p>
    <w:p w14:paraId="6D3B48F9" w14:textId="5AA600A8" w:rsidR="00DD489F" w:rsidRDefault="00DD489F" w:rsidP="00DD489F">
      <w:pPr>
        <w:pStyle w:val="ListParagraph"/>
        <w:rPr>
          <w:lang w:val="en-CA"/>
        </w:rPr>
      </w:pPr>
      <w:r w:rsidRPr="00DD489F">
        <w:rPr>
          <w:lang w:val="en-CA"/>
        </w:rPr>
        <w:lastRenderedPageBreak/>
        <w:drawing>
          <wp:inline distT="0" distB="0" distL="0" distR="0" wp14:anchorId="2D741868" wp14:editId="051C6A56">
            <wp:extent cx="5486400" cy="3648075"/>
            <wp:effectExtent l="0" t="0" r="0" b="9525"/>
            <wp:docPr id="1750839007"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39007" name="Picture 1" descr="A graph of a number of bars&#10;&#10;AI-generated content may be incorrect."/>
                    <pic:cNvPicPr/>
                  </pic:nvPicPr>
                  <pic:blipFill>
                    <a:blip r:embed="rId16"/>
                    <a:stretch>
                      <a:fillRect/>
                    </a:stretch>
                  </pic:blipFill>
                  <pic:spPr>
                    <a:xfrm>
                      <a:off x="0" y="0"/>
                      <a:ext cx="5486400" cy="3648075"/>
                    </a:xfrm>
                    <a:prstGeom prst="rect">
                      <a:avLst/>
                    </a:prstGeom>
                  </pic:spPr>
                </pic:pic>
              </a:graphicData>
            </a:graphic>
          </wp:inline>
        </w:drawing>
      </w:r>
    </w:p>
    <w:p w14:paraId="52BBC4DE" w14:textId="0DE6E065" w:rsidR="00DD489F" w:rsidRPr="00DD489F" w:rsidRDefault="00DD489F" w:rsidP="00DD489F">
      <w:pPr>
        <w:pStyle w:val="ListParagraph"/>
        <w:rPr>
          <w:lang w:val="en-CA"/>
        </w:rPr>
      </w:pPr>
      <w:r w:rsidRPr="00DD489F">
        <w:rPr>
          <w:lang w:val="en-CA"/>
        </w:rPr>
        <w:t>Before plotting, the code removes extreme leverage values (beyond the 99th percentile) and infinite results (e.g., division by zero cases).</w:t>
      </w:r>
      <w:r w:rsidRPr="00DD489F">
        <w:rPr>
          <w:lang w:val="en-CA"/>
        </w:rPr>
        <w:br/>
        <w:t>It then overlays histograms for loss trades vs gain trades.</w:t>
      </w:r>
    </w:p>
    <w:p w14:paraId="087C4D19" w14:textId="77777777" w:rsidR="00DD489F" w:rsidRPr="00DD489F" w:rsidRDefault="00DD489F" w:rsidP="00DD489F">
      <w:pPr>
        <w:pStyle w:val="ListParagraph"/>
        <w:rPr>
          <w:lang w:val="en-CA"/>
        </w:rPr>
      </w:pPr>
      <w:r w:rsidRPr="00DD489F">
        <w:rPr>
          <w:lang w:val="en-CA"/>
        </w:rPr>
        <w:t>Observation:</w:t>
      </w:r>
    </w:p>
    <w:p w14:paraId="23A66065" w14:textId="77777777" w:rsidR="00DD489F" w:rsidRPr="00DD489F" w:rsidRDefault="00DD489F" w:rsidP="00DD489F">
      <w:pPr>
        <w:pStyle w:val="ListParagraph"/>
        <w:rPr>
          <w:lang w:val="en-CA"/>
        </w:rPr>
      </w:pPr>
      <w:r w:rsidRPr="00DD489F">
        <w:rPr>
          <w:lang w:val="en-CA"/>
        </w:rPr>
        <w:t>Losses tend to be spread across a wide range of risk ratios.</w:t>
      </w:r>
    </w:p>
    <w:p w14:paraId="40CCD1E4" w14:textId="77777777" w:rsidR="00DD489F" w:rsidRPr="00DD489F" w:rsidRDefault="00DD489F" w:rsidP="00DD489F">
      <w:pPr>
        <w:pStyle w:val="ListParagraph"/>
        <w:rPr>
          <w:lang w:val="en-CA"/>
        </w:rPr>
      </w:pPr>
      <w:r w:rsidRPr="00DD489F">
        <w:rPr>
          <w:lang w:val="en-CA"/>
        </w:rPr>
        <w:t>Gains are more concentrated, often in more moderate risk ratio zones.</w:t>
      </w:r>
    </w:p>
    <w:p w14:paraId="0C9CF172" w14:textId="77777777" w:rsidR="00DD489F" w:rsidRPr="00DD489F" w:rsidRDefault="00DD489F" w:rsidP="00DD489F">
      <w:pPr>
        <w:pStyle w:val="ListParagraph"/>
        <w:rPr>
          <w:lang w:val="en-CA"/>
        </w:rPr>
      </w:pPr>
      <w:r w:rsidRPr="00DD489F">
        <w:rPr>
          <w:lang w:val="en-CA"/>
        </w:rPr>
        <w:t>This hints that extreme leverage does not translate into better win rates.</w:t>
      </w:r>
    </w:p>
    <w:p w14:paraId="7C30365E" w14:textId="7BE75F2D" w:rsidR="003D4214" w:rsidRDefault="003D4214" w:rsidP="00DD489F">
      <w:pPr>
        <w:pStyle w:val="ListParagraph"/>
        <w:rPr>
          <w:lang w:val="en-CA"/>
        </w:rPr>
      </w:pPr>
    </w:p>
    <w:p w14:paraId="4A1F3579" w14:textId="77777777" w:rsidR="00DD489F" w:rsidRDefault="00DD489F" w:rsidP="00DD489F">
      <w:pPr>
        <w:pStyle w:val="ListParagraph"/>
        <w:rPr>
          <w:lang w:val="en-CA"/>
        </w:rPr>
      </w:pPr>
    </w:p>
    <w:p w14:paraId="58BD13D8" w14:textId="77777777" w:rsidR="00DD489F" w:rsidRDefault="00DD489F" w:rsidP="00DD489F">
      <w:pPr>
        <w:pStyle w:val="ListParagraph"/>
        <w:rPr>
          <w:lang w:val="en-CA"/>
        </w:rPr>
      </w:pPr>
    </w:p>
    <w:p w14:paraId="25D47762" w14:textId="77777777" w:rsidR="00DD489F" w:rsidRDefault="00DD489F" w:rsidP="00DD489F">
      <w:pPr>
        <w:pStyle w:val="ListParagraph"/>
        <w:rPr>
          <w:lang w:val="en-CA"/>
        </w:rPr>
      </w:pPr>
    </w:p>
    <w:p w14:paraId="620181A7" w14:textId="77777777" w:rsidR="00DD489F" w:rsidRDefault="00DD489F" w:rsidP="00DD489F">
      <w:pPr>
        <w:pStyle w:val="ListParagraph"/>
        <w:rPr>
          <w:lang w:val="en-CA"/>
        </w:rPr>
      </w:pPr>
    </w:p>
    <w:p w14:paraId="69C10587" w14:textId="77777777" w:rsidR="00DD489F" w:rsidRDefault="00DD489F" w:rsidP="00DD489F">
      <w:pPr>
        <w:pStyle w:val="ListParagraph"/>
        <w:rPr>
          <w:lang w:val="en-CA"/>
        </w:rPr>
      </w:pPr>
    </w:p>
    <w:p w14:paraId="2814AAFA" w14:textId="77777777" w:rsidR="00DD489F" w:rsidRDefault="00DD489F" w:rsidP="00DD489F">
      <w:pPr>
        <w:pStyle w:val="ListParagraph"/>
        <w:rPr>
          <w:lang w:val="en-CA"/>
        </w:rPr>
      </w:pPr>
    </w:p>
    <w:p w14:paraId="00039D5F" w14:textId="77777777" w:rsidR="00DD489F" w:rsidRDefault="00DD489F" w:rsidP="00DD489F">
      <w:pPr>
        <w:pStyle w:val="ListParagraph"/>
        <w:rPr>
          <w:lang w:val="en-CA"/>
        </w:rPr>
      </w:pPr>
    </w:p>
    <w:p w14:paraId="41047850" w14:textId="77777777" w:rsidR="00DD489F" w:rsidRDefault="00DD489F" w:rsidP="00DD489F">
      <w:pPr>
        <w:pStyle w:val="ListParagraph"/>
        <w:rPr>
          <w:lang w:val="en-CA"/>
        </w:rPr>
      </w:pPr>
    </w:p>
    <w:p w14:paraId="03401F10" w14:textId="77777777" w:rsidR="00DD489F" w:rsidRDefault="00DD489F" w:rsidP="00DD489F">
      <w:pPr>
        <w:pStyle w:val="ListParagraph"/>
        <w:rPr>
          <w:lang w:val="en-CA"/>
        </w:rPr>
      </w:pPr>
    </w:p>
    <w:p w14:paraId="3154A244" w14:textId="77777777" w:rsidR="00DD489F" w:rsidRDefault="00DD489F" w:rsidP="00DD489F">
      <w:pPr>
        <w:pStyle w:val="ListParagraph"/>
        <w:rPr>
          <w:lang w:val="en-CA"/>
        </w:rPr>
      </w:pPr>
    </w:p>
    <w:p w14:paraId="72E41BD9" w14:textId="77777777" w:rsidR="00DD489F" w:rsidRDefault="00DD489F" w:rsidP="00DD489F">
      <w:pPr>
        <w:pStyle w:val="ListParagraph"/>
        <w:rPr>
          <w:lang w:val="en-CA"/>
        </w:rPr>
      </w:pPr>
    </w:p>
    <w:p w14:paraId="7AD437AD" w14:textId="77777777" w:rsidR="00DD489F" w:rsidRDefault="00DD489F" w:rsidP="00DD489F">
      <w:pPr>
        <w:pStyle w:val="ListParagraph"/>
        <w:rPr>
          <w:lang w:val="en-CA"/>
        </w:rPr>
      </w:pPr>
    </w:p>
    <w:p w14:paraId="649B380D" w14:textId="77777777" w:rsidR="00DD489F" w:rsidRPr="00DD489F" w:rsidRDefault="00DD489F" w:rsidP="00DD489F">
      <w:pPr>
        <w:pStyle w:val="ListParagraph"/>
        <w:rPr>
          <w:lang w:val="en-CA"/>
        </w:rPr>
      </w:pPr>
    </w:p>
    <w:p w14:paraId="7A31877C" w14:textId="16F20A74" w:rsidR="00DD489F" w:rsidRPr="00DD489F" w:rsidRDefault="00DD489F" w:rsidP="00DD489F">
      <w:pPr>
        <w:pStyle w:val="ListParagraph"/>
        <w:rPr>
          <w:b/>
          <w:bCs/>
          <w:lang w:val="en-CA"/>
        </w:rPr>
      </w:pPr>
      <w:r>
        <w:rPr>
          <w:b/>
          <w:bCs/>
          <w:lang w:val="en-CA"/>
        </w:rPr>
        <w:t>5.</w:t>
      </w:r>
      <w:r w:rsidRPr="00DD489F">
        <w:rPr>
          <w:rFonts w:eastAsia="Times New Roman" w:cs="Times New Roman"/>
          <w:sz w:val="27"/>
          <w:szCs w:val="27"/>
          <w:lang w:val="en-CA" w:eastAsia="en-CA"/>
        </w:rPr>
        <w:t xml:space="preserve"> </w:t>
      </w:r>
      <w:r w:rsidRPr="00DD489F">
        <w:rPr>
          <w:b/>
          <w:bCs/>
          <w:lang w:val="en-CA"/>
        </w:rPr>
        <w:t>Moneyness &amp; Strike Distance</w:t>
      </w:r>
    </w:p>
    <w:p w14:paraId="592795AF" w14:textId="285F93D0" w:rsidR="00DD489F" w:rsidRPr="00DD489F" w:rsidRDefault="00DD489F" w:rsidP="00DD489F">
      <w:pPr>
        <w:pStyle w:val="ListParagraph"/>
        <w:rPr>
          <w:lang w:val="en-CA"/>
        </w:rPr>
      </w:pPr>
      <w:r w:rsidRPr="00DD489F">
        <w:rPr>
          <w:lang w:val="en-CA"/>
        </w:rPr>
        <w:lastRenderedPageBreak/>
        <w:drawing>
          <wp:inline distT="0" distB="0" distL="0" distR="0" wp14:anchorId="75B6661B" wp14:editId="75F94044">
            <wp:extent cx="5486400" cy="3593465"/>
            <wp:effectExtent l="0" t="0" r="0" b="6985"/>
            <wp:docPr id="742996281" name="Picture 1" descr="A graph of 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96281" name="Picture 1" descr="A graph of a graph with lines and numbers&#10;&#10;AI-generated content may be incorrect."/>
                    <pic:cNvPicPr/>
                  </pic:nvPicPr>
                  <pic:blipFill>
                    <a:blip r:embed="rId17"/>
                    <a:stretch>
                      <a:fillRect/>
                    </a:stretch>
                  </pic:blipFill>
                  <pic:spPr>
                    <a:xfrm>
                      <a:off x="0" y="0"/>
                      <a:ext cx="5486400" cy="3593465"/>
                    </a:xfrm>
                    <a:prstGeom prst="rect">
                      <a:avLst/>
                    </a:prstGeom>
                  </pic:spPr>
                </pic:pic>
              </a:graphicData>
            </a:graphic>
          </wp:inline>
        </w:drawing>
      </w:r>
      <w:r w:rsidRPr="00DD489F">
        <w:rPr>
          <w:lang w:val="en-CA"/>
        </w:rPr>
        <w:t>The boxplot of strike_distance by outcome shows:</w:t>
      </w:r>
    </w:p>
    <w:p w14:paraId="5EA63B4E" w14:textId="77777777" w:rsidR="00DD489F" w:rsidRPr="00DD489F" w:rsidRDefault="00DD489F" w:rsidP="00DD489F">
      <w:pPr>
        <w:pStyle w:val="ListParagraph"/>
        <w:rPr>
          <w:lang w:val="en-CA"/>
        </w:rPr>
      </w:pPr>
      <w:r w:rsidRPr="00DD489F">
        <w:rPr>
          <w:lang w:val="en-CA"/>
        </w:rPr>
        <w:t>Gains are associated with smaller strike distances — the contracts are closer to being in-the-money.</w:t>
      </w:r>
    </w:p>
    <w:p w14:paraId="2A3E0C49" w14:textId="77777777" w:rsidR="00DD489F" w:rsidRPr="00DD489F" w:rsidRDefault="00DD489F" w:rsidP="00DD489F">
      <w:pPr>
        <w:pStyle w:val="ListParagraph"/>
        <w:rPr>
          <w:lang w:val="en-CA"/>
        </w:rPr>
      </w:pPr>
      <w:r w:rsidRPr="00DD489F">
        <w:rPr>
          <w:lang w:val="en-CA"/>
        </w:rPr>
        <w:t>Losses often have larger strike distances, consistent with deep OTM contracts.</w:t>
      </w:r>
    </w:p>
    <w:p w14:paraId="296A040B" w14:textId="77777777" w:rsidR="00DD489F" w:rsidRPr="00DD489F" w:rsidRDefault="00DD489F" w:rsidP="00DD489F">
      <w:pPr>
        <w:pStyle w:val="ListParagraph"/>
        <w:rPr>
          <w:lang w:val="en-CA"/>
        </w:rPr>
      </w:pPr>
      <w:r w:rsidRPr="00DD489F">
        <w:rPr>
          <w:lang w:val="en-CA"/>
        </w:rPr>
        <w:t>This finding aligns with industry wisdom: closer-to-money contracts carry higher win probabilities.</w:t>
      </w:r>
    </w:p>
    <w:p w14:paraId="5B96E260" w14:textId="77777777" w:rsidR="00DD489F" w:rsidRPr="00DD489F" w:rsidRDefault="00DD489F" w:rsidP="00DD489F">
      <w:pPr>
        <w:pStyle w:val="ListParagraph"/>
        <w:numPr>
          <w:ilvl w:val="0"/>
          <w:numId w:val="19"/>
        </w:numPr>
        <w:rPr>
          <w:b/>
          <w:bCs/>
          <w:lang w:val="en-CA"/>
        </w:rPr>
      </w:pPr>
      <w:r w:rsidRPr="00DD489F">
        <w:rPr>
          <w:b/>
          <w:bCs/>
          <w:lang w:val="en-CA"/>
        </w:rPr>
        <w:t>Chain Location &amp; Profitability</w:t>
      </w:r>
    </w:p>
    <w:p w14:paraId="49A4FEBB" w14:textId="17C4BFAD" w:rsidR="00DD489F" w:rsidRDefault="00DD489F" w:rsidP="00DD489F">
      <w:pPr>
        <w:spacing w:after="0"/>
        <w:ind w:left="360"/>
        <w:rPr>
          <w:lang w:val="en-CA"/>
        </w:rPr>
      </w:pPr>
      <w:r w:rsidRPr="00DD489F">
        <w:rPr>
          <w:lang w:val="en-CA"/>
        </w:rPr>
        <w:drawing>
          <wp:anchor distT="0" distB="0" distL="114300" distR="114300" simplePos="0" relativeHeight="251660288" behindDoc="0" locked="0" layoutInCell="1" allowOverlap="1" wp14:anchorId="1D0527C5" wp14:editId="092C4832">
            <wp:simplePos x="0" y="0"/>
            <wp:positionH relativeFrom="column">
              <wp:posOffset>228600</wp:posOffset>
            </wp:positionH>
            <wp:positionV relativeFrom="paragraph">
              <wp:posOffset>2308860</wp:posOffset>
            </wp:positionV>
            <wp:extent cx="2573020" cy="1922145"/>
            <wp:effectExtent l="0" t="0" r="0" b="1905"/>
            <wp:wrapTopAndBottom/>
            <wp:docPr id="828017375" name="Picture 1" descr="A graph of a graph showing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17375" name="Picture 1" descr="A graph of a graph showing a number of points&#10;&#10;AI-generated content may be incorrect."/>
                    <pic:cNvPicPr/>
                  </pic:nvPicPr>
                  <pic:blipFill>
                    <a:blip r:embed="rId18"/>
                    <a:stretch>
                      <a:fillRect/>
                    </a:stretch>
                  </pic:blipFill>
                  <pic:spPr>
                    <a:xfrm>
                      <a:off x="0" y="0"/>
                      <a:ext cx="2573020" cy="1922145"/>
                    </a:xfrm>
                    <a:prstGeom prst="rect">
                      <a:avLst/>
                    </a:prstGeom>
                  </pic:spPr>
                </pic:pic>
              </a:graphicData>
            </a:graphic>
          </wp:anchor>
        </w:drawing>
      </w:r>
      <w:r w:rsidRPr="00DD489F">
        <w:rPr>
          <w:noProof/>
        </w:rPr>
        <w:t xml:space="preserve"> </w:t>
      </w:r>
    </w:p>
    <w:p w14:paraId="46775B96" w14:textId="6D720133" w:rsidR="00DD489F" w:rsidRPr="00DD489F" w:rsidRDefault="00DD489F" w:rsidP="00DD489F">
      <w:pPr>
        <w:spacing w:after="0"/>
        <w:ind w:left="360"/>
        <w:rPr>
          <w:lang w:val="en-CA"/>
        </w:rPr>
      </w:pPr>
      <w:r w:rsidRPr="00DD489F">
        <w:rPr>
          <w:lang w:val="en-CA"/>
        </w:rPr>
        <w:t>Two visuals explore chain location:</w:t>
      </w:r>
    </w:p>
    <w:p w14:paraId="6C0153BE" w14:textId="1811F188" w:rsidR="00DD489F" w:rsidRPr="00DD489F" w:rsidRDefault="00DD489F" w:rsidP="00DD489F">
      <w:pPr>
        <w:spacing w:after="0"/>
        <w:ind w:left="360"/>
        <w:rPr>
          <w:lang w:val="en-CA"/>
        </w:rPr>
      </w:pPr>
      <w:r w:rsidRPr="00DD489F">
        <w:rPr>
          <w:lang w:val="en-CA"/>
        </w:rPr>
        <w:t>Bar chart: Win rate by chain location (ITM, ATM, OTM).</w:t>
      </w:r>
    </w:p>
    <w:p w14:paraId="09F6A074" w14:textId="71FA1E25" w:rsidR="00DD489F" w:rsidRPr="00DD489F" w:rsidRDefault="00DD489F" w:rsidP="00DD489F">
      <w:pPr>
        <w:spacing w:after="0"/>
        <w:ind w:left="360"/>
        <w:rPr>
          <w:lang w:val="en-CA"/>
        </w:rPr>
      </w:pPr>
      <w:r w:rsidRPr="00DD489F">
        <w:rPr>
          <w:lang w:val="en-CA"/>
        </w:rPr>
        <w:drawing>
          <wp:anchor distT="0" distB="0" distL="114300" distR="114300" simplePos="0" relativeHeight="251659264" behindDoc="1" locked="0" layoutInCell="1" allowOverlap="1" wp14:anchorId="08184FBC" wp14:editId="23636A87">
            <wp:simplePos x="0" y="0"/>
            <wp:positionH relativeFrom="margin">
              <wp:align>right</wp:align>
            </wp:positionH>
            <wp:positionV relativeFrom="paragraph">
              <wp:posOffset>408744</wp:posOffset>
            </wp:positionV>
            <wp:extent cx="2385060" cy="1611630"/>
            <wp:effectExtent l="0" t="0" r="0" b="7620"/>
            <wp:wrapTopAndBottom/>
            <wp:docPr id="749840467"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40467" name="Picture 1" descr="A graph of different colored bars&#10;&#10;AI-generated content may be incorrect."/>
                    <pic:cNvPicPr/>
                  </pic:nvPicPr>
                  <pic:blipFill>
                    <a:blip r:embed="rId19"/>
                    <a:stretch>
                      <a:fillRect/>
                    </a:stretch>
                  </pic:blipFill>
                  <pic:spPr>
                    <a:xfrm>
                      <a:off x="0" y="0"/>
                      <a:ext cx="2385060" cy="1611630"/>
                    </a:xfrm>
                    <a:prstGeom prst="rect">
                      <a:avLst/>
                    </a:prstGeom>
                  </pic:spPr>
                </pic:pic>
              </a:graphicData>
            </a:graphic>
            <wp14:sizeRelH relativeFrom="margin">
              <wp14:pctWidth>0</wp14:pctWidth>
            </wp14:sizeRelH>
          </wp:anchor>
        </w:drawing>
      </w:r>
      <w:r w:rsidRPr="00DD489F">
        <w:rPr>
          <w:lang w:val="en-CA"/>
        </w:rPr>
        <w:t>Countplot: Raw trade counts by chain location, colored by outcome.</w:t>
      </w:r>
    </w:p>
    <w:p w14:paraId="55764281" w14:textId="77777777" w:rsidR="00DD489F" w:rsidRPr="00DD489F" w:rsidRDefault="00DD489F" w:rsidP="00DD489F">
      <w:pPr>
        <w:spacing w:after="0"/>
        <w:ind w:left="360"/>
        <w:rPr>
          <w:lang w:val="en-CA"/>
        </w:rPr>
      </w:pPr>
      <w:r w:rsidRPr="00DD489F">
        <w:rPr>
          <w:lang w:val="en-CA"/>
        </w:rPr>
        <w:t>Patterns:</w:t>
      </w:r>
    </w:p>
    <w:p w14:paraId="34E229D4" w14:textId="77777777" w:rsidR="00DD489F" w:rsidRPr="00DD489F" w:rsidRDefault="00DD489F" w:rsidP="00DD489F">
      <w:pPr>
        <w:spacing w:after="0"/>
        <w:ind w:left="360"/>
        <w:rPr>
          <w:lang w:val="en-CA"/>
        </w:rPr>
      </w:pPr>
      <w:r w:rsidRPr="00DD489F">
        <w:rPr>
          <w:lang w:val="en-CA"/>
        </w:rPr>
        <w:lastRenderedPageBreak/>
        <w:t>ITM trades have the highest win rates.</w:t>
      </w:r>
    </w:p>
    <w:p w14:paraId="636B711F" w14:textId="77777777" w:rsidR="00DD489F" w:rsidRPr="00DD489F" w:rsidRDefault="00DD489F" w:rsidP="00DD489F">
      <w:pPr>
        <w:spacing w:after="0"/>
        <w:ind w:left="360"/>
        <w:rPr>
          <w:lang w:val="en-CA"/>
        </w:rPr>
      </w:pPr>
      <w:r w:rsidRPr="00DD489F">
        <w:rPr>
          <w:lang w:val="en-CA"/>
        </w:rPr>
        <w:t>OTM trades dominate the dataset in volume but overwhelmingly result in losses.</w:t>
      </w:r>
    </w:p>
    <w:p w14:paraId="2BDF9A90" w14:textId="77777777" w:rsidR="00DD489F" w:rsidRPr="00DD489F" w:rsidRDefault="00DD489F" w:rsidP="00DD489F">
      <w:pPr>
        <w:spacing w:after="0"/>
        <w:ind w:left="360"/>
        <w:rPr>
          <w:lang w:val="en-CA"/>
        </w:rPr>
      </w:pPr>
      <w:r w:rsidRPr="00DD489F">
        <w:rPr>
          <w:lang w:val="en-CA"/>
        </w:rPr>
        <w:t>ATM trades are rare and rarely profitable.</w:t>
      </w:r>
    </w:p>
    <w:p w14:paraId="3C395A28" w14:textId="77777777" w:rsidR="00DD489F" w:rsidRPr="00DD489F" w:rsidRDefault="00DD489F" w:rsidP="00DD489F">
      <w:pPr>
        <w:spacing w:after="0"/>
        <w:ind w:left="360"/>
        <w:rPr>
          <w:lang w:val="en-CA"/>
        </w:rPr>
      </w:pPr>
      <w:r w:rsidRPr="00DD489F">
        <w:rPr>
          <w:lang w:val="en-CA"/>
        </w:rPr>
        <w:t>This strongly suggests trade selection bias toward low-probability OTM positions.</w:t>
      </w:r>
    </w:p>
    <w:p w14:paraId="0898F7F0" w14:textId="6E753DAC" w:rsidR="00DD489F" w:rsidRDefault="00DD489F" w:rsidP="00DD489F">
      <w:pPr>
        <w:pStyle w:val="ListParagraph"/>
        <w:rPr>
          <w:b/>
          <w:bCs/>
          <w:lang w:val="en-CA"/>
        </w:rPr>
      </w:pPr>
    </w:p>
    <w:p w14:paraId="381DCD9B" w14:textId="77777777" w:rsidR="00DD489F" w:rsidRDefault="00DD489F" w:rsidP="00DD489F">
      <w:pPr>
        <w:pStyle w:val="ListParagraph"/>
        <w:rPr>
          <w:b/>
          <w:bCs/>
          <w:lang w:val="en-CA"/>
        </w:rPr>
      </w:pPr>
      <w:r>
        <w:rPr>
          <w:b/>
          <w:bCs/>
          <w:lang w:val="en-CA"/>
        </w:rPr>
        <w:t xml:space="preserve">Statistical Hypothesis Testing outcomes : </w:t>
      </w:r>
    </w:p>
    <w:p w14:paraId="439E0265" w14:textId="77777777" w:rsidR="00DD489F" w:rsidRPr="00DD489F" w:rsidRDefault="00DD489F" w:rsidP="00DD489F">
      <w:pPr>
        <w:pStyle w:val="ListParagraph"/>
        <w:rPr>
          <w:sz w:val="20"/>
          <w:szCs w:val="20"/>
          <w:lang w:val="en-CA"/>
        </w:rPr>
      </w:pPr>
      <w:r w:rsidRPr="00DD489F">
        <w:rPr>
          <w:sz w:val="20"/>
          <w:szCs w:val="20"/>
          <w:lang w:val="en-CA"/>
        </w:rPr>
        <w:t xml:space="preserve">H01 (Knowledge </w:t>
      </w:r>
      <w:r w:rsidRPr="00DD489F">
        <w:rPr>
          <w:rFonts w:ascii="Cambria Math" w:hAnsi="Cambria Math" w:cs="Cambria Math"/>
          <w:sz w:val="20"/>
          <w:szCs w:val="20"/>
          <w:lang w:val="en-CA"/>
        </w:rPr>
        <w:t>⟂</w:t>
      </w:r>
      <w:r w:rsidRPr="00DD489F">
        <w:rPr>
          <w:sz w:val="20"/>
          <w:szCs w:val="20"/>
          <w:lang w:val="en-CA"/>
        </w:rPr>
        <w:t xml:space="preserve"> Outcome): chi2=1881.17, p=0.000e+00, CramérV=0.173 -&gt; Reject H0</w:t>
      </w:r>
    </w:p>
    <w:p w14:paraId="1FCEB3D6" w14:textId="77777777" w:rsidR="00DD489F" w:rsidRPr="00DD489F" w:rsidRDefault="00DD489F" w:rsidP="00DD489F">
      <w:pPr>
        <w:pStyle w:val="ListParagraph"/>
        <w:rPr>
          <w:sz w:val="20"/>
          <w:szCs w:val="20"/>
          <w:lang w:val="en-CA"/>
        </w:rPr>
      </w:pPr>
      <w:r w:rsidRPr="00DD489F">
        <w:rPr>
          <w:sz w:val="20"/>
          <w:szCs w:val="20"/>
          <w:lang w:val="en-CA"/>
        </w:rPr>
        <w:t xml:space="preserve">H02 (Chain </w:t>
      </w:r>
      <w:r w:rsidRPr="00DD489F">
        <w:rPr>
          <w:rFonts w:ascii="Cambria Math" w:hAnsi="Cambria Math" w:cs="Cambria Math"/>
          <w:sz w:val="20"/>
          <w:szCs w:val="20"/>
          <w:lang w:val="en-CA"/>
        </w:rPr>
        <w:t>⟂</w:t>
      </w:r>
      <w:r w:rsidRPr="00DD489F">
        <w:rPr>
          <w:sz w:val="20"/>
          <w:szCs w:val="20"/>
          <w:lang w:val="en-CA"/>
        </w:rPr>
        <w:t xml:space="preserve"> Outcome): chi2=36155.52, p=0.000e+00, CramérV=0.759 -&gt; Reject H0</w:t>
      </w:r>
    </w:p>
    <w:p w14:paraId="57D5D5BC" w14:textId="77777777" w:rsidR="00DD489F" w:rsidRPr="00DD489F" w:rsidRDefault="00DD489F" w:rsidP="00DD489F">
      <w:pPr>
        <w:pStyle w:val="ListParagraph"/>
        <w:rPr>
          <w:sz w:val="20"/>
          <w:szCs w:val="20"/>
          <w:lang w:val="en-CA"/>
        </w:rPr>
      </w:pPr>
      <w:r w:rsidRPr="00DD489F">
        <w:rPr>
          <w:sz w:val="20"/>
          <w:szCs w:val="20"/>
          <w:lang w:val="en-CA"/>
        </w:rPr>
        <w:t>H03 (log RiskRatio means equal): t=107.94, p=0.000e+00, Cohen d=1.190 -&gt; Reject H0</w:t>
      </w:r>
    </w:p>
    <w:p w14:paraId="20C94CD0" w14:textId="41756197" w:rsidR="00DD489F" w:rsidRDefault="00DD489F" w:rsidP="00DD489F">
      <w:pPr>
        <w:pStyle w:val="ListParagraph"/>
        <w:rPr>
          <w:sz w:val="20"/>
          <w:szCs w:val="20"/>
          <w:lang w:val="en-CA"/>
        </w:rPr>
      </w:pPr>
      <w:r w:rsidRPr="00DD489F">
        <w:rPr>
          <w:sz w:val="20"/>
          <w:szCs w:val="20"/>
          <w:lang w:val="en-CA"/>
        </w:rPr>
        <w:t>H04 (StrikeDistance means equal): t=-13.33, p=3.587e-40, Cohen d=-0.132 -&gt; Reject H0</w:t>
      </w:r>
      <w:r w:rsidRPr="00DD489F">
        <w:rPr>
          <w:sz w:val="20"/>
          <w:szCs w:val="20"/>
          <w:lang w:val="en-CA"/>
        </w:rPr>
        <w:t xml:space="preserve"> </w:t>
      </w:r>
    </w:p>
    <w:p w14:paraId="21812CEE" w14:textId="77777777" w:rsidR="00DD489F" w:rsidRDefault="00DD489F" w:rsidP="00DD489F">
      <w:pPr>
        <w:pStyle w:val="ListParagraph"/>
        <w:rPr>
          <w:sz w:val="20"/>
          <w:szCs w:val="20"/>
          <w:lang w:val="en-CA"/>
        </w:rPr>
      </w:pPr>
    </w:p>
    <w:p w14:paraId="0487C275" w14:textId="33EF6C21" w:rsidR="00DD489F" w:rsidRPr="00DD489F" w:rsidRDefault="00DD489F" w:rsidP="00DD489F">
      <w:pPr>
        <w:pStyle w:val="ListParagraph"/>
        <w:rPr>
          <w:sz w:val="20"/>
          <w:szCs w:val="20"/>
          <w:lang w:val="en-CA"/>
        </w:rPr>
      </w:pPr>
      <w:r w:rsidRPr="00DD489F">
        <w:rPr>
          <w:b/>
          <w:bCs/>
          <w:sz w:val="20"/>
          <w:szCs w:val="20"/>
          <w:lang w:val="en-CA"/>
        </w:rPr>
        <w:t>Conclusion — Why Traders Lose Money (Behavioral Evidence from the Dataset)</w:t>
      </w:r>
    </w:p>
    <w:p w14:paraId="673BA2CC" w14:textId="77777777" w:rsidR="00DD489F" w:rsidRPr="00DD489F" w:rsidRDefault="00DD489F" w:rsidP="00DD489F">
      <w:pPr>
        <w:pStyle w:val="ListParagraph"/>
        <w:rPr>
          <w:sz w:val="20"/>
          <w:szCs w:val="20"/>
          <w:lang w:val="en-CA"/>
        </w:rPr>
      </w:pPr>
    </w:p>
    <w:p w14:paraId="75E150F6" w14:textId="77777777" w:rsidR="00DD489F" w:rsidRPr="00DD489F" w:rsidRDefault="00DD489F" w:rsidP="00DD489F">
      <w:pPr>
        <w:pStyle w:val="ListParagraph"/>
        <w:rPr>
          <w:sz w:val="20"/>
          <w:szCs w:val="20"/>
          <w:lang w:val="en-CA"/>
        </w:rPr>
      </w:pPr>
      <w:r w:rsidRPr="00DD489F">
        <w:rPr>
          <w:sz w:val="20"/>
          <w:szCs w:val="20"/>
          <w:lang w:val="en-CA"/>
        </w:rPr>
        <w:t>We tested four behavioral hypotheses using Chi-Square and Welch’s t-tests.  </w:t>
      </w:r>
    </w:p>
    <w:p w14:paraId="5FEBD9F0" w14:textId="77777777" w:rsidR="00DD489F" w:rsidRPr="00DD489F" w:rsidRDefault="00DD489F" w:rsidP="00DD489F">
      <w:pPr>
        <w:pStyle w:val="ListParagraph"/>
        <w:rPr>
          <w:sz w:val="20"/>
          <w:szCs w:val="20"/>
          <w:lang w:val="en-CA"/>
        </w:rPr>
      </w:pPr>
      <w:r w:rsidRPr="00DD489F">
        <w:rPr>
          <w:sz w:val="20"/>
          <w:szCs w:val="20"/>
          <w:lang w:val="en-CA"/>
        </w:rPr>
        <w:t xml:space="preserve">All tests yielded </w:t>
      </w:r>
      <w:r w:rsidRPr="00DD489F">
        <w:rPr>
          <w:b/>
          <w:bCs/>
          <w:sz w:val="20"/>
          <w:szCs w:val="20"/>
          <w:lang w:val="en-CA"/>
        </w:rPr>
        <w:t>**p &lt; 0.05**</w:t>
      </w:r>
      <w:r w:rsidRPr="00DD489F">
        <w:rPr>
          <w:sz w:val="20"/>
          <w:szCs w:val="20"/>
          <w:lang w:val="en-CA"/>
        </w:rPr>
        <w:t>, so we reject each null hypothesis (H₀).  </w:t>
      </w:r>
    </w:p>
    <w:p w14:paraId="7614ADAB" w14:textId="77777777" w:rsidR="00DD489F" w:rsidRPr="00DD489F" w:rsidRDefault="00DD489F" w:rsidP="00DD489F">
      <w:pPr>
        <w:pStyle w:val="ListParagraph"/>
        <w:rPr>
          <w:sz w:val="20"/>
          <w:szCs w:val="20"/>
          <w:lang w:val="en-CA"/>
        </w:rPr>
      </w:pPr>
      <w:r w:rsidRPr="00DD489F">
        <w:rPr>
          <w:sz w:val="20"/>
          <w:szCs w:val="20"/>
          <w:lang w:val="en-CA"/>
        </w:rPr>
        <w:t>The results show that specific trading behaviors are statistically linked to higher loss rates.</w:t>
      </w:r>
    </w:p>
    <w:p w14:paraId="12575F07" w14:textId="77777777" w:rsidR="00DD489F" w:rsidRPr="00DD489F" w:rsidRDefault="00DD489F" w:rsidP="00DD489F">
      <w:pPr>
        <w:pStyle w:val="ListParagraph"/>
        <w:rPr>
          <w:sz w:val="20"/>
          <w:szCs w:val="20"/>
          <w:lang w:val="en-CA"/>
        </w:rPr>
      </w:pPr>
    </w:p>
    <w:p w14:paraId="3CE54438" w14:textId="77777777" w:rsidR="00DD489F" w:rsidRPr="00DD489F" w:rsidRDefault="00DD489F" w:rsidP="00DD489F">
      <w:pPr>
        <w:pStyle w:val="ListParagraph"/>
        <w:rPr>
          <w:sz w:val="20"/>
          <w:szCs w:val="20"/>
          <w:lang w:val="en-CA"/>
        </w:rPr>
      </w:pPr>
      <w:r w:rsidRPr="00DD489F">
        <w:rPr>
          <w:sz w:val="20"/>
          <w:szCs w:val="20"/>
          <w:lang w:val="en-CA"/>
        </w:rPr>
        <w:t>---</w:t>
      </w:r>
    </w:p>
    <w:p w14:paraId="4276E66B" w14:textId="77777777" w:rsidR="00DD489F" w:rsidRPr="00DD489F" w:rsidRDefault="00DD489F" w:rsidP="00DD489F">
      <w:pPr>
        <w:pStyle w:val="ListParagraph"/>
        <w:rPr>
          <w:sz w:val="20"/>
          <w:szCs w:val="20"/>
          <w:lang w:val="en-CA"/>
        </w:rPr>
      </w:pPr>
    </w:p>
    <w:p w14:paraId="66727B0C" w14:textId="20DD5DDE" w:rsidR="00DD489F" w:rsidRPr="00DD489F" w:rsidRDefault="00DD489F" w:rsidP="00DD489F">
      <w:pPr>
        <w:pStyle w:val="ListParagraph"/>
        <w:rPr>
          <w:sz w:val="20"/>
          <w:szCs w:val="20"/>
          <w:lang w:val="en-CA"/>
        </w:rPr>
      </w:pPr>
      <w:r w:rsidRPr="00DD489F">
        <w:rPr>
          <w:b/>
          <w:bCs/>
          <w:sz w:val="20"/>
          <w:szCs w:val="20"/>
          <w:lang w:val="en-CA"/>
        </w:rPr>
        <w:t xml:space="preserve"> 1. Lack of Preparation (`HasKnowledge`)</w:t>
      </w:r>
    </w:p>
    <w:p w14:paraId="50E775F1" w14:textId="54739640" w:rsidR="00DD489F" w:rsidRPr="00DD489F" w:rsidRDefault="00DD489F" w:rsidP="00DD489F">
      <w:pPr>
        <w:pStyle w:val="ListParagraph"/>
        <w:rPr>
          <w:sz w:val="20"/>
          <w:szCs w:val="20"/>
          <w:lang w:val="en-CA"/>
        </w:rPr>
      </w:pPr>
      <w:r w:rsidRPr="00DD489F">
        <w:rPr>
          <w:sz w:val="20"/>
          <w:szCs w:val="20"/>
          <w:lang w:val="en-CA"/>
        </w:rPr>
        <w:t xml:space="preserve">- </w:t>
      </w:r>
      <w:r w:rsidRPr="00DD489F">
        <w:rPr>
          <w:b/>
          <w:bCs/>
          <w:sz w:val="20"/>
          <w:szCs w:val="20"/>
          <w:lang w:val="en-CA"/>
        </w:rPr>
        <w:t>Statistical result:</w:t>
      </w:r>
      <w:r w:rsidRPr="00DD489F">
        <w:rPr>
          <w:sz w:val="20"/>
          <w:szCs w:val="20"/>
          <w:lang w:val="en-CA"/>
        </w:rPr>
        <w:t xml:space="preserve"> χ² = </w:t>
      </w:r>
      <w:r w:rsidRPr="00DD489F">
        <w:rPr>
          <w:b/>
          <w:bCs/>
          <w:sz w:val="20"/>
          <w:szCs w:val="20"/>
          <w:lang w:val="en-CA"/>
        </w:rPr>
        <w:t>1881.17</w:t>
      </w:r>
      <w:r w:rsidRPr="00DD489F">
        <w:rPr>
          <w:sz w:val="20"/>
          <w:szCs w:val="20"/>
          <w:lang w:val="en-CA"/>
        </w:rPr>
        <w:t>, p &lt; 0.001, Cramér’s V = 0.173 (small–moderate association).</w:t>
      </w:r>
    </w:p>
    <w:p w14:paraId="5AA47EAF" w14:textId="77777777" w:rsidR="00DD489F" w:rsidRPr="00DD489F" w:rsidRDefault="00DD489F" w:rsidP="00DD489F">
      <w:pPr>
        <w:pStyle w:val="ListParagraph"/>
        <w:rPr>
          <w:sz w:val="20"/>
          <w:szCs w:val="20"/>
          <w:lang w:val="en-CA"/>
        </w:rPr>
      </w:pPr>
      <w:r w:rsidRPr="00DD489F">
        <w:rPr>
          <w:sz w:val="20"/>
          <w:szCs w:val="20"/>
          <w:lang w:val="en-CA"/>
        </w:rPr>
        <w:t xml:space="preserve">- </w:t>
      </w:r>
      <w:r w:rsidRPr="00DD489F">
        <w:rPr>
          <w:b/>
          <w:bCs/>
          <w:sz w:val="20"/>
          <w:szCs w:val="20"/>
          <w:lang w:val="en-CA"/>
        </w:rPr>
        <w:t>**Finding:**</w:t>
      </w:r>
      <w:r w:rsidRPr="00DD489F">
        <w:rPr>
          <w:sz w:val="20"/>
          <w:szCs w:val="20"/>
          <w:lang w:val="en-CA"/>
        </w:rPr>
        <w:t xml:space="preserve"> Traders without documented market knowledge have </w:t>
      </w:r>
      <w:r w:rsidRPr="00DD489F">
        <w:rPr>
          <w:b/>
          <w:bCs/>
          <w:sz w:val="20"/>
          <w:szCs w:val="20"/>
          <w:lang w:val="en-CA"/>
        </w:rPr>
        <w:t>**significantly lower win rates**</w:t>
      </w:r>
      <w:r w:rsidRPr="00DD489F">
        <w:rPr>
          <w:sz w:val="20"/>
          <w:szCs w:val="20"/>
          <w:lang w:val="en-CA"/>
        </w:rPr>
        <w:t>.</w:t>
      </w:r>
    </w:p>
    <w:p w14:paraId="739CDB22" w14:textId="77777777" w:rsidR="00DD489F" w:rsidRPr="00DD489F" w:rsidRDefault="00DD489F" w:rsidP="00DD489F">
      <w:pPr>
        <w:pStyle w:val="ListParagraph"/>
        <w:rPr>
          <w:sz w:val="20"/>
          <w:szCs w:val="20"/>
          <w:lang w:val="en-CA"/>
        </w:rPr>
      </w:pPr>
      <w:r w:rsidRPr="00DD489F">
        <w:rPr>
          <w:sz w:val="20"/>
          <w:szCs w:val="20"/>
          <w:lang w:val="en-CA"/>
        </w:rPr>
        <w:t xml:space="preserve">- </w:t>
      </w:r>
      <w:r w:rsidRPr="00DD489F">
        <w:rPr>
          <w:b/>
          <w:bCs/>
          <w:sz w:val="20"/>
          <w:szCs w:val="20"/>
          <w:lang w:val="en-CA"/>
        </w:rPr>
        <w:t>**Behavioral link:**</w:t>
      </w:r>
      <w:r w:rsidRPr="00DD489F">
        <w:rPr>
          <w:sz w:val="20"/>
          <w:szCs w:val="20"/>
          <w:lang w:val="en-CA"/>
        </w:rPr>
        <w:t xml:space="preserve"> Under-preparation increases mistakes, poor timing, and suboptimal trade selection.</w:t>
      </w:r>
    </w:p>
    <w:p w14:paraId="638FA634" w14:textId="77777777" w:rsidR="00DD489F" w:rsidRPr="00DD489F" w:rsidRDefault="00DD489F" w:rsidP="00DD489F">
      <w:pPr>
        <w:pStyle w:val="ListParagraph"/>
        <w:rPr>
          <w:sz w:val="20"/>
          <w:szCs w:val="20"/>
          <w:lang w:val="en-CA"/>
        </w:rPr>
      </w:pPr>
    </w:p>
    <w:p w14:paraId="18E806AA" w14:textId="77777777" w:rsidR="00DD489F" w:rsidRPr="00DD489F" w:rsidRDefault="00DD489F" w:rsidP="00DD489F">
      <w:pPr>
        <w:pStyle w:val="ListParagraph"/>
        <w:rPr>
          <w:sz w:val="20"/>
          <w:szCs w:val="20"/>
          <w:lang w:val="en-CA"/>
        </w:rPr>
      </w:pPr>
      <w:r w:rsidRPr="00DD489F">
        <w:rPr>
          <w:sz w:val="20"/>
          <w:szCs w:val="20"/>
          <w:lang w:val="en-CA"/>
        </w:rPr>
        <w:t>---</w:t>
      </w:r>
    </w:p>
    <w:p w14:paraId="18545F35" w14:textId="77777777" w:rsidR="00DD489F" w:rsidRPr="00DD489F" w:rsidRDefault="00DD489F" w:rsidP="00DD489F">
      <w:pPr>
        <w:pStyle w:val="ListParagraph"/>
        <w:rPr>
          <w:sz w:val="20"/>
          <w:szCs w:val="20"/>
          <w:lang w:val="en-CA"/>
        </w:rPr>
      </w:pPr>
    </w:p>
    <w:p w14:paraId="77D5379D" w14:textId="4D489140" w:rsidR="00DD489F" w:rsidRPr="00DD489F" w:rsidRDefault="00DD489F" w:rsidP="00DD489F">
      <w:pPr>
        <w:pStyle w:val="ListParagraph"/>
        <w:rPr>
          <w:sz w:val="20"/>
          <w:szCs w:val="20"/>
          <w:lang w:val="en-CA"/>
        </w:rPr>
      </w:pPr>
      <w:r w:rsidRPr="00DD489F">
        <w:rPr>
          <w:b/>
          <w:bCs/>
          <w:sz w:val="20"/>
          <w:szCs w:val="20"/>
          <w:lang w:val="en-CA"/>
        </w:rPr>
        <w:t xml:space="preserve"> 2. Moneyness Style (`ChainLocation`)</w:t>
      </w:r>
    </w:p>
    <w:p w14:paraId="49C36730" w14:textId="2FC6F5CA" w:rsidR="00DD489F" w:rsidRPr="00DD489F" w:rsidRDefault="00DD489F" w:rsidP="00DD489F">
      <w:pPr>
        <w:pStyle w:val="ListParagraph"/>
        <w:rPr>
          <w:sz w:val="20"/>
          <w:szCs w:val="20"/>
          <w:lang w:val="en-CA"/>
        </w:rPr>
      </w:pPr>
      <w:r w:rsidRPr="00DD489F">
        <w:rPr>
          <w:sz w:val="20"/>
          <w:szCs w:val="20"/>
          <w:lang w:val="en-CA"/>
        </w:rPr>
        <w:t xml:space="preserve">- </w:t>
      </w:r>
      <w:r w:rsidRPr="00DD489F">
        <w:rPr>
          <w:b/>
          <w:bCs/>
          <w:sz w:val="20"/>
          <w:szCs w:val="20"/>
          <w:lang w:val="en-CA"/>
        </w:rPr>
        <w:t>Statistical result:</w:t>
      </w:r>
      <w:r w:rsidRPr="00DD489F">
        <w:rPr>
          <w:sz w:val="20"/>
          <w:szCs w:val="20"/>
          <w:lang w:val="en-CA"/>
        </w:rPr>
        <w:t xml:space="preserve">χ² = </w:t>
      </w:r>
      <w:r w:rsidRPr="00DD489F">
        <w:rPr>
          <w:b/>
          <w:bCs/>
          <w:sz w:val="20"/>
          <w:szCs w:val="20"/>
          <w:lang w:val="en-CA"/>
        </w:rPr>
        <w:t>36155.52</w:t>
      </w:r>
      <w:r w:rsidRPr="00DD489F">
        <w:rPr>
          <w:sz w:val="20"/>
          <w:szCs w:val="20"/>
          <w:lang w:val="en-CA"/>
        </w:rPr>
        <w:t>, p &lt; 0.001, Cramér’s V = 0.759 (very strong association).</w:t>
      </w:r>
    </w:p>
    <w:p w14:paraId="685A7EAB" w14:textId="14DE7CF0" w:rsidR="00DD489F" w:rsidRPr="00DD489F" w:rsidRDefault="00DD489F" w:rsidP="00DD489F">
      <w:pPr>
        <w:pStyle w:val="ListParagraph"/>
        <w:rPr>
          <w:sz w:val="20"/>
          <w:szCs w:val="20"/>
          <w:lang w:val="en-CA"/>
        </w:rPr>
      </w:pPr>
      <w:r w:rsidRPr="00DD489F">
        <w:rPr>
          <w:sz w:val="20"/>
          <w:szCs w:val="20"/>
          <w:lang w:val="en-CA"/>
        </w:rPr>
        <w:t xml:space="preserve">- </w:t>
      </w:r>
      <w:r w:rsidRPr="00DD489F">
        <w:rPr>
          <w:b/>
          <w:bCs/>
          <w:sz w:val="20"/>
          <w:szCs w:val="20"/>
          <w:lang w:val="en-CA"/>
        </w:rPr>
        <w:t>Finding:</w:t>
      </w:r>
      <w:r w:rsidRPr="00DD489F">
        <w:rPr>
          <w:sz w:val="20"/>
          <w:szCs w:val="20"/>
          <w:lang w:val="en-CA"/>
        </w:rPr>
        <w:t xml:space="preserve"> Win rates differ sharply between ATM, ITM, and OTM positions.</w:t>
      </w:r>
    </w:p>
    <w:p w14:paraId="72BA44FA" w14:textId="347A5BD7" w:rsidR="00DD489F" w:rsidRPr="00DD489F" w:rsidRDefault="00DD489F" w:rsidP="00DD489F">
      <w:pPr>
        <w:pStyle w:val="ListParagraph"/>
        <w:rPr>
          <w:sz w:val="20"/>
          <w:szCs w:val="20"/>
          <w:lang w:val="en-CA"/>
        </w:rPr>
      </w:pPr>
      <w:r w:rsidRPr="00DD489F">
        <w:rPr>
          <w:sz w:val="20"/>
          <w:szCs w:val="20"/>
          <w:lang w:val="en-CA"/>
        </w:rPr>
        <w:t xml:space="preserve">- </w:t>
      </w:r>
      <w:r w:rsidRPr="00DD489F">
        <w:rPr>
          <w:b/>
          <w:bCs/>
          <w:sz w:val="20"/>
          <w:szCs w:val="20"/>
          <w:lang w:val="en-CA"/>
        </w:rPr>
        <w:t>Behavioral link:</w:t>
      </w:r>
      <w:r w:rsidRPr="00DD489F">
        <w:rPr>
          <w:sz w:val="20"/>
          <w:szCs w:val="20"/>
          <w:lang w:val="en-CA"/>
        </w:rPr>
        <w:t>Preference for far-OTM “lottery bets” is associated with much higher loss rates.</w:t>
      </w:r>
    </w:p>
    <w:p w14:paraId="6EF5295F" w14:textId="77777777" w:rsidR="00DD489F" w:rsidRPr="00DD489F" w:rsidRDefault="00DD489F" w:rsidP="00DD489F">
      <w:pPr>
        <w:pStyle w:val="ListParagraph"/>
        <w:rPr>
          <w:sz w:val="20"/>
          <w:szCs w:val="20"/>
          <w:lang w:val="en-CA"/>
        </w:rPr>
      </w:pPr>
    </w:p>
    <w:p w14:paraId="4E4119C5" w14:textId="77777777" w:rsidR="00DD489F" w:rsidRPr="00DD489F" w:rsidRDefault="00DD489F" w:rsidP="00DD489F">
      <w:pPr>
        <w:pStyle w:val="ListParagraph"/>
        <w:rPr>
          <w:sz w:val="20"/>
          <w:szCs w:val="20"/>
          <w:lang w:val="en-CA"/>
        </w:rPr>
      </w:pPr>
      <w:r w:rsidRPr="00DD489F">
        <w:rPr>
          <w:sz w:val="20"/>
          <w:szCs w:val="20"/>
          <w:lang w:val="en-CA"/>
        </w:rPr>
        <w:t>---</w:t>
      </w:r>
    </w:p>
    <w:p w14:paraId="328688F0" w14:textId="77777777" w:rsidR="00DD489F" w:rsidRPr="00DD489F" w:rsidRDefault="00DD489F" w:rsidP="00DD489F">
      <w:pPr>
        <w:pStyle w:val="ListParagraph"/>
        <w:rPr>
          <w:sz w:val="20"/>
          <w:szCs w:val="20"/>
          <w:lang w:val="en-CA"/>
        </w:rPr>
      </w:pPr>
    </w:p>
    <w:p w14:paraId="6E402804" w14:textId="55222849" w:rsidR="00DD489F" w:rsidRPr="00DD489F" w:rsidRDefault="00DD489F" w:rsidP="00DD489F">
      <w:pPr>
        <w:pStyle w:val="ListParagraph"/>
        <w:rPr>
          <w:sz w:val="20"/>
          <w:szCs w:val="20"/>
          <w:lang w:val="en-CA"/>
        </w:rPr>
      </w:pPr>
      <w:r w:rsidRPr="00DD489F">
        <w:rPr>
          <w:b/>
          <w:bCs/>
          <w:sz w:val="20"/>
          <w:szCs w:val="20"/>
          <w:lang w:val="en-CA"/>
        </w:rPr>
        <w:t>3. Over-Sizing (`log_risk_ratio`)</w:t>
      </w:r>
    </w:p>
    <w:p w14:paraId="2E4C1093" w14:textId="432E2B9D" w:rsidR="00DD489F" w:rsidRPr="00DD489F" w:rsidRDefault="00DD489F" w:rsidP="00DD489F">
      <w:pPr>
        <w:pStyle w:val="ListParagraph"/>
        <w:rPr>
          <w:sz w:val="20"/>
          <w:szCs w:val="20"/>
          <w:lang w:val="en-CA"/>
        </w:rPr>
      </w:pPr>
      <w:r w:rsidRPr="00DD489F">
        <w:rPr>
          <w:sz w:val="20"/>
          <w:szCs w:val="20"/>
          <w:lang w:val="en-CA"/>
        </w:rPr>
        <w:t xml:space="preserve">- </w:t>
      </w:r>
      <w:r w:rsidRPr="00DD489F">
        <w:rPr>
          <w:b/>
          <w:bCs/>
          <w:sz w:val="20"/>
          <w:szCs w:val="20"/>
          <w:lang w:val="en-CA"/>
        </w:rPr>
        <w:t>Statistical result:</w:t>
      </w:r>
      <w:r w:rsidRPr="00DD489F">
        <w:rPr>
          <w:sz w:val="20"/>
          <w:szCs w:val="20"/>
          <w:lang w:val="en-CA"/>
        </w:rPr>
        <w:t xml:space="preserve"> t = </w:t>
      </w:r>
      <w:r w:rsidRPr="00DD489F">
        <w:rPr>
          <w:b/>
          <w:bCs/>
          <w:sz w:val="20"/>
          <w:szCs w:val="20"/>
          <w:lang w:val="en-CA"/>
        </w:rPr>
        <w:t>107.94</w:t>
      </w:r>
      <w:r>
        <w:rPr>
          <w:b/>
          <w:bCs/>
          <w:sz w:val="20"/>
          <w:szCs w:val="20"/>
          <w:lang w:val="en-CA"/>
        </w:rPr>
        <w:t xml:space="preserve">, </w:t>
      </w:r>
      <w:r w:rsidRPr="00DD489F">
        <w:rPr>
          <w:sz w:val="20"/>
          <w:szCs w:val="20"/>
          <w:lang w:val="en-CA"/>
        </w:rPr>
        <w:t>p &lt; 0.001, Cohen’s d = 1.190 (large effect).</w:t>
      </w:r>
    </w:p>
    <w:p w14:paraId="37249944" w14:textId="5D4BF502" w:rsidR="00DD489F" w:rsidRPr="00DD489F" w:rsidRDefault="00DD489F" w:rsidP="00DD489F">
      <w:pPr>
        <w:pStyle w:val="ListParagraph"/>
        <w:rPr>
          <w:sz w:val="20"/>
          <w:szCs w:val="20"/>
          <w:lang w:val="en-CA"/>
        </w:rPr>
      </w:pPr>
      <w:r w:rsidRPr="00DD489F">
        <w:rPr>
          <w:sz w:val="20"/>
          <w:szCs w:val="20"/>
          <w:lang w:val="en-CA"/>
        </w:rPr>
        <w:t xml:space="preserve">- </w:t>
      </w:r>
      <w:r w:rsidRPr="00DD489F">
        <w:rPr>
          <w:b/>
          <w:bCs/>
          <w:sz w:val="20"/>
          <w:szCs w:val="20"/>
          <w:lang w:val="en-CA"/>
        </w:rPr>
        <w:t>Finding:</w:t>
      </w:r>
      <w:r w:rsidRPr="00DD489F">
        <w:rPr>
          <w:sz w:val="20"/>
          <w:szCs w:val="20"/>
          <w:lang w:val="en-CA"/>
        </w:rPr>
        <w:t xml:space="preserve"> Losing trades have much higher position size relative to price, Which directly means the trades were placed to offset previous loss.</w:t>
      </w:r>
    </w:p>
    <w:p w14:paraId="12189295" w14:textId="0FF6CD94" w:rsidR="00DD489F" w:rsidRPr="00DD489F" w:rsidRDefault="00DD489F" w:rsidP="00DD489F">
      <w:pPr>
        <w:pStyle w:val="ListParagraph"/>
        <w:rPr>
          <w:sz w:val="20"/>
          <w:szCs w:val="20"/>
          <w:lang w:val="en-CA"/>
        </w:rPr>
      </w:pPr>
      <w:r w:rsidRPr="00DD489F">
        <w:rPr>
          <w:sz w:val="20"/>
          <w:szCs w:val="20"/>
          <w:lang w:val="en-CA"/>
        </w:rPr>
        <w:t xml:space="preserve">- </w:t>
      </w:r>
      <w:r w:rsidRPr="00DD489F">
        <w:rPr>
          <w:b/>
          <w:bCs/>
          <w:sz w:val="20"/>
          <w:szCs w:val="20"/>
          <w:lang w:val="en-CA"/>
        </w:rPr>
        <w:t>Behavioral link:</w:t>
      </w:r>
      <w:r>
        <w:rPr>
          <w:b/>
          <w:bCs/>
          <w:sz w:val="20"/>
          <w:szCs w:val="20"/>
          <w:lang w:val="en-CA"/>
        </w:rPr>
        <w:t xml:space="preserve"> </w:t>
      </w:r>
      <w:r w:rsidRPr="00DD489F">
        <w:rPr>
          <w:sz w:val="20"/>
          <w:szCs w:val="20"/>
          <w:lang w:val="en-CA"/>
        </w:rPr>
        <w:t xml:space="preserve"> Overconfidence or Loss-chasing leads to outsized positions that magnify losses.</w:t>
      </w:r>
    </w:p>
    <w:p w14:paraId="53BC1F8A" w14:textId="77777777" w:rsidR="00DD489F" w:rsidRPr="00DD489F" w:rsidRDefault="00DD489F" w:rsidP="00DD489F">
      <w:pPr>
        <w:pStyle w:val="ListParagraph"/>
        <w:rPr>
          <w:sz w:val="20"/>
          <w:szCs w:val="20"/>
          <w:lang w:val="en-CA"/>
        </w:rPr>
      </w:pPr>
    </w:p>
    <w:p w14:paraId="7312E0EC" w14:textId="77777777" w:rsidR="00DD489F" w:rsidRPr="00DD489F" w:rsidRDefault="00DD489F" w:rsidP="00DD489F">
      <w:pPr>
        <w:pStyle w:val="ListParagraph"/>
        <w:rPr>
          <w:sz w:val="20"/>
          <w:szCs w:val="20"/>
          <w:lang w:val="en-CA"/>
        </w:rPr>
      </w:pPr>
      <w:r w:rsidRPr="00DD489F">
        <w:rPr>
          <w:sz w:val="20"/>
          <w:szCs w:val="20"/>
          <w:lang w:val="en-CA"/>
        </w:rPr>
        <w:t>---</w:t>
      </w:r>
    </w:p>
    <w:p w14:paraId="364BBE3D" w14:textId="77777777" w:rsidR="00DD489F" w:rsidRPr="00DD489F" w:rsidRDefault="00DD489F" w:rsidP="00DD489F">
      <w:pPr>
        <w:pStyle w:val="ListParagraph"/>
        <w:rPr>
          <w:sz w:val="20"/>
          <w:szCs w:val="20"/>
          <w:lang w:val="en-CA"/>
        </w:rPr>
      </w:pPr>
    </w:p>
    <w:p w14:paraId="12CDF16C" w14:textId="0A395812" w:rsidR="00DD489F" w:rsidRPr="00DD489F" w:rsidRDefault="00DD489F" w:rsidP="00DD489F">
      <w:pPr>
        <w:pStyle w:val="ListParagraph"/>
        <w:rPr>
          <w:sz w:val="20"/>
          <w:szCs w:val="20"/>
          <w:lang w:val="en-CA"/>
        </w:rPr>
      </w:pPr>
      <w:r w:rsidRPr="00DD489F">
        <w:rPr>
          <w:b/>
          <w:bCs/>
          <w:sz w:val="20"/>
          <w:szCs w:val="20"/>
          <w:lang w:val="en-CA"/>
        </w:rPr>
        <w:t>4. Far OTM Strike Distance (`strike_distance`)</w:t>
      </w:r>
    </w:p>
    <w:p w14:paraId="01B365C0" w14:textId="6FB736B9" w:rsidR="00DD489F" w:rsidRPr="00DD489F" w:rsidRDefault="00DD489F" w:rsidP="00DD489F">
      <w:pPr>
        <w:pStyle w:val="ListParagraph"/>
        <w:rPr>
          <w:sz w:val="20"/>
          <w:szCs w:val="20"/>
          <w:lang w:val="en-CA"/>
        </w:rPr>
      </w:pPr>
      <w:r w:rsidRPr="00DD489F">
        <w:rPr>
          <w:sz w:val="20"/>
          <w:szCs w:val="20"/>
          <w:lang w:val="en-CA"/>
        </w:rPr>
        <w:t xml:space="preserve">- </w:t>
      </w:r>
      <w:r w:rsidRPr="00DD489F">
        <w:rPr>
          <w:b/>
          <w:bCs/>
          <w:sz w:val="20"/>
          <w:szCs w:val="20"/>
          <w:lang w:val="en-CA"/>
        </w:rPr>
        <w:t>Statistical result:</w:t>
      </w:r>
      <w:r w:rsidRPr="00DD489F">
        <w:rPr>
          <w:sz w:val="20"/>
          <w:szCs w:val="20"/>
          <w:lang w:val="en-CA"/>
        </w:rPr>
        <w:t xml:space="preserve"> t = </w:t>
      </w:r>
      <w:r w:rsidRPr="00DD489F">
        <w:rPr>
          <w:b/>
          <w:bCs/>
          <w:sz w:val="20"/>
          <w:szCs w:val="20"/>
          <w:lang w:val="en-CA"/>
        </w:rPr>
        <w:t>-13.33</w:t>
      </w:r>
      <w:r w:rsidRPr="00DD489F">
        <w:rPr>
          <w:sz w:val="20"/>
          <w:szCs w:val="20"/>
          <w:lang w:val="en-CA"/>
        </w:rPr>
        <w:t>, p = 3.587e-40, Cohen’s d = -0.132 (small effect, significant).</w:t>
      </w:r>
    </w:p>
    <w:p w14:paraId="5A531BFD" w14:textId="69582135" w:rsidR="00DD489F" w:rsidRPr="00DD489F" w:rsidRDefault="00DD489F" w:rsidP="00DD489F">
      <w:pPr>
        <w:pStyle w:val="ListParagraph"/>
        <w:rPr>
          <w:sz w:val="20"/>
          <w:szCs w:val="20"/>
          <w:lang w:val="en-CA"/>
        </w:rPr>
      </w:pPr>
      <w:r w:rsidRPr="00DD489F">
        <w:rPr>
          <w:sz w:val="20"/>
          <w:szCs w:val="20"/>
          <w:lang w:val="en-CA"/>
        </w:rPr>
        <w:t xml:space="preserve">- </w:t>
      </w:r>
      <w:r w:rsidRPr="00DD489F">
        <w:rPr>
          <w:b/>
          <w:bCs/>
          <w:sz w:val="20"/>
          <w:szCs w:val="20"/>
          <w:lang w:val="en-CA"/>
        </w:rPr>
        <w:t>Finding:</w:t>
      </w:r>
      <w:r w:rsidRPr="00DD489F">
        <w:rPr>
          <w:sz w:val="20"/>
          <w:szCs w:val="20"/>
          <w:lang w:val="en-CA"/>
        </w:rPr>
        <w:t xml:space="preserve"> Larger strike distance corresponds to more frequent losses.</w:t>
      </w:r>
    </w:p>
    <w:p w14:paraId="41659D51" w14:textId="6ED600CD" w:rsidR="00DD489F" w:rsidRPr="00DD489F" w:rsidRDefault="00DD489F" w:rsidP="00DD489F">
      <w:pPr>
        <w:pStyle w:val="ListParagraph"/>
        <w:rPr>
          <w:sz w:val="20"/>
          <w:szCs w:val="20"/>
          <w:lang w:val="en-CA"/>
        </w:rPr>
      </w:pPr>
      <w:r w:rsidRPr="00DD489F">
        <w:rPr>
          <w:sz w:val="20"/>
          <w:szCs w:val="20"/>
          <w:lang w:val="en-CA"/>
        </w:rPr>
        <w:lastRenderedPageBreak/>
        <w:t xml:space="preserve">- </w:t>
      </w:r>
      <w:r w:rsidRPr="00DD489F">
        <w:rPr>
          <w:b/>
          <w:bCs/>
          <w:sz w:val="20"/>
          <w:szCs w:val="20"/>
          <w:lang w:val="en-CA"/>
        </w:rPr>
        <w:t>Behavioral link:</w:t>
      </w:r>
      <w:r w:rsidRPr="00DD489F">
        <w:rPr>
          <w:sz w:val="20"/>
          <w:szCs w:val="20"/>
          <w:lang w:val="en-CA"/>
        </w:rPr>
        <w:t xml:space="preserve"> Traders betting far from the current price have a lower probability of success.</w:t>
      </w:r>
    </w:p>
    <w:p w14:paraId="72510630" w14:textId="77777777" w:rsidR="00DD489F" w:rsidRPr="00DD489F" w:rsidRDefault="00DD489F" w:rsidP="00DD489F">
      <w:pPr>
        <w:pStyle w:val="ListParagraph"/>
        <w:rPr>
          <w:sz w:val="20"/>
          <w:szCs w:val="20"/>
          <w:lang w:val="en-CA"/>
        </w:rPr>
      </w:pPr>
    </w:p>
    <w:p w14:paraId="29675082" w14:textId="77777777" w:rsidR="00DD489F" w:rsidRPr="00DD489F" w:rsidRDefault="00DD489F" w:rsidP="00DD489F">
      <w:pPr>
        <w:pStyle w:val="ListParagraph"/>
        <w:rPr>
          <w:sz w:val="20"/>
          <w:szCs w:val="20"/>
          <w:lang w:val="en-CA"/>
        </w:rPr>
      </w:pPr>
      <w:r w:rsidRPr="00DD489F">
        <w:rPr>
          <w:sz w:val="20"/>
          <w:szCs w:val="20"/>
          <w:lang w:val="en-CA"/>
        </w:rPr>
        <w:t>---</w:t>
      </w:r>
    </w:p>
    <w:p w14:paraId="7B884272" w14:textId="77777777" w:rsidR="00DD489F" w:rsidRPr="00DD489F" w:rsidRDefault="00DD489F" w:rsidP="00DD489F">
      <w:pPr>
        <w:pStyle w:val="ListParagraph"/>
        <w:rPr>
          <w:sz w:val="20"/>
          <w:szCs w:val="20"/>
          <w:lang w:val="en-CA"/>
        </w:rPr>
      </w:pPr>
    </w:p>
    <w:p w14:paraId="356A0A99" w14:textId="77D23F75" w:rsidR="00DD489F" w:rsidRPr="00DD489F" w:rsidRDefault="00DD489F" w:rsidP="00DD489F">
      <w:pPr>
        <w:pStyle w:val="ListParagraph"/>
        <w:rPr>
          <w:sz w:val="20"/>
          <w:szCs w:val="20"/>
          <w:lang w:val="en-CA"/>
        </w:rPr>
      </w:pPr>
      <w:r w:rsidRPr="00DD489F">
        <w:rPr>
          <w:b/>
          <w:bCs/>
          <w:sz w:val="20"/>
          <w:szCs w:val="20"/>
          <w:lang w:val="en-CA"/>
        </w:rPr>
        <w:t>Overall Summary:</w:t>
      </w:r>
    </w:p>
    <w:p w14:paraId="40255ABC" w14:textId="2AD83BB3" w:rsidR="00DD489F" w:rsidRPr="00DD489F" w:rsidRDefault="00DD489F" w:rsidP="00DD489F">
      <w:pPr>
        <w:pStyle w:val="ListParagraph"/>
        <w:rPr>
          <w:sz w:val="20"/>
          <w:szCs w:val="20"/>
          <w:lang w:val="en-CA"/>
        </w:rPr>
      </w:pPr>
      <w:r w:rsidRPr="00DD489F">
        <w:rPr>
          <w:sz w:val="20"/>
          <w:szCs w:val="20"/>
          <w:lang w:val="en-CA"/>
        </w:rPr>
        <w:t xml:space="preserve">In this dataset of </w:t>
      </w:r>
      <w:r w:rsidRPr="00DD489F">
        <w:rPr>
          <w:b/>
          <w:bCs/>
          <w:sz w:val="20"/>
          <w:szCs w:val="20"/>
          <w:lang w:val="en-CA"/>
        </w:rPr>
        <w:t>62,795 trades</w:t>
      </w:r>
      <w:r w:rsidRPr="00DD489F">
        <w:rPr>
          <w:sz w:val="20"/>
          <w:szCs w:val="20"/>
          <w:lang w:val="en-CA"/>
        </w:rPr>
        <w:t>, losses are statistically associated with:</w:t>
      </w:r>
    </w:p>
    <w:p w14:paraId="7416BF40" w14:textId="77777777" w:rsidR="00DD489F" w:rsidRPr="00DD489F" w:rsidRDefault="00DD489F" w:rsidP="00DD489F">
      <w:pPr>
        <w:pStyle w:val="ListParagraph"/>
        <w:rPr>
          <w:sz w:val="20"/>
          <w:szCs w:val="20"/>
          <w:lang w:val="en-CA"/>
        </w:rPr>
      </w:pPr>
      <w:r w:rsidRPr="00DD489F">
        <w:rPr>
          <w:sz w:val="20"/>
          <w:szCs w:val="20"/>
          <w:lang w:val="en-CA"/>
        </w:rPr>
        <w:t>- Lack of preparation</w:t>
      </w:r>
    </w:p>
    <w:p w14:paraId="27B3FC1A" w14:textId="77777777" w:rsidR="00DD489F" w:rsidRPr="00DD489F" w:rsidRDefault="00DD489F" w:rsidP="00DD489F">
      <w:pPr>
        <w:pStyle w:val="ListParagraph"/>
        <w:rPr>
          <w:sz w:val="20"/>
          <w:szCs w:val="20"/>
          <w:lang w:val="en-CA"/>
        </w:rPr>
      </w:pPr>
      <w:r w:rsidRPr="00DD489F">
        <w:rPr>
          <w:sz w:val="20"/>
          <w:szCs w:val="20"/>
          <w:lang w:val="en-CA"/>
        </w:rPr>
        <w:t>- Preference for far-OTM trades</w:t>
      </w:r>
    </w:p>
    <w:p w14:paraId="3EDB430B" w14:textId="77777777" w:rsidR="00DD489F" w:rsidRPr="00DD489F" w:rsidRDefault="00DD489F" w:rsidP="00DD489F">
      <w:pPr>
        <w:pStyle w:val="ListParagraph"/>
        <w:rPr>
          <w:sz w:val="20"/>
          <w:szCs w:val="20"/>
          <w:lang w:val="en-CA"/>
        </w:rPr>
      </w:pPr>
      <w:r w:rsidRPr="00DD489F">
        <w:rPr>
          <w:sz w:val="20"/>
          <w:szCs w:val="20"/>
          <w:lang w:val="en-CA"/>
        </w:rPr>
        <w:t>- Excessive position sizing</w:t>
      </w:r>
    </w:p>
    <w:p w14:paraId="7CA7CF6A" w14:textId="77777777" w:rsidR="00DD489F" w:rsidRPr="00DD489F" w:rsidRDefault="00DD489F" w:rsidP="00DD489F">
      <w:pPr>
        <w:pStyle w:val="ListParagraph"/>
        <w:rPr>
          <w:sz w:val="20"/>
          <w:szCs w:val="20"/>
          <w:lang w:val="en-CA"/>
        </w:rPr>
      </w:pPr>
      <w:r w:rsidRPr="00DD489F">
        <w:rPr>
          <w:sz w:val="20"/>
          <w:szCs w:val="20"/>
          <w:lang w:val="en-CA"/>
        </w:rPr>
        <w:t>- Large strike distances</w:t>
      </w:r>
    </w:p>
    <w:p w14:paraId="4CCD0E38" w14:textId="77777777" w:rsidR="00DD489F" w:rsidRPr="00DD489F" w:rsidRDefault="00DD489F" w:rsidP="00DD489F">
      <w:pPr>
        <w:pStyle w:val="ListParagraph"/>
        <w:rPr>
          <w:sz w:val="20"/>
          <w:szCs w:val="20"/>
          <w:lang w:val="en-CA"/>
        </w:rPr>
      </w:pPr>
    </w:p>
    <w:p w14:paraId="71A745CB" w14:textId="7A5A796C" w:rsidR="00DD489F" w:rsidRPr="00DD489F" w:rsidRDefault="00DD489F" w:rsidP="00DD489F">
      <w:pPr>
        <w:pStyle w:val="ListParagraph"/>
        <w:rPr>
          <w:sz w:val="20"/>
          <w:szCs w:val="20"/>
          <w:lang w:val="en-CA"/>
        </w:rPr>
      </w:pPr>
      <w:r w:rsidRPr="00DD489F">
        <w:rPr>
          <w:sz w:val="20"/>
          <w:szCs w:val="20"/>
          <w:lang w:val="en-CA"/>
        </w:rPr>
        <w:t xml:space="preserve">These patterns are consistent with </w:t>
      </w:r>
      <w:r w:rsidRPr="00DD489F">
        <w:rPr>
          <w:b/>
          <w:bCs/>
          <w:sz w:val="20"/>
          <w:szCs w:val="20"/>
          <w:lang w:val="en-CA"/>
        </w:rPr>
        <w:t>under-preparation, overconfidence, and high-risk speculation</w:t>
      </w:r>
      <w:r w:rsidRPr="00DD489F">
        <w:rPr>
          <w:sz w:val="20"/>
          <w:szCs w:val="20"/>
          <w:lang w:val="en-CA"/>
        </w:rPr>
        <w:t>.  </w:t>
      </w:r>
    </w:p>
    <w:p w14:paraId="392D7994" w14:textId="708DF974" w:rsidR="00DD489F" w:rsidRPr="00DD489F" w:rsidRDefault="00DD489F" w:rsidP="00DD489F">
      <w:pPr>
        <w:pStyle w:val="ListParagraph"/>
        <w:rPr>
          <w:sz w:val="20"/>
          <w:szCs w:val="20"/>
          <w:lang w:val="en-CA"/>
        </w:rPr>
      </w:pPr>
      <w:r w:rsidRPr="00DD489F">
        <w:rPr>
          <w:sz w:val="20"/>
          <w:szCs w:val="20"/>
          <w:lang w:val="en-CA"/>
        </w:rPr>
        <w:t xml:space="preserve">While this analysis does not prove causation, it provides strong statistical evidence that these behaviors </w:t>
      </w:r>
      <w:r w:rsidRPr="00DD489F">
        <w:rPr>
          <w:b/>
          <w:bCs/>
          <w:sz w:val="20"/>
          <w:szCs w:val="20"/>
          <w:lang w:val="en-CA"/>
        </w:rPr>
        <w:t>predict poorer outcomes</w:t>
      </w:r>
      <w:r w:rsidRPr="00DD489F">
        <w:rPr>
          <w:sz w:val="20"/>
          <w:szCs w:val="20"/>
          <w:lang w:val="en-CA"/>
        </w:rPr>
        <w:t xml:space="preserve"> in the observed trades.</w:t>
      </w:r>
    </w:p>
    <w:p w14:paraId="209DEDEC" w14:textId="77777777" w:rsidR="00DD489F" w:rsidRPr="00DD489F" w:rsidRDefault="00DD489F" w:rsidP="00DD489F">
      <w:pPr>
        <w:pStyle w:val="ListParagraph"/>
        <w:rPr>
          <w:sz w:val="20"/>
          <w:szCs w:val="20"/>
          <w:lang w:val="en-CA"/>
        </w:rPr>
      </w:pPr>
    </w:p>
    <w:p w14:paraId="29D9D977" w14:textId="77777777" w:rsidR="00DD489F" w:rsidRPr="00DD489F" w:rsidRDefault="00DD489F" w:rsidP="00DD489F">
      <w:pPr>
        <w:pStyle w:val="ListParagraph"/>
        <w:rPr>
          <w:sz w:val="20"/>
          <w:szCs w:val="20"/>
          <w:lang w:val="en-CA"/>
        </w:rPr>
      </w:pPr>
    </w:p>
    <w:p w14:paraId="60E54028" w14:textId="77777777" w:rsidR="00C457B5" w:rsidRDefault="00C457B5" w:rsidP="00C457B5">
      <w:pPr>
        <w:ind w:left="360"/>
        <w:rPr>
          <w:rFonts w:eastAsia="Times New Roman" w:cs="Times New Roman"/>
          <w:sz w:val="36"/>
          <w:szCs w:val="36"/>
          <w:lang w:val="en-CA" w:eastAsia="en-CA"/>
        </w:rPr>
      </w:pPr>
    </w:p>
    <w:p w14:paraId="33104786" w14:textId="77777777" w:rsidR="00FF61FA" w:rsidRDefault="00FF61FA" w:rsidP="007B6050">
      <w:pPr>
        <w:rPr>
          <w:b/>
          <w:bCs/>
          <w:lang w:val="en-CA"/>
        </w:rPr>
      </w:pPr>
    </w:p>
    <w:p w14:paraId="6B53BAE1" w14:textId="77777777" w:rsidR="00FF61FA" w:rsidRDefault="00FF61FA" w:rsidP="007B6050">
      <w:pPr>
        <w:rPr>
          <w:b/>
          <w:bCs/>
          <w:lang w:val="en-CA"/>
        </w:rPr>
      </w:pPr>
    </w:p>
    <w:p w14:paraId="424BF7CA" w14:textId="77777777" w:rsidR="00FF61FA" w:rsidRDefault="00FF61FA" w:rsidP="007B6050">
      <w:pPr>
        <w:rPr>
          <w:b/>
          <w:bCs/>
          <w:lang w:val="en-CA"/>
        </w:rPr>
      </w:pPr>
    </w:p>
    <w:p w14:paraId="49A4CD8C" w14:textId="77777777" w:rsidR="00FF61FA" w:rsidRDefault="00FF61FA" w:rsidP="007B6050">
      <w:pPr>
        <w:rPr>
          <w:b/>
          <w:bCs/>
          <w:lang w:val="en-CA"/>
        </w:rPr>
      </w:pPr>
    </w:p>
    <w:p w14:paraId="1653FA02" w14:textId="776DC829" w:rsidR="007B6050" w:rsidRPr="007B6050" w:rsidRDefault="007B6050" w:rsidP="007B6050">
      <w:pPr>
        <w:rPr>
          <w:b/>
          <w:bCs/>
          <w:lang w:val="en-CA"/>
        </w:rPr>
      </w:pPr>
      <w:r w:rsidRPr="007B6050">
        <w:rPr>
          <w:b/>
          <w:bCs/>
          <w:lang w:val="en-CA"/>
        </w:rPr>
        <w:t>Research Hypothesis</w:t>
      </w:r>
    </w:p>
    <w:p w14:paraId="2EAAD7E6" w14:textId="77777777" w:rsidR="007B6050" w:rsidRPr="007B6050" w:rsidRDefault="007B6050" w:rsidP="007B6050">
      <w:pPr>
        <w:rPr>
          <w:b/>
          <w:bCs/>
          <w:lang w:val="en-CA"/>
        </w:rPr>
      </w:pPr>
      <w:r w:rsidRPr="007B6050">
        <w:rPr>
          <w:lang w:val="en-CA"/>
        </w:rPr>
        <w:t>This study hypothesizes that</w:t>
      </w:r>
      <w:r w:rsidRPr="007B6050">
        <w:rPr>
          <w:b/>
          <w:bCs/>
          <w:lang w:val="en-CA"/>
        </w:rPr>
        <w:t>:</w:t>
      </w:r>
    </w:p>
    <w:p w14:paraId="4D54CB5F" w14:textId="69643323" w:rsidR="00950BF2" w:rsidRPr="00950BF2" w:rsidRDefault="00950BF2" w:rsidP="00950BF2">
      <w:pPr>
        <w:rPr>
          <w:lang w:val="en-CA"/>
        </w:rPr>
      </w:pPr>
      <w:r w:rsidRPr="00950BF2">
        <w:rPr>
          <w:lang w:val="en-CA"/>
        </w:rPr>
        <w:t>“If AI-based decision support are introduced, the proportion of loss-making trades will fall all together”</w:t>
      </w:r>
    </w:p>
    <w:p w14:paraId="083A02F8" w14:textId="490ACE02" w:rsidR="00C457B5" w:rsidRPr="007B6050" w:rsidRDefault="00C457B5" w:rsidP="007B6050">
      <w:pPr>
        <w:rPr>
          <w:b/>
          <w:bCs/>
          <w:lang w:val="en-CA"/>
        </w:rPr>
      </w:pPr>
    </w:p>
    <w:p w14:paraId="4D10723E" w14:textId="77777777" w:rsidR="007B6050" w:rsidRDefault="007B6050" w:rsidP="00C457B5">
      <w:pPr>
        <w:ind w:left="360" w:hanging="990"/>
        <w:rPr>
          <w:rFonts w:eastAsia="Times New Roman" w:cs="Times New Roman"/>
          <w:sz w:val="36"/>
          <w:szCs w:val="36"/>
          <w:lang w:val="en-CA" w:eastAsia="en-CA"/>
        </w:rPr>
      </w:pPr>
    </w:p>
    <w:p w14:paraId="6BF565B7" w14:textId="77777777" w:rsidR="00FF61FA" w:rsidRDefault="00FF61FA" w:rsidP="00C457B5">
      <w:pPr>
        <w:ind w:left="360" w:hanging="990"/>
        <w:rPr>
          <w:rFonts w:eastAsia="Times New Roman" w:cs="Times New Roman"/>
          <w:sz w:val="36"/>
          <w:szCs w:val="36"/>
          <w:lang w:val="en-CA" w:eastAsia="en-CA"/>
        </w:rPr>
      </w:pPr>
    </w:p>
    <w:p w14:paraId="41162B9A" w14:textId="77777777" w:rsidR="00FF61FA" w:rsidRDefault="00FF61FA" w:rsidP="00C457B5">
      <w:pPr>
        <w:ind w:left="360" w:hanging="990"/>
        <w:rPr>
          <w:rFonts w:eastAsia="Times New Roman" w:cs="Times New Roman"/>
          <w:sz w:val="36"/>
          <w:szCs w:val="36"/>
          <w:lang w:val="en-CA" w:eastAsia="en-CA"/>
        </w:rPr>
      </w:pPr>
    </w:p>
    <w:p w14:paraId="39FC44D5" w14:textId="77777777" w:rsidR="00FF61FA" w:rsidRDefault="00FF61FA" w:rsidP="00FF61FA">
      <w:pPr>
        <w:rPr>
          <w:rFonts w:eastAsia="Times New Roman" w:cs="Times New Roman"/>
          <w:sz w:val="36"/>
          <w:szCs w:val="36"/>
          <w:lang w:val="en-CA" w:eastAsia="en-CA"/>
        </w:rPr>
      </w:pPr>
    </w:p>
    <w:p w14:paraId="17650C3F" w14:textId="695496F6" w:rsidR="00C457B5" w:rsidRPr="00C457B5" w:rsidRDefault="00C457B5" w:rsidP="00C457B5">
      <w:pPr>
        <w:ind w:left="360" w:hanging="990"/>
        <w:rPr>
          <w:b/>
          <w:bCs/>
          <w:lang w:val="en-CA"/>
        </w:rPr>
      </w:pPr>
      <w:r w:rsidRPr="00C457B5">
        <w:rPr>
          <w:b/>
          <w:bCs/>
          <w:lang w:val="en-CA"/>
        </w:rPr>
        <w:t>Implementation of the Countermeasure</w:t>
      </w:r>
    </w:p>
    <w:p w14:paraId="1A9397D1" w14:textId="77777777" w:rsidR="00C457B5" w:rsidRPr="00C457B5" w:rsidRDefault="00C457B5" w:rsidP="00C457B5">
      <w:pPr>
        <w:ind w:left="360"/>
        <w:rPr>
          <w:lang w:val="en-CA"/>
        </w:rPr>
      </w:pPr>
      <w:r w:rsidRPr="00C457B5">
        <w:rPr>
          <w:lang w:val="en-CA"/>
        </w:rPr>
        <w:lastRenderedPageBreak/>
        <w:t xml:space="preserve">To address the root cause of </w:t>
      </w:r>
      <w:r w:rsidRPr="00C457B5">
        <w:rPr>
          <w:b/>
          <w:bCs/>
          <w:lang w:val="en-CA"/>
        </w:rPr>
        <w:t>uninformed directional trading</w:t>
      </w:r>
      <w:r w:rsidRPr="00C457B5">
        <w:rPr>
          <w:lang w:val="en-CA"/>
        </w:rPr>
        <w:t>, an AI-Powered Trade Assistant was developed. This end-to-end system uses real historical options data, computes technical indicators, and trains classification models to predict market direction (CALL, PUT, or NO ACTION) across multiple timeframes for both NIFTY and BANKNIFTY.</w:t>
      </w:r>
    </w:p>
    <w:p w14:paraId="2B33F8FB" w14:textId="77777777" w:rsidR="00C457B5" w:rsidRPr="00C457B5" w:rsidRDefault="00000000" w:rsidP="00C457B5">
      <w:pPr>
        <w:ind w:left="360"/>
        <w:rPr>
          <w:lang w:val="en-CA"/>
        </w:rPr>
      </w:pPr>
      <w:r>
        <w:rPr>
          <w:lang w:val="en-CA"/>
        </w:rPr>
        <w:pict w14:anchorId="63952572">
          <v:rect id="_x0000_i1033" style="width:0;height:1.5pt" o:hralign="center" o:hrstd="t" o:hr="t" fillcolor="#a0a0a0" stroked="f"/>
        </w:pict>
      </w:r>
    </w:p>
    <w:p w14:paraId="03E376AD" w14:textId="284A5156" w:rsidR="00C457B5" w:rsidRPr="00C457B5" w:rsidRDefault="00C457B5" w:rsidP="00C457B5">
      <w:pPr>
        <w:ind w:left="360"/>
        <w:rPr>
          <w:b/>
          <w:bCs/>
          <w:lang w:val="en-CA"/>
        </w:rPr>
      </w:pPr>
      <w:r w:rsidRPr="00C457B5">
        <w:rPr>
          <w:b/>
          <w:bCs/>
          <w:lang w:val="en-CA"/>
        </w:rPr>
        <w:t xml:space="preserve"> Key Implementation Components</w:t>
      </w:r>
    </w:p>
    <w:p w14:paraId="484C74E2" w14:textId="77777777" w:rsidR="00C457B5" w:rsidRPr="00C457B5" w:rsidRDefault="00C457B5" w:rsidP="00C457B5">
      <w:pPr>
        <w:ind w:left="360"/>
        <w:rPr>
          <w:b/>
          <w:bCs/>
          <w:lang w:val="en-CA"/>
        </w:rPr>
      </w:pPr>
      <w:r w:rsidRPr="00C457B5">
        <w:rPr>
          <w:b/>
          <w:bCs/>
          <w:lang w:val="en-CA"/>
        </w:rPr>
        <w:t>1. Data Collection</w:t>
      </w:r>
    </w:p>
    <w:p w14:paraId="382CD81F" w14:textId="77777777" w:rsidR="00C457B5" w:rsidRPr="00C457B5" w:rsidRDefault="00C457B5" w:rsidP="00C457B5">
      <w:pPr>
        <w:ind w:left="360"/>
        <w:rPr>
          <w:lang w:val="en-CA"/>
        </w:rPr>
      </w:pPr>
      <w:r w:rsidRPr="00C457B5">
        <w:rPr>
          <w:lang w:val="en-CA"/>
        </w:rPr>
        <w:t>Historical intraday price data was sourced using the yfinance API for:</w:t>
      </w:r>
    </w:p>
    <w:p w14:paraId="2B6BE4D2" w14:textId="77777777" w:rsidR="00C457B5" w:rsidRPr="00C457B5" w:rsidRDefault="00C457B5" w:rsidP="00C457B5">
      <w:pPr>
        <w:numPr>
          <w:ilvl w:val="0"/>
          <w:numId w:val="29"/>
        </w:numPr>
        <w:rPr>
          <w:lang w:val="en-CA"/>
        </w:rPr>
      </w:pPr>
      <w:r w:rsidRPr="00C457B5">
        <w:rPr>
          <w:b/>
          <w:bCs/>
          <w:lang w:val="en-CA"/>
        </w:rPr>
        <w:t>NIFTY (^NSEI)</w:t>
      </w:r>
      <w:r w:rsidRPr="00C457B5">
        <w:rPr>
          <w:lang w:val="en-CA"/>
        </w:rPr>
        <w:t xml:space="preserve"> and </w:t>
      </w:r>
      <w:r w:rsidRPr="00C457B5">
        <w:rPr>
          <w:b/>
          <w:bCs/>
          <w:lang w:val="en-CA"/>
        </w:rPr>
        <w:t>BANKNIFTY (^NSEBANK)</w:t>
      </w:r>
    </w:p>
    <w:p w14:paraId="653611AC" w14:textId="77777777" w:rsidR="00C457B5" w:rsidRPr="00C457B5" w:rsidRDefault="00C457B5" w:rsidP="00C457B5">
      <w:pPr>
        <w:numPr>
          <w:ilvl w:val="0"/>
          <w:numId w:val="29"/>
        </w:numPr>
        <w:rPr>
          <w:lang w:val="en-CA"/>
        </w:rPr>
      </w:pPr>
      <w:r w:rsidRPr="00C457B5">
        <w:rPr>
          <w:lang w:val="en-CA"/>
        </w:rPr>
        <w:t>Across 1-minute (7 days), and 5-, 15-, 30-, and 60-minute intervals (60 days)</w:t>
      </w:r>
    </w:p>
    <w:p w14:paraId="6650D4F7" w14:textId="77777777" w:rsidR="00C457B5" w:rsidRPr="00C457B5" w:rsidRDefault="00C457B5" w:rsidP="00C457B5">
      <w:pPr>
        <w:ind w:left="360"/>
        <w:rPr>
          <w:lang w:val="en-CA"/>
        </w:rPr>
      </w:pPr>
      <w:r w:rsidRPr="00C457B5">
        <w:rPr>
          <w:lang w:val="en-CA"/>
        </w:rPr>
        <w:t>Each file was stored in a structured folder and timestamped for version control.</w:t>
      </w:r>
    </w:p>
    <w:p w14:paraId="4606EDA2" w14:textId="77777777" w:rsidR="00C457B5" w:rsidRPr="00C457B5" w:rsidRDefault="00000000" w:rsidP="00C457B5">
      <w:pPr>
        <w:ind w:left="360"/>
        <w:rPr>
          <w:lang w:val="en-CA"/>
        </w:rPr>
      </w:pPr>
      <w:r>
        <w:rPr>
          <w:lang w:val="en-CA"/>
        </w:rPr>
        <w:pict w14:anchorId="6BCA7C93">
          <v:rect id="_x0000_i1034" style="width:0;height:1.5pt" o:hralign="center" o:hrstd="t" o:hr="t" fillcolor="#a0a0a0" stroked="f"/>
        </w:pict>
      </w:r>
    </w:p>
    <w:p w14:paraId="12D73AE4" w14:textId="77777777" w:rsidR="00C457B5" w:rsidRPr="00C457B5" w:rsidRDefault="00C457B5" w:rsidP="00C457B5">
      <w:pPr>
        <w:ind w:left="360"/>
        <w:rPr>
          <w:b/>
          <w:bCs/>
          <w:lang w:val="en-CA"/>
        </w:rPr>
      </w:pPr>
      <w:r w:rsidRPr="00C457B5">
        <w:rPr>
          <w:b/>
          <w:bCs/>
          <w:lang w:val="en-CA"/>
        </w:rPr>
        <w:t>2. Feature Engineering</w:t>
      </w:r>
    </w:p>
    <w:p w14:paraId="65FB0AE7" w14:textId="77777777" w:rsidR="00C457B5" w:rsidRPr="00C457B5" w:rsidRDefault="00C457B5" w:rsidP="00C457B5">
      <w:pPr>
        <w:ind w:left="360"/>
        <w:rPr>
          <w:lang w:val="en-CA"/>
        </w:rPr>
      </w:pPr>
      <w:r w:rsidRPr="00C457B5">
        <w:rPr>
          <w:lang w:val="en-CA"/>
        </w:rPr>
        <w:t xml:space="preserve">To enhance the predictive power of the dataset, the following </w:t>
      </w:r>
      <w:r w:rsidRPr="00C457B5">
        <w:rPr>
          <w:b/>
          <w:bCs/>
          <w:lang w:val="en-CA"/>
        </w:rPr>
        <w:t>technical indicators</w:t>
      </w:r>
      <w:r w:rsidRPr="00C457B5">
        <w:rPr>
          <w:lang w:val="en-CA"/>
        </w:rPr>
        <w:t xml:space="preserve"> were computed using the ta (technical analysis) library:</w:t>
      </w:r>
    </w:p>
    <w:p w14:paraId="6ADE2418" w14:textId="77777777" w:rsidR="00C457B5" w:rsidRPr="00C457B5" w:rsidRDefault="00C457B5" w:rsidP="00C457B5">
      <w:pPr>
        <w:numPr>
          <w:ilvl w:val="0"/>
          <w:numId w:val="30"/>
        </w:numPr>
        <w:rPr>
          <w:lang w:val="en-CA"/>
        </w:rPr>
      </w:pPr>
      <w:r w:rsidRPr="00C457B5">
        <w:rPr>
          <w:b/>
          <w:bCs/>
          <w:lang w:val="en-CA"/>
        </w:rPr>
        <w:t>RSI (Relative Strength Index):</w:t>
      </w:r>
      <w:r w:rsidRPr="00C457B5">
        <w:rPr>
          <w:lang w:val="en-CA"/>
        </w:rPr>
        <w:br/>
        <w:t>Measures the strength and momentum of recent price changes. RSI helps detect overbought/oversold zones that often precede reversals.</w:t>
      </w:r>
    </w:p>
    <w:p w14:paraId="671BA74D" w14:textId="77777777" w:rsidR="00C457B5" w:rsidRPr="00C457B5" w:rsidRDefault="00C457B5" w:rsidP="00C457B5">
      <w:pPr>
        <w:numPr>
          <w:ilvl w:val="0"/>
          <w:numId w:val="30"/>
        </w:numPr>
        <w:rPr>
          <w:lang w:val="en-CA"/>
        </w:rPr>
      </w:pPr>
      <w:r w:rsidRPr="00C457B5">
        <w:rPr>
          <w:b/>
          <w:bCs/>
          <w:lang w:val="en-CA"/>
        </w:rPr>
        <w:t>MACD and Signal Line:</w:t>
      </w:r>
      <w:r w:rsidRPr="00C457B5">
        <w:rPr>
          <w:lang w:val="en-CA"/>
        </w:rPr>
        <w:br/>
        <w:t>These momentum indicators capture the convergence and divergence of moving averages, helping the model understand underlying trend shifts.</w:t>
      </w:r>
    </w:p>
    <w:p w14:paraId="2AEE151B" w14:textId="77777777" w:rsidR="00C457B5" w:rsidRPr="00C457B5" w:rsidRDefault="00C457B5" w:rsidP="00C457B5">
      <w:pPr>
        <w:numPr>
          <w:ilvl w:val="0"/>
          <w:numId w:val="30"/>
        </w:numPr>
        <w:rPr>
          <w:lang w:val="en-CA"/>
        </w:rPr>
      </w:pPr>
      <w:r w:rsidRPr="00C457B5">
        <w:rPr>
          <w:b/>
          <w:bCs/>
          <w:lang w:val="en-CA"/>
        </w:rPr>
        <w:t>EMA 20 and EMA 50 (Exponential Moving Averages):</w:t>
      </w:r>
      <w:r w:rsidRPr="00C457B5">
        <w:rPr>
          <w:lang w:val="en-CA"/>
        </w:rPr>
        <w:br/>
        <w:t>Short- and medium-term price smoothing indicators that reveal trend direction and crossover points, crucial for identifying CALL/PUT opportunities.</w:t>
      </w:r>
    </w:p>
    <w:p w14:paraId="0AAC8860" w14:textId="77777777" w:rsidR="00C457B5" w:rsidRPr="00C457B5" w:rsidRDefault="00C457B5" w:rsidP="00C457B5">
      <w:pPr>
        <w:numPr>
          <w:ilvl w:val="0"/>
          <w:numId w:val="30"/>
        </w:numPr>
        <w:rPr>
          <w:lang w:val="en-CA"/>
        </w:rPr>
      </w:pPr>
      <w:r w:rsidRPr="00C457B5">
        <w:rPr>
          <w:b/>
          <w:bCs/>
          <w:lang w:val="en-CA"/>
        </w:rPr>
        <w:t>ATR (Average True Range):</w:t>
      </w:r>
      <w:r w:rsidRPr="00C457B5">
        <w:rPr>
          <w:lang w:val="en-CA"/>
        </w:rPr>
        <w:br/>
        <w:t>Quantifies volatility. High ATR values often indicate unpredictable movement, helping the model distinguish between strong trends and noisy markets.</w:t>
      </w:r>
    </w:p>
    <w:p w14:paraId="17F87D01" w14:textId="77777777" w:rsidR="00C457B5" w:rsidRPr="00C457B5" w:rsidRDefault="00C457B5" w:rsidP="00C457B5">
      <w:pPr>
        <w:ind w:left="360"/>
        <w:rPr>
          <w:lang w:val="en-CA"/>
        </w:rPr>
      </w:pPr>
      <w:r w:rsidRPr="00C457B5">
        <w:rPr>
          <w:lang w:val="en-CA"/>
        </w:rPr>
        <w:t xml:space="preserve">These indicators were chosen because they reflect </w:t>
      </w:r>
      <w:r w:rsidRPr="00C457B5">
        <w:rPr>
          <w:b/>
          <w:bCs/>
          <w:lang w:val="en-CA"/>
        </w:rPr>
        <w:t>momentum</w:t>
      </w:r>
      <w:r w:rsidRPr="00C457B5">
        <w:rPr>
          <w:lang w:val="en-CA"/>
        </w:rPr>
        <w:t xml:space="preserve">, </w:t>
      </w:r>
      <w:r w:rsidRPr="00C457B5">
        <w:rPr>
          <w:b/>
          <w:bCs/>
          <w:lang w:val="en-CA"/>
        </w:rPr>
        <w:t>trend strength</w:t>
      </w:r>
      <w:r w:rsidRPr="00C457B5">
        <w:rPr>
          <w:lang w:val="en-CA"/>
        </w:rPr>
        <w:t xml:space="preserve">, and </w:t>
      </w:r>
      <w:r w:rsidRPr="00C457B5">
        <w:rPr>
          <w:b/>
          <w:bCs/>
          <w:lang w:val="en-CA"/>
        </w:rPr>
        <w:t>volatility</w:t>
      </w:r>
      <w:r w:rsidRPr="00C457B5">
        <w:rPr>
          <w:lang w:val="en-CA"/>
        </w:rPr>
        <w:t xml:space="preserve"> — the three most critical dimensions for determining short-term market direction.</w:t>
      </w:r>
    </w:p>
    <w:p w14:paraId="32E056B2" w14:textId="77777777" w:rsidR="00C457B5" w:rsidRPr="00C457B5" w:rsidRDefault="00C457B5" w:rsidP="00C457B5">
      <w:pPr>
        <w:ind w:left="360"/>
        <w:rPr>
          <w:lang w:val="en-CA"/>
        </w:rPr>
      </w:pPr>
      <w:r w:rsidRPr="00C457B5">
        <w:rPr>
          <w:lang w:val="en-CA"/>
        </w:rPr>
        <w:lastRenderedPageBreak/>
        <w:t>Any rows containing missing values from these computations were dropped to ensure data quality.</w:t>
      </w:r>
    </w:p>
    <w:p w14:paraId="636AC181" w14:textId="77777777" w:rsidR="00C457B5" w:rsidRPr="00C457B5" w:rsidRDefault="00000000" w:rsidP="00C457B5">
      <w:pPr>
        <w:ind w:left="360"/>
        <w:rPr>
          <w:lang w:val="en-CA"/>
        </w:rPr>
      </w:pPr>
      <w:r>
        <w:rPr>
          <w:lang w:val="en-CA"/>
        </w:rPr>
        <w:pict w14:anchorId="5219FE66">
          <v:rect id="_x0000_i1035" style="width:0;height:1.5pt" o:hralign="center" o:hrstd="t" o:hr="t" fillcolor="#a0a0a0" stroked="f"/>
        </w:pict>
      </w:r>
    </w:p>
    <w:p w14:paraId="118E5FB6" w14:textId="77777777" w:rsidR="00C457B5" w:rsidRPr="00C457B5" w:rsidRDefault="00C457B5" w:rsidP="00C457B5">
      <w:pPr>
        <w:ind w:left="360"/>
        <w:rPr>
          <w:b/>
          <w:bCs/>
          <w:lang w:val="en-CA"/>
        </w:rPr>
      </w:pPr>
      <w:r w:rsidRPr="00C457B5">
        <w:rPr>
          <w:b/>
          <w:bCs/>
          <w:lang w:val="en-CA"/>
        </w:rPr>
        <w:t>3. Label Generation</w:t>
      </w:r>
    </w:p>
    <w:p w14:paraId="1DFA8789" w14:textId="77777777" w:rsidR="00C457B5" w:rsidRPr="00C457B5" w:rsidRDefault="00C457B5" w:rsidP="00C457B5">
      <w:pPr>
        <w:ind w:left="360"/>
        <w:rPr>
          <w:lang w:val="en-CA"/>
        </w:rPr>
      </w:pPr>
      <w:r w:rsidRPr="00C457B5">
        <w:rPr>
          <w:lang w:val="en-CA"/>
        </w:rPr>
        <w:t>A forward-looking label system was implemented to assign each row a directional class:</w:t>
      </w:r>
    </w:p>
    <w:p w14:paraId="2F2E5203" w14:textId="77777777" w:rsidR="00C457B5" w:rsidRPr="00C457B5" w:rsidRDefault="00C457B5" w:rsidP="00C457B5">
      <w:pPr>
        <w:numPr>
          <w:ilvl w:val="0"/>
          <w:numId w:val="31"/>
        </w:numPr>
        <w:rPr>
          <w:lang w:val="en-CA"/>
        </w:rPr>
      </w:pPr>
      <w:r w:rsidRPr="00C457B5">
        <w:rPr>
          <w:b/>
          <w:bCs/>
          <w:lang w:val="en-CA"/>
        </w:rPr>
        <w:t>0 → PUT</w:t>
      </w:r>
      <w:r w:rsidRPr="00C457B5">
        <w:rPr>
          <w:lang w:val="en-CA"/>
        </w:rPr>
        <w:t>,</w:t>
      </w:r>
    </w:p>
    <w:p w14:paraId="1F0CFC42" w14:textId="77777777" w:rsidR="00C457B5" w:rsidRPr="00C457B5" w:rsidRDefault="00C457B5" w:rsidP="00C457B5">
      <w:pPr>
        <w:numPr>
          <w:ilvl w:val="0"/>
          <w:numId w:val="31"/>
        </w:numPr>
        <w:rPr>
          <w:lang w:val="en-CA"/>
        </w:rPr>
      </w:pPr>
      <w:r w:rsidRPr="00C457B5">
        <w:rPr>
          <w:b/>
          <w:bCs/>
          <w:lang w:val="en-CA"/>
        </w:rPr>
        <w:t>1 → NO ACTION</w:t>
      </w:r>
      <w:r w:rsidRPr="00C457B5">
        <w:rPr>
          <w:lang w:val="en-CA"/>
        </w:rPr>
        <w:t>,</w:t>
      </w:r>
    </w:p>
    <w:p w14:paraId="5036282C" w14:textId="77777777" w:rsidR="00C457B5" w:rsidRPr="00C457B5" w:rsidRDefault="00C457B5" w:rsidP="00C457B5">
      <w:pPr>
        <w:numPr>
          <w:ilvl w:val="0"/>
          <w:numId w:val="31"/>
        </w:numPr>
        <w:rPr>
          <w:lang w:val="en-CA"/>
        </w:rPr>
      </w:pPr>
      <w:r w:rsidRPr="00C457B5">
        <w:rPr>
          <w:b/>
          <w:bCs/>
          <w:lang w:val="en-CA"/>
        </w:rPr>
        <w:t>2 → CALL</w:t>
      </w:r>
    </w:p>
    <w:p w14:paraId="48B002AA" w14:textId="77777777" w:rsidR="00C457B5" w:rsidRPr="00C457B5" w:rsidRDefault="00C457B5" w:rsidP="00C457B5">
      <w:pPr>
        <w:ind w:left="360"/>
        <w:rPr>
          <w:lang w:val="en-CA"/>
        </w:rPr>
      </w:pPr>
      <w:r w:rsidRPr="00C457B5">
        <w:rPr>
          <w:lang w:val="en-CA"/>
        </w:rPr>
        <w:t>This was based on price movement over the next 3 candles, with thresholds to ensure the movement was significant enough to warrant action. This design ensures that the model only learns from actionable, meaningful changes in direction.</w:t>
      </w:r>
    </w:p>
    <w:p w14:paraId="23631611" w14:textId="77777777" w:rsidR="00C457B5" w:rsidRPr="00C457B5" w:rsidRDefault="00000000" w:rsidP="00C457B5">
      <w:pPr>
        <w:ind w:left="360"/>
        <w:rPr>
          <w:lang w:val="en-CA"/>
        </w:rPr>
      </w:pPr>
      <w:r>
        <w:rPr>
          <w:lang w:val="en-CA"/>
        </w:rPr>
        <w:pict w14:anchorId="4A417794">
          <v:rect id="_x0000_i1036" style="width:0;height:1.5pt" o:hralign="center" o:hrstd="t" o:hr="t" fillcolor="#a0a0a0" stroked="f"/>
        </w:pict>
      </w:r>
    </w:p>
    <w:p w14:paraId="2B5249A4" w14:textId="77777777" w:rsidR="00C457B5" w:rsidRPr="00C457B5" w:rsidRDefault="00C457B5" w:rsidP="00C457B5">
      <w:pPr>
        <w:ind w:left="360"/>
        <w:rPr>
          <w:b/>
          <w:bCs/>
          <w:lang w:val="en-CA"/>
        </w:rPr>
      </w:pPr>
      <w:r w:rsidRPr="00C457B5">
        <w:rPr>
          <w:b/>
          <w:bCs/>
          <w:lang w:val="en-CA"/>
        </w:rPr>
        <w:t>4. Model Training</w:t>
      </w:r>
    </w:p>
    <w:p w14:paraId="0EDFECA7" w14:textId="77777777" w:rsidR="00C457B5" w:rsidRPr="00C457B5" w:rsidRDefault="00C457B5" w:rsidP="00C457B5">
      <w:pPr>
        <w:ind w:left="360"/>
        <w:rPr>
          <w:lang w:val="en-CA"/>
        </w:rPr>
      </w:pPr>
      <w:r w:rsidRPr="00C457B5">
        <w:rPr>
          <w:lang w:val="en-CA"/>
        </w:rPr>
        <w:t xml:space="preserve">For each symbol and timeframe, an independent </w:t>
      </w:r>
      <w:r w:rsidRPr="00C457B5">
        <w:rPr>
          <w:b/>
          <w:bCs/>
          <w:lang w:val="en-CA"/>
        </w:rPr>
        <w:t>XGBoost Classifier</w:t>
      </w:r>
      <w:r w:rsidRPr="00C457B5">
        <w:rPr>
          <w:lang w:val="en-CA"/>
        </w:rPr>
        <w:t xml:space="preserve"> was trained using:</w:t>
      </w:r>
    </w:p>
    <w:p w14:paraId="3F866E80" w14:textId="77777777" w:rsidR="00C457B5" w:rsidRPr="00C457B5" w:rsidRDefault="00C457B5" w:rsidP="00C457B5">
      <w:pPr>
        <w:numPr>
          <w:ilvl w:val="0"/>
          <w:numId w:val="32"/>
        </w:numPr>
        <w:rPr>
          <w:lang w:val="en-CA"/>
        </w:rPr>
      </w:pPr>
      <w:r w:rsidRPr="00C457B5">
        <w:rPr>
          <w:lang w:val="en-CA"/>
        </w:rPr>
        <w:t>80% training and 20% testing split</w:t>
      </w:r>
    </w:p>
    <w:p w14:paraId="234A084E" w14:textId="77777777" w:rsidR="00C457B5" w:rsidRPr="00C457B5" w:rsidRDefault="00C457B5" w:rsidP="00C457B5">
      <w:pPr>
        <w:numPr>
          <w:ilvl w:val="0"/>
          <w:numId w:val="32"/>
        </w:numPr>
        <w:rPr>
          <w:lang w:val="en-CA"/>
        </w:rPr>
      </w:pPr>
      <w:r w:rsidRPr="00C457B5">
        <w:rPr>
          <w:lang w:val="en-CA"/>
        </w:rPr>
        <w:t>Engineered features as input, and directional labels as target</w:t>
      </w:r>
    </w:p>
    <w:p w14:paraId="6A2D7013" w14:textId="77777777" w:rsidR="00C457B5" w:rsidRPr="00C457B5" w:rsidRDefault="00C457B5" w:rsidP="00C457B5">
      <w:pPr>
        <w:ind w:left="360"/>
        <w:rPr>
          <w:lang w:val="en-CA"/>
        </w:rPr>
      </w:pPr>
      <w:r w:rsidRPr="00C457B5">
        <w:rPr>
          <w:lang w:val="en-CA"/>
        </w:rPr>
        <w:t>Performance was monitored using classification reports and confusion matrices. Each trained model was serialized using joblib and stored by symbol and interval.</w:t>
      </w:r>
    </w:p>
    <w:p w14:paraId="6C317DA3" w14:textId="77777777" w:rsidR="00C457B5" w:rsidRPr="00C457B5" w:rsidRDefault="00000000" w:rsidP="00C457B5">
      <w:pPr>
        <w:ind w:left="360"/>
        <w:rPr>
          <w:lang w:val="en-CA"/>
        </w:rPr>
      </w:pPr>
      <w:r>
        <w:rPr>
          <w:lang w:val="en-CA"/>
        </w:rPr>
        <w:pict w14:anchorId="4C955184">
          <v:rect id="_x0000_i1037" style="width:0;height:1.5pt" o:hralign="center" o:hrstd="t" o:hr="t" fillcolor="#a0a0a0" stroked="f"/>
        </w:pict>
      </w:r>
    </w:p>
    <w:p w14:paraId="326512E9" w14:textId="77777777" w:rsidR="00C457B5" w:rsidRDefault="00C457B5" w:rsidP="00C457B5">
      <w:pPr>
        <w:ind w:left="360"/>
        <w:rPr>
          <w:b/>
          <w:bCs/>
          <w:lang w:val="en-CA"/>
        </w:rPr>
      </w:pPr>
    </w:p>
    <w:p w14:paraId="2BF26DDD" w14:textId="77777777" w:rsidR="00C457B5" w:rsidRDefault="00C457B5" w:rsidP="00C457B5">
      <w:pPr>
        <w:ind w:left="360"/>
        <w:rPr>
          <w:b/>
          <w:bCs/>
          <w:lang w:val="en-CA"/>
        </w:rPr>
      </w:pPr>
    </w:p>
    <w:p w14:paraId="1B4B96F9" w14:textId="77777777" w:rsidR="00C457B5" w:rsidRDefault="00C457B5" w:rsidP="00C457B5">
      <w:pPr>
        <w:ind w:left="360"/>
        <w:rPr>
          <w:b/>
          <w:bCs/>
          <w:lang w:val="en-CA"/>
        </w:rPr>
      </w:pPr>
    </w:p>
    <w:p w14:paraId="11DB5D5B" w14:textId="77777777" w:rsidR="00C457B5" w:rsidRDefault="00C457B5" w:rsidP="00C457B5">
      <w:pPr>
        <w:ind w:left="360"/>
        <w:rPr>
          <w:b/>
          <w:bCs/>
          <w:lang w:val="en-CA"/>
        </w:rPr>
      </w:pPr>
    </w:p>
    <w:p w14:paraId="41ADD644" w14:textId="3DEB95B7" w:rsidR="00C457B5" w:rsidRPr="00C457B5" w:rsidRDefault="00C457B5" w:rsidP="00C457B5">
      <w:pPr>
        <w:ind w:left="360"/>
        <w:rPr>
          <w:b/>
          <w:bCs/>
          <w:lang w:val="en-CA"/>
        </w:rPr>
      </w:pPr>
      <w:r w:rsidRPr="00C457B5">
        <w:rPr>
          <w:b/>
          <w:bCs/>
          <w:lang w:val="en-CA"/>
        </w:rPr>
        <w:t>5. Integration and Deployment</w:t>
      </w:r>
    </w:p>
    <w:p w14:paraId="4501D8E0" w14:textId="77777777" w:rsidR="00C457B5" w:rsidRPr="00C457B5" w:rsidRDefault="00C457B5" w:rsidP="00C457B5">
      <w:pPr>
        <w:ind w:left="360"/>
        <w:rPr>
          <w:lang w:val="en-CA"/>
        </w:rPr>
      </w:pPr>
      <w:r w:rsidRPr="00C457B5">
        <w:rPr>
          <w:lang w:val="en-CA"/>
        </w:rPr>
        <w:t>The final app (app.py) loads all models on startup and allows users to:</w:t>
      </w:r>
    </w:p>
    <w:p w14:paraId="72E9F1F9" w14:textId="77777777" w:rsidR="00C457B5" w:rsidRPr="00C457B5" w:rsidRDefault="00C457B5" w:rsidP="00C457B5">
      <w:pPr>
        <w:numPr>
          <w:ilvl w:val="0"/>
          <w:numId w:val="33"/>
        </w:numPr>
        <w:rPr>
          <w:lang w:val="en-CA"/>
        </w:rPr>
      </w:pPr>
      <w:r w:rsidRPr="00C457B5">
        <w:rPr>
          <w:lang w:val="en-CA"/>
        </w:rPr>
        <w:lastRenderedPageBreak/>
        <w:t xml:space="preserve">Select between </w:t>
      </w:r>
      <w:r w:rsidRPr="00C457B5">
        <w:rPr>
          <w:b/>
          <w:bCs/>
          <w:lang w:val="en-CA"/>
        </w:rPr>
        <w:t>NIFTY</w:t>
      </w:r>
      <w:r w:rsidRPr="00C457B5">
        <w:rPr>
          <w:lang w:val="en-CA"/>
        </w:rPr>
        <w:t xml:space="preserve"> and </w:t>
      </w:r>
      <w:r w:rsidRPr="00C457B5">
        <w:rPr>
          <w:b/>
          <w:bCs/>
          <w:lang w:val="en-CA"/>
        </w:rPr>
        <w:t>BANKNIFTY</w:t>
      </w:r>
    </w:p>
    <w:p w14:paraId="13F4CD2E" w14:textId="77777777" w:rsidR="00C457B5" w:rsidRPr="00C457B5" w:rsidRDefault="00C457B5" w:rsidP="00C457B5">
      <w:pPr>
        <w:numPr>
          <w:ilvl w:val="0"/>
          <w:numId w:val="33"/>
        </w:numPr>
        <w:rPr>
          <w:lang w:val="en-CA"/>
        </w:rPr>
      </w:pPr>
      <w:r w:rsidRPr="00C457B5">
        <w:rPr>
          <w:lang w:val="en-CA"/>
        </w:rPr>
        <w:t>Instantly view directional predictions (CALL/PUT/NO ACTION) for all timeframes</w:t>
      </w:r>
    </w:p>
    <w:p w14:paraId="7CE9F023" w14:textId="77777777" w:rsidR="00C457B5" w:rsidRDefault="00C457B5" w:rsidP="00C457B5">
      <w:pPr>
        <w:ind w:left="360"/>
        <w:rPr>
          <w:rFonts w:eastAsia="Times New Roman" w:cs="Times New Roman"/>
          <w:sz w:val="36"/>
          <w:szCs w:val="36"/>
          <w:lang w:val="en-CA" w:eastAsia="en-CA"/>
        </w:rPr>
      </w:pPr>
      <w:r w:rsidRPr="00C457B5">
        <w:rPr>
          <w:lang w:val="en-CA"/>
        </w:rPr>
        <w:t xml:space="preserve">This setup delivers a clean interface backed by real AI-powered logic, directly intervening at the </w:t>
      </w:r>
      <w:r w:rsidRPr="00C457B5">
        <w:rPr>
          <w:b/>
          <w:bCs/>
          <w:lang w:val="en-CA"/>
        </w:rPr>
        <w:t>point of directional decision-making</w:t>
      </w:r>
      <w:r w:rsidRPr="00C457B5">
        <w:rPr>
          <w:lang w:val="en-CA"/>
        </w:rPr>
        <w:t>, which was the identified root cause of trader losses.</w:t>
      </w:r>
      <w:r w:rsidRPr="00C457B5">
        <w:rPr>
          <w:rFonts w:eastAsia="Times New Roman" w:cs="Times New Roman"/>
          <w:sz w:val="36"/>
          <w:szCs w:val="36"/>
          <w:lang w:val="en-CA" w:eastAsia="en-CA"/>
        </w:rPr>
        <w:t xml:space="preserve"> </w:t>
      </w:r>
    </w:p>
    <w:p w14:paraId="75CAD6BC" w14:textId="77777777" w:rsidR="00C457B5" w:rsidRDefault="00C457B5" w:rsidP="00C457B5">
      <w:pPr>
        <w:ind w:left="360" w:hanging="990"/>
        <w:rPr>
          <w:b/>
          <w:bCs/>
          <w:lang w:val="en-CA"/>
        </w:rPr>
      </w:pPr>
    </w:p>
    <w:p w14:paraId="7B89A612" w14:textId="77777777" w:rsidR="00C457B5" w:rsidRDefault="00C457B5" w:rsidP="00C457B5">
      <w:pPr>
        <w:ind w:left="360" w:hanging="990"/>
        <w:rPr>
          <w:b/>
          <w:bCs/>
          <w:lang w:val="en-CA"/>
        </w:rPr>
      </w:pPr>
    </w:p>
    <w:p w14:paraId="39D9998A" w14:textId="77777777" w:rsidR="00C457B5" w:rsidRDefault="00C457B5" w:rsidP="00C457B5">
      <w:pPr>
        <w:ind w:left="360" w:hanging="990"/>
        <w:rPr>
          <w:b/>
          <w:bCs/>
          <w:lang w:val="en-CA"/>
        </w:rPr>
      </w:pPr>
    </w:p>
    <w:p w14:paraId="2ADEDB1F" w14:textId="77777777" w:rsidR="00C457B5" w:rsidRDefault="00C457B5" w:rsidP="00C457B5">
      <w:pPr>
        <w:ind w:left="360" w:hanging="990"/>
        <w:rPr>
          <w:b/>
          <w:bCs/>
          <w:lang w:val="en-CA"/>
        </w:rPr>
      </w:pPr>
    </w:p>
    <w:p w14:paraId="1A544225" w14:textId="77777777" w:rsidR="00C457B5" w:rsidRDefault="00C457B5" w:rsidP="00C457B5">
      <w:pPr>
        <w:ind w:left="360" w:hanging="990"/>
        <w:rPr>
          <w:b/>
          <w:bCs/>
          <w:lang w:val="en-CA"/>
        </w:rPr>
      </w:pPr>
    </w:p>
    <w:p w14:paraId="45145EF9" w14:textId="77777777" w:rsidR="00C457B5" w:rsidRDefault="00C457B5" w:rsidP="00C457B5">
      <w:pPr>
        <w:ind w:left="360" w:hanging="990"/>
        <w:rPr>
          <w:b/>
          <w:bCs/>
          <w:lang w:val="en-CA"/>
        </w:rPr>
      </w:pPr>
    </w:p>
    <w:p w14:paraId="587DF36F" w14:textId="77777777" w:rsidR="00C457B5" w:rsidRDefault="00C457B5" w:rsidP="00C457B5">
      <w:pPr>
        <w:ind w:left="360" w:hanging="990"/>
        <w:rPr>
          <w:b/>
          <w:bCs/>
          <w:lang w:val="en-CA"/>
        </w:rPr>
      </w:pPr>
    </w:p>
    <w:p w14:paraId="1A6D6912" w14:textId="77777777" w:rsidR="00C457B5" w:rsidRDefault="00C457B5" w:rsidP="00C457B5">
      <w:pPr>
        <w:ind w:left="360" w:hanging="990"/>
        <w:rPr>
          <w:b/>
          <w:bCs/>
          <w:lang w:val="en-CA"/>
        </w:rPr>
      </w:pPr>
    </w:p>
    <w:p w14:paraId="1607EC32" w14:textId="77777777" w:rsidR="00C457B5" w:rsidRDefault="00C457B5" w:rsidP="00C457B5">
      <w:pPr>
        <w:ind w:left="360" w:hanging="990"/>
        <w:rPr>
          <w:b/>
          <w:bCs/>
          <w:lang w:val="en-CA"/>
        </w:rPr>
      </w:pPr>
    </w:p>
    <w:p w14:paraId="2E4BCF2D" w14:textId="77777777" w:rsidR="00C457B5" w:rsidRDefault="00C457B5" w:rsidP="00C457B5">
      <w:pPr>
        <w:ind w:left="360" w:hanging="990"/>
        <w:rPr>
          <w:b/>
          <w:bCs/>
          <w:lang w:val="en-CA"/>
        </w:rPr>
      </w:pPr>
    </w:p>
    <w:p w14:paraId="1B74099D" w14:textId="77777777" w:rsidR="00C457B5" w:rsidRDefault="00C457B5" w:rsidP="00C457B5">
      <w:pPr>
        <w:ind w:left="360" w:hanging="990"/>
        <w:rPr>
          <w:b/>
          <w:bCs/>
          <w:lang w:val="en-CA"/>
        </w:rPr>
      </w:pPr>
    </w:p>
    <w:p w14:paraId="48E787C7" w14:textId="77777777" w:rsidR="00C457B5" w:rsidRDefault="00C457B5" w:rsidP="00C457B5">
      <w:pPr>
        <w:ind w:left="360" w:hanging="990"/>
        <w:rPr>
          <w:b/>
          <w:bCs/>
          <w:lang w:val="en-CA"/>
        </w:rPr>
      </w:pPr>
    </w:p>
    <w:p w14:paraId="344F27DF" w14:textId="77777777" w:rsidR="00C457B5" w:rsidRDefault="00C457B5" w:rsidP="00C457B5">
      <w:pPr>
        <w:ind w:left="360" w:hanging="990"/>
        <w:rPr>
          <w:b/>
          <w:bCs/>
          <w:lang w:val="en-CA"/>
        </w:rPr>
      </w:pPr>
    </w:p>
    <w:p w14:paraId="704A7ACD" w14:textId="77777777" w:rsidR="00C457B5" w:rsidRDefault="00C457B5" w:rsidP="00C457B5">
      <w:pPr>
        <w:ind w:left="360" w:hanging="990"/>
        <w:rPr>
          <w:b/>
          <w:bCs/>
          <w:lang w:val="en-CA"/>
        </w:rPr>
      </w:pPr>
    </w:p>
    <w:p w14:paraId="21E4B79E" w14:textId="77777777" w:rsidR="00C457B5" w:rsidRDefault="00C457B5" w:rsidP="00C457B5">
      <w:pPr>
        <w:ind w:left="360" w:hanging="990"/>
        <w:rPr>
          <w:b/>
          <w:bCs/>
          <w:lang w:val="en-CA"/>
        </w:rPr>
      </w:pPr>
    </w:p>
    <w:p w14:paraId="60031EA5" w14:textId="77777777" w:rsidR="00C457B5" w:rsidRDefault="00C457B5" w:rsidP="00C457B5">
      <w:pPr>
        <w:ind w:left="360" w:hanging="990"/>
        <w:rPr>
          <w:b/>
          <w:bCs/>
          <w:lang w:val="en-CA"/>
        </w:rPr>
      </w:pPr>
    </w:p>
    <w:p w14:paraId="22438564" w14:textId="77777777" w:rsidR="00C457B5" w:rsidRDefault="00C457B5" w:rsidP="00C457B5">
      <w:pPr>
        <w:ind w:left="360" w:hanging="990"/>
        <w:rPr>
          <w:b/>
          <w:bCs/>
          <w:lang w:val="en-CA"/>
        </w:rPr>
      </w:pPr>
    </w:p>
    <w:p w14:paraId="1064F717" w14:textId="77777777" w:rsidR="00C457B5" w:rsidRDefault="00C457B5" w:rsidP="00C457B5">
      <w:pPr>
        <w:ind w:left="360" w:hanging="990"/>
        <w:rPr>
          <w:b/>
          <w:bCs/>
          <w:lang w:val="en-CA"/>
        </w:rPr>
      </w:pPr>
    </w:p>
    <w:p w14:paraId="41931912" w14:textId="13612213" w:rsidR="00C457B5" w:rsidRPr="00C457B5" w:rsidRDefault="00C457B5" w:rsidP="00C457B5">
      <w:pPr>
        <w:ind w:left="360" w:hanging="990"/>
        <w:rPr>
          <w:b/>
          <w:bCs/>
          <w:lang w:val="en-CA"/>
        </w:rPr>
      </w:pPr>
      <w:r w:rsidRPr="00C457B5">
        <w:rPr>
          <w:b/>
          <w:bCs/>
          <w:lang w:val="en-CA"/>
        </w:rPr>
        <w:t>Final Results and Trader Guidance</w:t>
      </w:r>
    </w:p>
    <w:p w14:paraId="43359743" w14:textId="77777777" w:rsidR="00C457B5" w:rsidRPr="00C457B5" w:rsidRDefault="00C457B5" w:rsidP="00C457B5">
      <w:pPr>
        <w:ind w:left="360"/>
        <w:rPr>
          <w:lang w:val="en-CA"/>
        </w:rPr>
      </w:pPr>
      <w:r w:rsidRPr="00C457B5">
        <w:rPr>
          <w:lang w:val="en-CA"/>
        </w:rPr>
        <w:t xml:space="preserve">After running the full AI prediction pipeline on the most recent processed options data, the model generated the following </w:t>
      </w:r>
      <w:r w:rsidRPr="00C457B5">
        <w:rPr>
          <w:b/>
          <w:bCs/>
          <w:lang w:val="en-CA"/>
        </w:rPr>
        <w:t>frame-wise directional signals</w:t>
      </w:r>
      <w:r w:rsidRPr="00C457B5">
        <w:rPr>
          <w:lang w:val="en-CA"/>
        </w:rPr>
        <w:t>:</w:t>
      </w:r>
    </w:p>
    <w:p w14:paraId="79F8C95E" w14:textId="09D849A8" w:rsidR="00C457B5" w:rsidRPr="00C457B5" w:rsidRDefault="00C457B5" w:rsidP="00C457B5">
      <w:pPr>
        <w:ind w:left="360"/>
        <w:rPr>
          <w:b/>
          <w:bCs/>
          <w:lang w:val="en-CA"/>
        </w:rPr>
      </w:pPr>
      <w:r w:rsidRPr="00C457B5">
        <w:rPr>
          <w:b/>
          <w:bCs/>
          <w:lang w:val="en-CA"/>
        </w:rPr>
        <w:lastRenderedPageBreak/>
        <w:t>Prediction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2294"/>
        <w:gridCol w:w="3002"/>
      </w:tblGrid>
      <w:tr w:rsidR="00C457B5" w:rsidRPr="00C457B5" w14:paraId="78132337" w14:textId="77777777" w:rsidTr="00C457B5">
        <w:trPr>
          <w:tblHeader/>
          <w:tblCellSpacing w:w="15" w:type="dxa"/>
        </w:trPr>
        <w:tc>
          <w:tcPr>
            <w:tcW w:w="0" w:type="auto"/>
            <w:vAlign w:val="center"/>
            <w:hideMark/>
          </w:tcPr>
          <w:p w14:paraId="585207CB" w14:textId="77777777" w:rsidR="00C457B5" w:rsidRPr="00C457B5" w:rsidRDefault="00C457B5" w:rsidP="00C457B5">
            <w:pPr>
              <w:ind w:left="360"/>
              <w:rPr>
                <w:b/>
                <w:bCs/>
                <w:lang w:val="en-CA"/>
              </w:rPr>
            </w:pPr>
            <w:r w:rsidRPr="00C457B5">
              <w:rPr>
                <w:b/>
                <w:bCs/>
                <w:lang w:val="en-CA"/>
              </w:rPr>
              <w:t>Timeframe</w:t>
            </w:r>
          </w:p>
        </w:tc>
        <w:tc>
          <w:tcPr>
            <w:tcW w:w="0" w:type="auto"/>
            <w:vAlign w:val="center"/>
            <w:hideMark/>
          </w:tcPr>
          <w:p w14:paraId="5E01DF45" w14:textId="77777777" w:rsidR="00C457B5" w:rsidRPr="00C457B5" w:rsidRDefault="00C457B5" w:rsidP="00C457B5">
            <w:pPr>
              <w:ind w:left="360"/>
              <w:rPr>
                <w:b/>
                <w:bCs/>
                <w:lang w:val="en-CA"/>
              </w:rPr>
            </w:pPr>
            <w:r w:rsidRPr="00C457B5">
              <w:rPr>
                <w:b/>
                <w:bCs/>
                <w:lang w:val="en-CA"/>
              </w:rPr>
              <w:t>NIFTY Prediction</w:t>
            </w:r>
          </w:p>
        </w:tc>
        <w:tc>
          <w:tcPr>
            <w:tcW w:w="0" w:type="auto"/>
            <w:vAlign w:val="center"/>
            <w:hideMark/>
          </w:tcPr>
          <w:p w14:paraId="08DF42D2" w14:textId="77777777" w:rsidR="00C457B5" w:rsidRPr="00C457B5" w:rsidRDefault="00C457B5" w:rsidP="00C457B5">
            <w:pPr>
              <w:ind w:left="360"/>
              <w:rPr>
                <w:b/>
                <w:bCs/>
                <w:lang w:val="en-CA"/>
              </w:rPr>
            </w:pPr>
            <w:r w:rsidRPr="00C457B5">
              <w:rPr>
                <w:b/>
                <w:bCs/>
                <w:lang w:val="en-CA"/>
              </w:rPr>
              <w:t>BANKNIFTY Prediction</w:t>
            </w:r>
          </w:p>
        </w:tc>
      </w:tr>
      <w:tr w:rsidR="00C457B5" w:rsidRPr="00C457B5" w14:paraId="754B652A" w14:textId="77777777" w:rsidTr="00C457B5">
        <w:trPr>
          <w:tblCellSpacing w:w="15" w:type="dxa"/>
        </w:trPr>
        <w:tc>
          <w:tcPr>
            <w:tcW w:w="0" w:type="auto"/>
            <w:vAlign w:val="center"/>
            <w:hideMark/>
          </w:tcPr>
          <w:p w14:paraId="113AE646" w14:textId="77777777" w:rsidR="00C457B5" w:rsidRPr="00C457B5" w:rsidRDefault="00C457B5" w:rsidP="00C457B5">
            <w:pPr>
              <w:ind w:left="360"/>
              <w:rPr>
                <w:lang w:val="en-CA"/>
              </w:rPr>
            </w:pPr>
            <w:r w:rsidRPr="00C457B5">
              <w:rPr>
                <w:lang w:val="en-CA"/>
              </w:rPr>
              <w:t>5 min</w:t>
            </w:r>
          </w:p>
        </w:tc>
        <w:tc>
          <w:tcPr>
            <w:tcW w:w="0" w:type="auto"/>
            <w:vAlign w:val="center"/>
            <w:hideMark/>
          </w:tcPr>
          <w:p w14:paraId="1BA0D77C" w14:textId="77777777" w:rsidR="00C457B5" w:rsidRPr="00C457B5" w:rsidRDefault="00C457B5" w:rsidP="00C457B5">
            <w:pPr>
              <w:ind w:left="360"/>
              <w:rPr>
                <w:lang w:val="en-CA"/>
              </w:rPr>
            </w:pPr>
            <w:r w:rsidRPr="00C457B5">
              <w:rPr>
                <w:rFonts w:ascii="Segoe UI Emoji" w:hAnsi="Segoe UI Emoji" w:cs="Segoe UI Emoji"/>
                <w:lang w:val="en-CA"/>
              </w:rPr>
              <w:t>⏸️</w:t>
            </w:r>
            <w:r w:rsidRPr="00C457B5">
              <w:rPr>
                <w:lang w:val="en-CA"/>
              </w:rPr>
              <w:t xml:space="preserve"> NO ACTION</w:t>
            </w:r>
          </w:p>
        </w:tc>
        <w:tc>
          <w:tcPr>
            <w:tcW w:w="0" w:type="auto"/>
            <w:vAlign w:val="center"/>
            <w:hideMark/>
          </w:tcPr>
          <w:p w14:paraId="0477718A" w14:textId="77777777" w:rsidR="00C457B5" w:rsidRPr="00C457B5" w:rsidRDefault="00C457B5" w:rsidP="00C457B5">
            <w:pPr>
              <w:ind w:left="360"/>
              <w:rPr>
                <w:lang w:val="en-CA"/>
              </w:rPr>
            </w:pPr>
            <w:r w:rsidRPr="00C457B5">
              <w:rPr>
                <w:rFonts w:ascii="Segoe UI Emoji" w:hAnsi="Segoe UI Emoji" w:cs="Segoe UI Emoji"/>
                <w:lang w:val="en-CA"/>
              </w:rPr>
              <w:t>⏸️</w:t>
            </w:r>
            <w:r w:rsidRPr="00C457B5">
              <w:rPr>
                <w:lang w:val="en-CA"/>
              </w:rPr>
              <w:t xml:space="preserve"> NO ACTION</w:t>
            </w:r>
          </w:p>
        </w:tc>
      </w:tr>
      <w:tr w:rsidR="00C457B5" w:rsidRPr="00C457B5" w14:paraId="3AC05F90" w14:textId="77777777" w:rsidTr="00C457B5">
        <w:trPr>
          <w:tblCellSpacing w:w="15" w:type="dxa"/>
        </w:trPr>
        <w:tc>
          <w:tcPr>
            <w:tcW w:w="0" w:type="auto"/>
            <w:vAlign w:val="center"/>
            <w:hideMark/>
          </w:tcPr>
          <w:p w14:paraId="6874F8A3" w14:textId="77777777" w:rsidR="00C457B5" w:rsidRPr="00C457B5" w:rsidRDefault="00C457B5" w:rsidP="00C457B5">
            <w:pPr>
              <w:ind w:left="360"/>
              <w:rPr>
                <w:lang w:val="en-CA"/>
              </w:rPr>
            </w:pPr>
            <w:r w:rsidRPr="00C457B5">
              <w:rPr>
                <w:lang w:val="en-CA"/>
              </w:rPr>
              <w:t>15 min</w:t>
            </w:r>
          </w:p>
        </w:tc>
        <w:tc>
          <w:tcPr>
            <w:tcW w:w="0" w:type="auto"/>
            <w:vAlign w:val="center"/>
            <w:hideMark/>
          </w:tcPr>
          <w:p w14:paraId="6A737322" w14:textId="77777777" w:rsidR="00C457B5" w:rsidRPr="00C457B5" w:rsidRDefault="00C457B5" w:rsidP="00C457B5">
            <w:pPr>
              <w:ind w:left="360"/>
              <w:rPr>
                <w:lang w:val="en-CA"/>
              </w:rPr>
            </w:pPr>
            <w:r w:rsidRPr="00C457B5">
              <w:rPr>
                <w:rFonts w:ascii="Segoe UI Emoji" w:hAnsi="Segoe UI Emoji" w:cs="Segoe UI Emoji"/>
                <w:lang w:val="en-CA"/>
              </w:rPr>
              <w:t>⏸️</w:t>
            </w:r>
            <w:r w:rsidRPr="00C457B5">
              <w:rPr>
                <w:lang w:val="en-CA"/>
              </w:rPr>
              <w:t xml:space="preserve"> NO ACTION</w:t>
            </w:r>
          </w:p>
        </w:tc>
        <w:tc>
          <w:tcPr>
            <w:tcW w:w="0" w:type="auto"/>
            <w:vAlign w:val="center"/>
            <w:hideMark/>
          </w:tcPr>
          <w:p w14:paraId="6A14CB19" w14:textId="77777777" w:rsidR="00C457B5" w:rsidRPr="00C457B5" w:rsidRDefault="00C457B5" w:rsidP="00C457B5">
            <w:pPr>
              <w:ind w:left="360"/>
              <w:rPr>
                <w:lang w:val="en-CA"/>
              </w:rPr>
            </w:pPr>
            <w:r w:rsidRPr="00C457B5">
              <w:rPr>
                <w:rFonts w:ascii="Segoe UI Emoji" w:hAnsi="Segoe UI Emoji" w:cs="Segoe UI Emoji"/>
                <w:lang w:val="en-CA"/>
              </w:rPr>
              <w:t>⏸️</w:t>
            </w:r>
            <w:r w:rsidRPr="00C457B5">
              <w:rPr>
                <w:lang w:val="en-CA"/>
              </w:rPr>
              <w:t xml:space="preserve"> NO ACTION</w:t>
            </w:r>
          </w:p>
        </w:tc>
      </w:tr>
      <w:tr w:rsidR="00C457B5" w:rsidRPr="00C457B5" w14:paraId="3251E583" w14:textId="77777777" w:rsidTr="00C457B5">
        <w:trPr>
          <w:tblCellSpacing w:w="15" w:type="dxa"/>
        </w:trPr>
        <w:tc>
          <w:tcPr>
            <w:tcW w:w="0" w:type="auto"/>
            <w:vAlign w:val="center"/>
            <w:hideMark/>
          </w:tcPr>
          <w:p w14:paraId="011EFD38" w14:textId="77777777" w:rsidR="00C457B5" w:rsidRPr="00C457B5" w:rsidRDefault="00C457B5" w:rsidP="00C457B5">
            <w:pPr>
              <w:ind w:left="360"/>
              <w:rPr>
                <w:lang w:val="en-CA"/>
              </w:rPr>
            </w:pPr>
            <w:r w:rsidRPr="00C457B5">
              <w:rPr>
                <w:lang w:val="en-CA"/>
              </w:rPr>
              <w:t>30 min</w:t>
            </w:r>
          </w:p>
        </w:tc>
        <w:tc>
          <w:tcPr>
            <w:tcW w:w="0" w:type="auto"/>
            <w:vAlign w:val="center"/>
            <w:hideMark/>
          </w:tcPr>
          <w:p w14:paraId="1CE50205" w14:textId="77777777" w:rsidR="00C457B5" w:rsidRPr="00C457B5" w:rsidRDefault="00C457B5" w:rsidP="00C457B5">
            <w:pPr>
              <w:ind w:left="360"/>
              <w:rPr>
                <w:lang w:val="en-CA"/>
              </w:rPr>
            </w:pPr>
            <w:r w:rsidRPr="00C457B5">
              <w:rPr>
                <w:rFonts w:ascii="Segoe UI Emoji" w:hAnsi="Segoe UI Emoji" w:cs="Segoe UI Emoji"/>
                <w:lang w:val="en-CA"/>
              </w:rPr>
              <w:t>⏸️</w:t>
            </w:r>
            <w:r w:rsidRPr="00C457B5">
              <w:rPr>
                <w:lang w:val="en-CA"/>
              </w:rPr>
              <w:t xml:space="preserve"> NO ACTION</w:t>
            </w:r>
          </w:p>
        </w:tc>
        <w:tc>
          <w:tcPr>
            <w:tcW w:w="0" w:type="auto"/>
            <w:vAlign w:val="center"/>
            <w:hideMark/>
          </w:tcPr>
          <w:p w14:paraId="188B47E5" w14:textId="77777777" w:rsidR="00C457B5" w:rsidRPr="00C457B5" w:rsidRDefault="00C457B5" w:rsidP="00C457B5">
            <w:pPr>
              <w:ind w:left="360"/>
              <w:rPr>
                <w:lang w:val="en-CA"/>
              </w:rPr>
            </w:pPr>
            <w:r w:rsidRPr="00C457B5">
              <w:rPr>
                <w:rFonts w:ascii="Segoe UI Emoji" w:hAnsi="Segoe UI Emoji" w:cs="Segoe UI Emoji"/>
                <w:lang w:val="en-CA"/>
              </w:rPr>
              <w:t>⏸️</w:t>
            </w:r>
            <w:r w:rsidRPr="00C457B5">
              <w:rPr>
                <w:lang w:val="en-CA"/>
              </w:rPr>
              <w:t xml:space="preserve"> NO ACTION</w:t>
            </w:r>
          </w:p>
        </w:tc>
      </w:tr>
      <w:tr w:rsidR="00C457B5" w:rsidRPr="00C457B5" w14:paraId="7EB1E25D" w14:textId="77777777" w:rsidTr="00C457B5">
        <w:trPr>
          <w:tblCellSpacing w:w="15" w:type="dxa"/>
        </w:trPr>
        <w:tc>
          <w:tcPr>
            <w:tcW w:w="0" w:type="auto"/>
            <w:vAlign w:val="center"/>
            <w:hideMark/>
          </w:tcPr>
          <w:p w14:paraId="0ADE8F19" w14:textId="77777777" w:rsidR="00C457B5" w:rsidRPr="00C457B5" w:rsidRDefault="00C457B5" w:rsidP="00C457B5">
            <w:pPr>
              <w:ind w:left="360"/>
              <w:rPr>
                <w:lang w:val="en-CA"/>
              </w:rPr>
            </w:pPr>
            <w:r w:rsidRPr="00C457B5">
              <w:rPr>
                <w:lang w:val="en-CA"/>
              </w:rPr>
              <w:t>60 min</w:t>
            </w:r>
          </w:p>
        </w:tc>
        <w:tc>
          <w:tcPr>
            <w:tcW w:w="0" w:type="auto"/>
            <w:vAlign w:val="center"/>
            <w:hideMark/>
          </w:tcPr>
          <w:p w14:paraId="17246C44" w14:textId="77777777" w:rsidR="00C457B5" w:rsidRPr="00C457B5" w:rsidRDefault="00C457B5" w:rsidP="00C457B5">
            <w:pPr>
              <w:ind w:left="360"/>
              <w:rPr>
                <w:lang w:val="en-CA"/>
              </w:rPr>
            </w:pPr>
            <w:r w:rsidRPr="00C457B5">
              <w:rPr>
                <w:rFonts w:ascii="Segoe UI Emoji" w:hAnsi="Segoe UI Emoji" w:cs="Segoe UI Emoji"/>
                <w:lang w:val="en-CA"/>
              </w:rPr>
              <w:t>⏸️</w:t>
            </w:r>
            <w:r w:rsidRPr="00C457B5">
              <w:rPr>
                <w:lang w:val="en-CA"/>
              </w:rPr>
              <w:t xml:space="preserve"> NO ACTION</w:t>
            </w:r>
          </w:p>
        </w:tc>
        <w:tc>
          <w:tcPr>
            <w:tcW w:w="0" w:type="auto"/>
            <w:vAlign w:val="center"/>
            <w:hideMark/>
          </w:tcPr>
          <w:p w14:paraId="6B5A350B" w14:textId="77777777" w:rsidR="00C457B5" w:rsidRPr="00C457B5" w:rsidRDefault="00C457B5" w:rsidP="00C457B5">
            <w:pPr>
              <w:ind w:left="360"/>
              <w:rPr>
                <w:lang w:val="en-CA"/>
              </w:rPr>
            </w:pPr>
            <w:r w:rsidRPr="00C457B5">
              <w:rPr>
                <w:rFonts w:ascii="Segoe UI Emoji" w:hAnsi="Segoe UI Emoji" w:cs="Segoe UI Emoji"/>
                <w:lang w:val="en-CA"/>
              </w:rPr>
              <w:t>⏸️</w:t>
            </w:r>
            <w:r w:rsidRPr="00C457B5">
              <w:rPr>
                <w:lang w:val="en-CA"/>
              </w:rPr>
              <w:t xml:space="preserve"> NO ACTION</w:t>
            </w:r>
          </w:p>
        </w:tc>
      </w:tr>
    </w:tbl>
    <w:p w14:paraId="0945F9A8" w14:textId="77777777" w:rsidR="00C457B5" w:rsidRPr="00C457B5" w:rsidRDefault="00000000" w:rsidP="00C457B5">
      <w:pPr>
        <w:ind w:left="360"/>
        <w:rPr>
          <w:lang w:val="en-CA"/>
        </w:rPr>
      </w:pPr>
      <w:r>
        <w:rPr>
          <w:lang w:val="en-CA"/>
        </w:rPr>
        <w:pict w14:anchorId="75FF77EF">
          <v:rect id="_x0000_i1038" style="width:0;height:1.5pt" o:hralign="center" o:hrstd="t" o:hr="t" fillcolor="#a0a0a0" stroked="f"/>
        </w:pict>
      </w:r>
    </w:p>
    <w:p w14:paraId="5C875CD9" w14:textId="498E60B6" w:rsidR="00C457B5" w:rsidRPr="00C457B5" w:rsidRDefault="00C457B5" w:rsidP="00C457B5">
      <w:pPr>
        <w:ind w:left="360"/>
        <w:rPr>
          <w:b/>
          <w:bCs/>
          <w:lang w:val="en-CA"/>
        </w:rPr>
      </w:pPr>
      <w:r w:rsidRPr="00C457B5">
        <w:rPr>
          <w:b/>
          <w:bCs/>
          <w:lang w:val="en-CA"/>
        </w:rPr>
        <w:t xml:space="preserve"> Interpretation:</w:t>
      </w:r>
    </w:p>
    <w:p w14:paraId="5001E139" w14:textId="77777777" w:rsidR="00C457B5" w:rsidRPr="00C457B5" w:rsidRDefault="00C457B5" w:rsidP="00C457B5">
      <w:pPr>
        <w:ind w:left="360"/>
        <w:rPr>
          <w:lang w:val="en-CA"/>
        </w:rPr>
      </w:pPr>
      <w:r w:rsidRPr="00C457B5">
        <w:rPr>
          <w:lang w:val="en-CA"/>
        </w:rPr>
        <w:t xml:space="preserve">The system recommends </w:t>
      </w:r>
      <w:r w:rsidRPr="00C457B5">
        <w:rPr>
          <w:b/>
          <w:bCs/>
          <w:lang w:val="en-CA"/>
        </w:rPr>
        <w:t>no trading action</w:t>
      </w:r>
      <w:r w:rsidRPr="00C457B5">
        <w:rPr>
          <w:lang w:val="en-CA"/>
        </w:rPr>
        <w:t xml:space="preserve"> across all timeframes for both indices at the current moment. This reflects the model's confidence in the absence of a clear directional trend — a scenario where inexperienced traders typically make emotional or speculative trades.</w:t>
      </w:r>
    </w:p>
    <w:p w14:paraId="732A333A" w14:textId="77777777" w:rsidR="00C457B5" w:rsidRPr="00C457B5" w:rsidRDefault="00000000" w:rsidP="00C457B5">
      <w:pPr>
        <w:ind w:left="360"/>
        <w:rPr>
          <w:lang w:val="en-CA"/>
        </w:rPr>
      </w:pPr>
      <w:r>
        <w:rPr>
          <w:lang w:val="en-CA"/>
        </w:rPr>
        <w:pict w14:anchorId="64A8FA31">
          <v:rect id="_x0000_i1039" style="width:0;height:1.5pt" o:hralign="center" o:hrstd="t" o:hr="t" fillcolor="#a0a0a0" stroked="f"/>
        </w:pict>
      </w:r>
    </w:p>
    <w:p w14:paraId="34FC2B03" w14:textId="7621062C" w:rsidR="00C457B5" w:rsidRPr="00C457B5" w:rsidRDefault="00C457B5" w:rsidP="00C457B5">
      <w:pPr>
        <w:ind w:left="360"/>
        <w:rPr>
          <w:b/>
          <w:bCs/>
          <w:lang w:val="en-CA"/>
        </w:rPr>
      </w:pPr>
      <w:r w:rsidRPr="00C457B5">
        <w:rPr>
          <w:b/>
          <w:bCs/>
          <w:lang w:val="en-CA"/>
        </w:rPr>
        <w:t xml:space="preserve"> Conclusion:</w:t>
      </w:r>
    </w:p>
    <w:p w14:paraId="490ADE24" w14:textId="77777777" w:rsidR="00C457B5" w:rsidRPr="00C457B5" w:rsidRDefault="00C457B5" w:rsidP="00C457B5">
      <w:pPr>
        <w:ind w:left="360"/>
        <w:rPr>
          <w:lang w:val="en-CA"/>
        </w:rPr>
      </w:pPr>
      <w:r w:rsidRPr="00C457B5">
        <w:rPr>
          <w:lang w:val="en-CA"/>
        </w:rPr>
        <w:t xml:space="preserve">This type of </w:t>
      </w:r>
      <w:r w:rsidRPr="00C457B5">
        <w:rPr>
          <w:b/>
          <w:bCs/>
          <w:lang w:val="en-CA"/>
        </w:rPr>
        <w:t>AI-powered restraint</w:t>
      </w:r>
      <w:r w:rsidRPr="00C457B5">
        <w:rPr>
          <w:lang w:val="en-CA"/>
        </w:rPr>
        <w:t xml:space="preserve"> is precisely what the intervention aims to enable:</w:t>
      </w:r>
    </w:p>
    <w:p w14:paraId="40F8F2EE" w14:textId="77777777" w:rsidR="00C457B5" w:rsidRPr="00C457B5" w:rsidRDefault="00C457B5" w:rsidP="00C457B5">
      <w:pPr>
        <w:numPr>
          <w:ilvl w:val="0"/>
          <w:numId w:val="34"/>
        </w:numPr>
        <w:rPr>
          <w:lang w:val="en-CA"/>
        </w:rPr>
      </w:pPr>
      <w:r w:rsidRPr="00C457B5">
        <w:rPr>
          <w:lang w:val="en-CA"/>
        </w:rPr>
        <w:t xml:space="preserve">It helps prevent </w:t>
      </w:r>
      <w:r w:rsidRPr="00C457B5">
        <w:rPr>
          <w:b/>
          <w:bCs/>
          <w:lang w:val="en-CA"/>
        </w:rPr>
        <w:t>impulsive entries</w:t>
      </w:r>
      <w:r w:rsidRPr="00C457B5">
        <w:rPr>
          <w:lang w:val="en-CA"/>
        </w:rPr>
        <w:t xml:space="preserve"> during uncertain periods.</w:t>
      </w:r>
    </w:p>
    <w:p w14:paraId="298C64DC" w14:textId="77777777" w:rsidR="00C457B5" w:rsidRPr="00C457B5" w:rsidRDefault="00C457B5" w:rsidP="00C457B5">
      <w:pPr>
        <w:numPr>
          <w:ilvl w:val="0"/>
          <w:numId w:val="34"/>
        </w:numPr>
        <w:rPr>
          <w:lang w:val="en-CA"/>
        </w:rPr>
      </w:pPr>
      <w:r w:rsidRPr="00C457B5">
        <w:rPr>
          <w:lang w:val="en-CA"/>
        </w:rPr>
        <w:t xml:space="preserve">It encourages </w:t>
      </w:r>
      <w:r w:rsidRPr="00C457B5">
        <w:rPr>
          <w:b/>
          <w:bCs/>
          <w:lang w:val="en-CA"/>
        </w:rPr>
        <w:t>data-driven patience</w:t>
      </w:r>
      <w:r w:rsidRPr="00C457B5">
        <w:rPr>
          <w:lang w:val="en-CA"/>
        </w:rPr>
        <w:t>, improving long-term profitability.</w:t>
      </w:r>
    </w:p>
    <w:p w14:paraId="0A0621F1" w14:textId="77777777" w:rsidR="00C457B5" w:rsidRPr="00C457B5" w:rsidRDefault="00C457B5" w:rsidP="00C457B5">
      <w:pPr>
        <w:numPr>
          <w:ilvl w:val="0"/>
          <w:numId w:val="34"/>
        </w:numPr>
        <w:rPr>
          <w:lang w:val="en-CA"/>
        </w:rPr>
      </w:pPr>
      <w:r w:rsidRPr="00C457B5">
        <w:rPr>
          <w:lang w:val="en-CA"/>
        </w:rPr>
        <w:t xml:space="preserve">It offers </w:t>
      </w:r>
      <w:r w:rsidRPr="00C457B5">
        <w:rPr>
          <w:b/>
          <w:bCs/>
          <w:lang w:val="en-CA"/>
        </w:rPr>
        <w:t>actionable clarity</w:t>
      </w:r>
      <w:r w:rsidRPr="00C457B5">
        <w:rPr>
          <w:lang w:val="en-CA"/>
        </w:rPr>
        <w:t>, especially valuable for new traders lacking technical grounding.</w:t>
      </w:r>
    </w:p>
    <w:p w14:paraId="1DE05810" w14:textId="6ED806F7" w:rsidR="003D4214" w:rsidRPr="007B6050" w:rsidRDefault="00C457B5" w:rsidP="007B6050">
      <w:pPr>
        <w:ind w:left="360"/>
        <w:rPr>
          <w:lang w:val="en-CA"/>
        </w:rPr>
      </w:pPr>
      <w:r w:rsidRPr="00C457B5">
        <w:rPr>
          <w:lang w:val="en-CA"/>
        </w:rPr>
        <w:t>By guiding users with consistent "NO ACTION" signals when the market shows low directional strength, the system effectively reduces the probability of poorly timed or emotion-led trades — directly addressing the root problem identified in the project.</w:t>
      </w:r>
    </w:p>
    <w:p w14:paraId="18EFE2E8" w14:textId="20AA0867" w:rsidR="0078001C" w:rsidRDefault="00EF4BD4">
      <w:pPr>
        <w:pStyle w:val="Heading2"/>
      </w:pPr>
      <w:r>
        <w:t xml:space="preserve">How the product can be utilized by the user : </w:t>
      </w:r>
      <w:r>
        <w:br/>
      </w:r>
    </w:p>
    <w:p w14:paraId="483A7516" w14:textId="19D35DC5" w:rsidR="00EF4BD4" w:rsidRDefault="00EF4BD4" w:rsidP="00EF4BD4">
      <w:pPr>
        <w:pStyle w:val="ListParagraph"/>
        <w:numPr>
          <w:ilvl w:val="0"/>
          <w:numId w:val="43"/>
        </w:numPr>
      </w:pPr>
      <w:r>
        <w:t>Get to the git repository provided above follow the read me to install all the dependencies.</w:t>
      </w:r>
    </w:p>
    <w:p w14:paraId="7774A3C1" w14:textId="67733575" w:rsidR="00EF4BD4" w:rsidRDefault="00EF4BD4" w:rsidP="00EF4BD4">
      <w:pPr>
        <w:pStyle w:val="ListParagraph"/>
        <w:numPr>
          <w:ilvl w:val="0"/>
          <w:numId w:val="43"/>
        </w:numPr>
      </w:pPr>
      <w:r>
        <w:t xml:space="preserve">Run the app.py app using streamlit run app.py command </w:t>
      </w:r>
    </w:p>
    <w:p w14:paraId="4F24C083" w14:textId="2AE9B818" w:rsidR="00EF4BD4" w:rsidRDefault="00EF4BD4" w:rsidP="00EF4BD4">
      <w:pPr>
        <w:pStyle w:val="ListParagraph"/>
        <w:numPr>
          <w:ilvl w:val="0"/>
          <w:numId w:val="43"/>
        </w:numPr>
      </w:pPr>
      <w:r>
        <w:lastRenderedPageBreak/>
        <w:t xml:space="preserve">User will have a UI something like this where the user can choose from the given major indices. </w:t>
      </w:r>
      <w:r w:rsidRPr="00EF4BD4">
        <w:rPr>
          <w:noProof/>
        </w:rPr>
        <w:drawing>
          <wp:inline distT="0" distB="0" distL="0" distR="0" wp14:anchorId="634831AE" wp14:editId="2BD84CEF">
            <wp:extent cx="5486400" cy="2223770"/>
            <wp:effectExtent l="0" t="0" r="0" b="5080"/>
            <wp:docPr id="34826912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69128" name="Picture 1" descr="A screenshot of a computer screen&#10;&#10;AI-generated content may be incorrect."/>
                    <pic:cNvPicPr/>
                  </pic:nvPicPr>
                  <pic:blipFill>
                    <a:blip r:embed="rId20"/>
                    <a:stretch>
                      <a:fillRect/>
                    </a:stretch>
                  </pic:blipFill>
                  <pic:spPr>
                    <a:xfrm>
                      <a:off x="0" y="0"/>
                      <a:ext cx="5486400" cy="2223770"/>
                    </a:xfrm>
                    <a:prstGeom prst="rect">
                      <a:avLst/>
                    </a:prstGeom>
                  </pic:spPr>
                </pic:pic>
              </a:graphicData>
            </a:graphic>
          </wp:inline>
        </w:drawing>
      </w:r>
    </w:p>
    <w:p w14:paraId="01AA2B5B" w14:textId="5BBC0D4E" w:rsidR="00EF4BD4" w:rsidRDefault="00EF4BD4" w:rsidP="00EF4BD4">
      <w:pPr>
        <w:pStyle w:val="ListParagraph"/>
        <w:numPr>
          <w:ilvl w:val="0"/>
          <w:numId w:val="43"/>
        </w:numPr>
      </w:pPr>
      <w:r>
        <w:t xml:space="preserve">After a user has selected one of two indices tha model will recommend suggestions according to the current market trends and possibilities just like below given outputs </w:t>
      </w:r>
    </w:p>
    <w:p w14:paraId="30AA7AAE" w14:textId="37A68EE9" w:rsidR="005836EE" w:rsidRDefault="005836EE" w:rsidP="005836EE">
      <w:pPr>
        <w:pStyle w:val="ListParagraph"/>
      </w:pPr>
      <w:r w:rsidRPr="005836EE">
        <w:rPr>
          <w:noProof/>
        </w:rPr>
        <w:drawing>
          <wp:inline distT="0" distB="0" distL="0" distR="0" wp14:anchorId="0BC54AFA" wp14:editId="78423E74">
            <wp:extent cx="5486400" cy="3752215"/>
            <wp:effectExtent l="0" t="0" r="0" b="635"/>
            <wp:docPr id="200013722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37226" name="Picture 1" descr="A screenshot of a computer screen&#10;&#10;AI-generated content may be incorrect."/>
                    <pic:cNvPicPr/>
                  </pic:nvPicPr>
                  <pic:blipFill>
                    <a:blip r:embed="rId21"/>
                    <a:stretch>
                      <a:fillRect/>
                    </a:stretch>
                  </pic:blipFill>
                  <pic:spPr>
                    <a:xfrm>
                      <a:off x="0" y="0"/>
                      <a:ext cx="5486400" cy="3752215"/>
                    </a:xfrm>
                    <a:prstGeom prst="rect">
                      <a:avLst/>
                    </a:prstGeom>
                  </pic:spPr>
                </pic:pic>
              </a:graphicData>
            </a:graphic>
          </wp:inline>
        </w:drawing>
      </w:r>
    </w:p>
    <w:p w14:paraId="0DC5E64D" w14:textId="5292F100" w:rsidR="005836EE" w:rsidRDefault="005836EE" w:rsidP="005836EE">
      <w:pPr>
        <w:pStyle w:val="ListParagraph"/>
      </w:pPr>
      <w:r w:rsidRPr="00EF4BD4">
        <w:rPr>
          <w:noProof/>
        </w:rPr>
        <w:lastRenderedPageBreak/>
        <w:drawing>
          <wp:anchor distT="0" distB="0" distL="114300" distR="114300" simplePos="0" relativeHeight="251658240" behindDoc="1" locked="0" layoutInCell="1" allowOverlap="1" wp14:anchorId="43E1EB9F" wp14:editId="6A347D9D">
            <wp:simplePos x="0" y="0"/>
            <wp:positionH relativeFrom="margin">
              <wp:align>right</wp:align>
            </wp:positionH>
            <wp:positionV relativeFrom="paragraph">
              <wp:posOffset>609600</wp:posOffset>
            </wp:positionV>
            <wp:extent cx="5486400" cy="2499995"/>
            <wp:effectExtent l="0" t="0" r="0" b="0"/>
            <wp:wrapTight wrapText="bothSides">
              <wp:wrapPolygon edited="0">
                <wp:start x="0" y="0"/>
                <wp:lineTo x="0" y="21397"/>
                <wp:lineTo x="21525" y="21397"/>
                <wp:lineTo x="21525" y="0"/>
                <wp:lineTo x="0" y="0"/>
              </wp:wrapPolygon>
            </wp:wrapTight>
            <wp:docPr id="18060858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85824" name="Picture 1" descr="A screen shot of a computer&#10;&#10;AI-generated content may be incorrect."/>
                    <pic:cNvPicPr/>
                  </pic:nvPicPr>
                  <pic:blipFill>
                    <a:blip r:embed="rId22"/>
                    <a:stretch>
                      <a:fillRect/>
                    </a:stretch>
                  </pic:blipFill>
                  <pic:spPr>
                    <a:xfrm>
                      <a:off x="0" y="0"/>
                      <a:ext cx="5486400" cy="2499995"/>
                    </a:xfrm>
                    <a:prstGeom prst="rect">
                      <a:avLst/>
                    </a:prstGeom>
                  </pic:spPr>
                </pic:pic>
              </a:graphicData>
            </a:graphic>
          </wp:anchor>
        </w:drawing>
      </w:r>
      <w:r>
        <w:t xml:space="preserve">Right now it clearly suggest that the trades should wait for any trading signals until and unless there is specific signal as given below </w:t>
      </w:r>
    </w:p>
    <w:p w14:paraId="4AC8AEE1" w14:textId="6AC3496E" w:rsidR="00EF4BD4" w:rsidRDefault="00EF4BD4" w:rsidP="00EF4BD4"/>
    <w:p w14:paraId="16B7CA42" w14:textId="702DD531" w:rsidR="00EF4BD4" w:rsidRDefault="005836EE" w:rsidP="00EF4BD4">
      <w:r>
        <w:t>User should not trade.</w:t>
      </w:r>
    </w:p>
    <w:p w14:paraId="0D70F7AC" w14:textId="34A62C4D" w:rsidR="00EF4BD4" w:rsidRDefault="00EF4BD4" w:rsidP="00EF4BD4"/>
    <w:p w14:paraId="6C25C7EA" w14:textId="77777777" w:rsidR="00EF4BD4" w:rsidRDefault="00EF4BD4" w:rsidP="00EF4BD4"/>
    <w:p w14:paraId="633565EA" w14:textId="7FB15EE8" w:rsidR="00EF4BD4" w:rsidRDefault="00EF4BD4" w:rsidP="00EF4BD4"/>
    <w:p w14:paraId="5BCD20C6" w14:textId="7AC3F075" w:rsidR="00EF4BD4" w:rsidRPr="00EF4BD4" w:rsidRDefault="00EF4BD4" w:rsidP="00EF4BD4"/>
    <w:p w14:paraId="77A08D29" w14:textId="77777777" w:rsidR="0078001C" w:rsidRDefault="0078001C">
      <w:pPr>
        <w:pStyle w:val="Heading2"/>
      </w:pPr>
    </w:p>
    <w:p w14:paraId="473D810B" w14:textId="77777777" w:rsidR="005836EE" w:rsidRDefault="005836EE" w:rsidP="005836EE"/>
    <w:p w14:paraId="2F47D318" w14:textId="77777777" w:rsidR="005836EE" w:rsidRDefault="005836EE" w:rsidP="005836EE"/>
    <w:p w14:paraId="711CD82F" w14:textId="77777777" w:rsidR="005836EE" w:rsidRDefault="005836EE" w:rsidP="005836EE"/>
    <w:p w14:paraId="2B6D2B94" w14:textId="77777777" w:rsidR="005836EE" w:rsidRDefault="005836EE" w:rsidP="005836EE"/>
    <w:p w14:paraId="70185D15" w14:textId="77777777" w:rsidR="005836EE" w:rsidRDefault="005836EE" w:rsidP="005836EE"/>
    <w:p w14:paraId="35D40FD6" w14:textId="77777777" w:rsidR="005836EE" w:rsidRDefault="005836EE" w:rsidP="005836EE"/>
    <w:p w14:paraId="29060A82" w14:textId="77777777" w:rsidR="005836EE" w:rsidRDefault="005836EE" w:rsidP="005836EE"/>
    <w:p w14:paraId="630D9E89" w14:textId="1C87E309" w:rsidR="005836EE" w:rsidRDefault="005836EE">
      <w:r>
        <w:br w:type="page"/>
      </w:r>
    </w:p>
    <w:p w14:paraId="241D8E03" w14:textId="6AB86A14" w:rsidR="005836EE" w:rsidRPr="005836EE" w:rsidRDefault="005836EE" w:rsidP="005836EE">
      <w:pPr>
        <w:rPr>
          <w:b/>
          <w:bCs/>
        </w:rPr>
      </w:pPr>
    </w:p>
    <w:p w14:paraId="645712E7" w14:textId="569D6B4D" w:rsidR="005836EE" w:rsidRPr="005836EE" w:rsidRDefault="005836EE" w:rsidP="005836EE">
      <w:pPr>
        <w:pStyle w:val="Heading2"/>
      </w:pPr>
      <w:r>
        <w:t>Competitive Analysis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3"/>
        <w:gridCol w:w="1617"/>
        <w:gridCol w:w="1747"/>
        <w:gridCol w:w="1378"/>
        <w:gridCol w:w="1102"/>
        <w:gridCol w:w="1623"/>
      </w:tblGrid>
      <w:tr w:rsidR="005836EE" w:rsidRPr="005836EE" w14:paraId="3386C4EF" w14:textId="77777777" w:rsidTr="005836EE">
        <w:trPr>
          <w:tblHeader/>
          <w:tblCellSpacing w:w="15" w:type="dxa"/>
        </w:trPr>
        <w:tc>
          <w:tcPr>
            <w:tcW w:w="0" w:type="auto"/>
            <w:vAlign w:val="center"/>
            <w:hideMark/>
          </w:tcPr>
          <w:p w14:paraId="0A17D4D1" w14:textId="77777777" w:rsidR="005836EE" w:rsidRPr="005836EE" w:rsidRDefault="005836EE" w:rsidP="005836EE">
            <w:pPr>
              <w:rPr>
                <w:b/>
                <w:bCs/>
                <w:lang w:val="en-CA"/>
              </w:rPr>
            </w:pPr>
            <w:r w:rsidRPr="005836EE">
              <w:rPr>
                <w:b/>
                <w:bCs/>
                <w:lang w:val="en-CA"/>
              </w:rPr>
              <w:t>Platform</w:t>
            </w:r>
          </w:p>
        </w:tc>
        <w:tc>
          <w:tcPr>
            <w:tcW w:w="0" w:type="auto"/>
            <w:vAlign w:val="center"/>
            <w:hideMark/>
          </w:tcPr>
          <w:p w14:paraId="4F4C00EF" w14:textId="77777777" w:rsidR="005836EE" w:rsidRPr="005836EE" w:rsidRDefault="005836EE" w:rsidP="005836EE">
            <w:pPr>
              <w:rPr>
                <w:b/>
                <w:bCs/>
                <w:lang w:val="en-CA"/>
              </w:rPr>
            </w:pPr>
            <w:r w:rsidRPr="005836EE">
              <w:rPr>
                <w:b/>
                <w:bCs/>
                <w:lang w:val="en-CA"/>
              </w:rPr>
              <w:t>AI/ML Use</w:t>
            </w:r>
          </w:p>
        </w:tc>
        <w:tc>
          <w:tcPr>
            <w:tcW w:w="0" w:type="auto"/>
            <w:vAlign w:val="center"/>
            <w:hideMark/>
          </w:tcPr>
          <w:p w14:paraId="31CCB4B4" w14:textId="77777777" w:rsidR="005836EE" w:rsidRPr="005836EE" w:rsidRDefault="005836EE" w:rsidP="005836EE">
            <w:pPr>
              <w:rPr>
                <w:b/>
                <w:bCs/>
                <w:lang w:val="en-CA"/>
              </w:rPr>
            </w:pPr>
            <w:r w:rsidRPr="005836EE">
              <w:rPr>
                <w:b/>
                <w:bCs/>
                <w:lang w:val="en-CA"/>
              </w:rPr>
              <w:t>Options Direction Prediction</w:t>
            </w:r>
          </w:p>
        </w:tc>
        <w:tc>
          <w:tcPr>
            <w:tcW w:w="0" w:type="auto"/>
            <w:vAlign w:val="center"/>
            <w:hideMark/>
          </w:tcPr>
          <w:p w14:paraId="153D3C1A" w14:textId="77777777" w:rsidR="005836EE" w:rsidRPr="005836EE" w:rsidRDefault="005836EE" w:rsidP="005836EE">
            <w:pPr>
              <w:rPr>
                <w:b/>
                <w:bCs/>
                <w:lang w:val="en-CA"/>
              </w:rPr>
            </w:pPr>
            <w:r w:rsidRPr="005836EE">
              <w:rPr>
                <w:b/>
                <w:bCs/>
                <w:lang w:val="en-CA"/>
              </w:rPr>
              <w:t>User Visibility</w:t>
            </w:r>
          </w:p>
        </w:tc>
        <w:tc>
          <w:tcPr>
            <w:tcW w:w="0" w:type="auto"/>
            <w:vAlign w:val="center"/>
            <w:hideMark/>
          </w:tcPr>
          <w:p w14:paraId="69377BB2" w14:textId="77777777" w:rsidR="005836EE" w:rsidRPr="005836EE" w:rsidRDefault="005836EE" w:rsidP="005836EE">
            <w:pPr>
              <w:rPr>
                <w:b/>
                <w:bCs/>
                <w:lang w:val="en-CA"/>
              </w:rPr>
            </w:pPr>
            <w:r w:rsidRPr="005836EE">
              <w:rPr>
                <w:b/>
                <w:bCs/>
                <w:lang w:val="en-CA"/>
              </w:rPr>
              <w:t>Strategy Builder</w:t>
            </w:r>
          </w:p>
        </w:tc>
        <w:tc>
          <w:tcPr>
            <w:tcW w:w="0" w:type="auto"/>
            <w:vAlign w:val="center"/>
            <w:hideMark/>
          </w:tcPr>
          <w:p w14:paraId="10915C18" w14:textId="77777777" w:rsidR="005836EE" w:rsidRPr="005836EE" w:rsidRDefault="005836EE" w:rsidP="005836EE">
            <w:pPr>
              <w:rPr>
                <w:b/>
                <w:bCs/>
                <w:lang w:val="en-CA"/>
              </w:rPr>
            </w:pPr>
            <w:r w:rsidRPr="005836EE">
              <w:rPr>
                <w:b/>
                <w:bCs/>
                <w:lang w:val="en-CA"/>
              </w:rPr>
              <w:t>Broker Integration</w:t>
            </w:r>
          </w:p>
        </w:tc>
      </w:tr>
      <w:tr w:rsidR="005836EE" w:rsidRPr="005836EE" w14:paraId="0883F654" w14:textId="77777777" w:rsidTr="005836EE">
        <w:trPr>
          <w:tblCellSpacing w:w="15" w:type="dxa"/>
        </w:trPr>
        <w:tc>
          <w:tcPr>
            <w:tcW w:w="0" w:type="auto"/>
            <w:vAlign w:val="center"/>
            <w:hideMark/>
          </w:tcPr>
          <w:p w14:paraId="543DD1D9" w14:textId="77777777" w:rsidR="005836EE" w:rsidRPr="005836EE" w:rsidRDefault="005836EE" w:rsidP="005836EE">
            <w:pPr>
              <w:rPr>
                <w:lang w:val="en-CA"/>
              </w:rPr>
            </w:pPr>
            <w:r w:rsidRPr="005836EE">
              <w:rPr>
                <w:b/>
                <w:bCs/>
                <w:lang w:val="en-CA"/>
              </w:rPr>
              <w:t>Sensibull</w:t>
            </w:r>
          </w:p>
        </w:tc>
        <w:tc>
          <w:tcPr>
            <w:tcW w:w="0" w:type="auto"/>
            <w:vAlign w:val="center"/>
            <w:hideMark/>
          </w:tcPr>
          <w:p w14:paraId="62A8678B" w14:textId="77777777" w:rsidR="005836EE" w:rsidRPr="005836EE" w:rsidRDefault="005836EE" w:rsidP="005836EE">
            <w:pPr>
              <w:rPr>
                <w:lang w:val="en-CA"/>
              </w:rPr>
            </w:pPr>
            <w:r w:rsidRPr="005836EE">
              <w:rPr>
                <w:rFonts w:ascii="Segoe UI Emoji" w:hAnsi="Segoe UI Emoji" w:cs="Segoe UI Emoji"/>
                <w:lang w:val="en-CA"/>
              </w:rPr>
              <w:t>❌</w:t>
            </w:r>
            <w:r w:rsidRPr="005836EE">
              <w:rPr>
                <w:lang w:val="en-CA"/>
              </w:rPr>
              <w:t xml:space="preserve"> Mostly rule-based</w:t>
            </w:r>
          </w:p>
        </w:tc>
        <w:tc>
          <w:tcPr>
            <w:tcW w:w="0" w:type="auto"/>
            <w:vAlign w:val="center"/>
            <w:hideMark/>
          </w:tcPr>
          <w:p w14:paraId="7199270B" w14:textId="77777777" w:rsidR="005836EE" w:rsidRPr="005836EE" w:rsidRDefault="005836EE" w:rsidP="005836EE">
            <w:pPr>
              <w:rPr>
                <w:lang w:val="en-CA"/>
              </w:rPr>
            </w:pPr>
            <w:r w:rsidRPr="005836EE">
              <w:rPr>
                <w:rFonts w:ascii="Segoe UI Emoji" w:hAnsi="Segoe UI Emoji" w:cs="Segoe UI Emoji"/>
                <w:lang w:val="en-CA"/>
              </w:rPr>
              <w:t>❌</w:t>
            </w:r>
            <w:r w:rsidRPr="005836EE">
              <w:rPr>
                <w:lang w:val="en-CA"/>
              </w:rPr>
              <w:t xml:space="preserve"> Only suggests strategies, not direction</w:t>
            </w:r>
          </w:p>
        </w:tc>
        <w:tc>
          <w:tcPr>
            <w:tcW w:w="0" w:type="auto"/>
            <w:vAlign w:val="center"/>
            <w:hideMark/>
          </w:tcPr>
          <w:p w14:paraId="1B7BD240" w14:textId="77777777" w:rsidR="005836EE" w:rsidRPr="005836EE" w:rsidRDefault="005836EE" w:rsidP="005836EE">
            <w:pPr>
              <w:rPr>
                <w:lang w:val="en-CA"/>
              </w:rPr>
            </w:pPr>
            <w:r w:rsidRPr="005836EE">
              <w:rPr>
                <w:rFonts w:ascii="Segoe UI Emoji" w:hAnsi="Segoe UI Emoji" w:cs="Segoe UI Emoji"/>
                <w:lang w:val="en-CA"/>
              </w:rPr>
              <w:t>❌</w:t>
            </w:r>
            <w:r w:rsidRPr="005836EE">
              <w:rPr>
                <w:lang w:val="en-CA"/>
              </w:rPr>
              <w:t xml:space="preserve"> Opaque</w:t>
            </w:r>
          </w:p>
        </w:tc>
        <w:tc>
          <w:tcPr>
            <w:tcW w:w="0" w:type="auto"/>
            <w:vAlign w:val="center"/>
            <w:hideMark/>
          </w:tcPr>
          <w:p w14:paraId="783DA176" w14:textId="77777777" w:rsidR="005836EE" w:rsidRPr="005836EE" w:rsidRDefault="005836EE" w:rsidP="005836EE">
            <w:pPr>
              <w:rPr>
                <w:lang w:val="en-CA"/>
              </w:rPr>
            </w:pPr>
            <w:r w:rsidRPr="005836EE">
              <w:rPr>
                <w:rFonts w:ascii="Segoe UI Emoji" w:hAnsi="Segoe UI Emoji" w:cs="Segoe UI Emoji"/>
                <w:lang w:val="en-CA"/>
              </w:rPr>
              <w:t>✅</w:t>
            </w:r>
            <w:r w:rsidRPr="005836EE">
              <w:rPr>
                <w:lang w:val="en-CA"/>
              </w:rPr>
              <w:t xml:space="preserve"> Yes</w:t>
            </w:r>
          </w:p>
        </w:tc>
        <w:tc>
          <w:tcPr>
            <w:tcW w:w="0" w:type="auto"/>
            <w:vAlign w:val="center"/>
            <w:hideMark/>
          </w:tcPr>
          <w:p w14:paraId="6F681F41" w14:textId="77777777" w:rsidR="005836EE" w:rsidRPr="005836EE" w:rsidRDefault="005836EE" w:rsidP="005836EE">
            <w:pPr>
              <w:rPr>
                <w:lang w:val="en-CA"/>
              </w:rPr>
            </w:pPr>
            <w:r w:rsidRPr="005836EE">
              <w:rPr>
                <w:rFonts w:ascii="Segoe UI Emoji" w:hAnsi="Segoe UI Emoji" w:cs="Segoe UI Emoji"/>
                <w:lang w:val="en-CA"/>
              </w:rPr>
              <w:t>✅</w:t>
            </w:r>
            <w:r w:rsidRPr="005836EE">
              <w:rPr>
                <w:lang w:val="en-CA"/>
              </w:rPr>
              <w:t xml:space="preserve"> Zerodha, Upstox</w:t>
            </w:r>
          </w:p>
        </w:tc>
      </w:tr>
      <w:tr w:rsidR="005836EE" w:rsidRPr="005836EE" w14:paraId="1906EC79" w14:textId="77777777" w:rsidTr="005836EE">
        <w:trPr>
          <w:tblCellSpacing w:w="15" w:type="dxa"/>
        </w:trPr>
        <w:tc>
          <w:tcPr>
            <w:tcW w:w="0" w:type="auto"/>
            <w:vAlign w:val="center"/>
            <w:hideMark/>
          </w:tcPr>
          <w:p w14:paraId="498DB5C7" w14:textId="77777777" w:rsidR="005836EE" w:rsidRPr="005836EE" w:rsidRDefault="005836EE" w:rsidP="005836EE">
            <w:pPr>
              <w:rPr>
                <w:lang w:val="en-CA"/>
              </w:rPr>
            </w:pPr>
            <w:r w:rsidRPr="005836EE">
              <w:rPr>
                <w:b/>
                <w:bCs/>
                <w:lang w:val="en-CA"/>
              </w:rPr>
              <w:t>Tradetron</w:t>
            </w:r>
          </w:p>
        </w:tc>
        <w:tc>
          <w:tcPr>
            <w:tcW w:w="0" w:type="auto"/>
            <w:vAlign w:val="center"/>
            <w:hideMark/>
          </w:tcPr>
          <w:p w14:paraId="5C837526" w14:textId="77777777" w:rsidR="005836EE" w:rsidRPr="005836EE" w:rsidRDefault="005836EE" w:rsidP="005836EE">
            <w:pPr>
              <w:rPr>
                <w:lang w:val="en-CA"/>
              </w:rPr>
            </w:pPr>
            <w:r w:rsidRPr="005836EE">
              <w:rPr>
                <w:rFonts w:ascii="Segoe UI Emoji" w:hAnsi="Segoe UI Emoji" w:cs="Segoe UI Emoji"/>
                <w:lang w:val="en-CA"/>
              </w:rPr>
              <w:t>⚠️</w:t>
            </w:r>
            <w:r w:rsidRPr="005836EE">
              <w:rPr>
                <w:lang w:val="en-CA"/>
              </w:rPr>
              <w:t xml:space="preserve"> ML-compatible (external import)</w:t>
            </w:r>
          </w:p>
        </w:tc>
        <w:tc>
          <w:tcPr>
            <w:tcW w:w="0" w:type="auto"/>
            <w:vAlign w:val="center"/>
            <w:hideMark/>
          </w:tcPr>
          <w:p w14:paraId="3A321530" w14:textId="77777777" w:rsidR="005836EE" w:rsidRPr="005836EE" w:rsidRDefault="005836EE" w:rsidP="005836EE">
            <w:pPr>
              <w:rPr>
                <w:lang w:val="en-CA"/>
              </w:rPr>
            </w:pPr>
            <w:r w:rsidRPr="005836EE">
              <w:rPr>
                <w:rFonts w:ascii="Segoe UI Emoji" w:hAnsi="Segoe UI Emoji" w:cs="Segoe UI Emoji"/>
                <w:lang w:val="en-CA"/>
              </w:rPr>
              <w:t>❌</w:t>
            </w:r>
            <w:r w:rsidRPr="005836EE">
              <w:rPr>
                <w:lang w:val="en-CA"/>
              </w:rPr>
              <w:t xml:space="preserve"> No native prediction</w:t>
            </w:r>
          </w:p>
        </w:tc>
        <w:tc>
          <w:tcPr>
            <w:tcW w:w="0" w:type="auto"/>
            <w:vAlign w:val="center"/>
            <w:hideMark/>
          </w:tcPr>
          <w:p w14:paraId="2E6398DF" w14:textId="77777777" w:rsidR="005836EE" w:rsidRPr="005836EE" w:rsidRDefault="005836EE" w:rsidP="005836EE">
            <w:pPr>
              <w:rPr>
                <w:lang w:val="en-CA"/>
              </w:rPr>
            </w:pPr>
            <w:r w:rsidRPr="005836EE">
              <w:rPr>
                <w:rFonts w:ascii="Segoe UI Emoji" w:hAnsi="Segoe UI Emoji" w:cs="Segoe UI Emoji"/>
                <w:lang w:val="en-CA"/>
              </w:rPr>
              <w:t>❌</w:t>
            </w:r>
            <w:r w:rsidRPr="005836EE">
              <w:rPr>
                <w:lang w:val="en-CA"/>
              </w:rPr>
              <w:t xml:space="preserve"> Requires coding</w:t>
            </w:r>
          </w:p>
        </w:tc>
        <w:tc>
          <w:tcPr>
            <w:tcW w:w="0" w:type="auto"/>
            <w:vAlign w:val="center"/>
            <w:hideMark/>
          </w:tcPr>
          <w:p w14:paraId="3DEC72F6" w14:textId="77777777" w:rsidR="005836EE" w:rsidRPr="005836EE" w:rsidRDefault="005836EE" w:rsidP="005836EE">
            <w:pPr>
              <w:rPr>
                <w:lang w:val="en-CA"/>
              </w:rPr>
            </w:pPr>
            <w:r w:rsidRPr="005836EE">
              <w:rPr>
                <w:rFonts w:ascii="Segoe UI Emoji" w:hAnsi="Segoe UI Emoji" w:cs="Segoe UI Emoji"/>
                <w:lang w:val="en-CA"/>
              </w:rPr>
              <w:t>✅</w:t>
            </w:r>
            <w:r w:rsidRPr="005836EE">
              <w:rPr>
                <w:lang w:val="en-CA"/>
              </w:rPr>
              <w:t xml:space="preserve"> Strong</w:t>
            </w:r>
          </w:p>
        </w:tc>
        <w:tc>
          <w:tcPr>
            <w:tcW w:w="0" w:type="auto"/>
            <w:vAlign w:val="center"/>
            <w:hideMark/>
          </w:tcPr>
          <w:p w14:paraId="330319F0" w14:textId="77777777" w:rsidR="005836EE" w:rsidRPr="005836EE" w:rsidRDefault="005836EE" w:rsidP="005836EE">
            <w:pPr>
              <w:rPr>
                <w:lang w:val="en-CA"/>
              </w:rPr>
            </w:pPr>
            <w:r w:rsidRPr="005836EE">
              <w:rPr>
                <w:rFonts w:ascii="Segoe UI Emoji" w:hAnsi="Segoe UI Emoji" w:cs="Segoe UI Emoji"/>
                <w:lang w:val="en-CA"/>
              </w:rPr>
              <w:t>✅</w:t>
            </w:r>
            <w:r w:rsidRPr="005836EE">
              <w:rPr>
                <w:lang w:val="en-CA"/>
              </w:rPr>
              <w:t xml:space="preserve"> Yes</w:t>
            </w:r>
          </w:p>
        </w:tc>
      </w:tr>
      <w:tr w:rsidR="005836EE" w:rsidRPr="005836EE" w14:paraId="62414C5D" w14:textId="77777777" w:rsidTr="005836EE">
        <w:trPr>
          <w:tblCellSpacing w:w="15" w:type="dxa"/>
        </w:trPr>
        <w:tc>
          <w:tcPr>
            <w:tcW w:w="0" w:type="auto"/>
            <w:vAlign w:val="center"/>
            <w:hideMark/>
          </w:tcPr>
          <w:p w14:paraId="39AAA118" w14:textId="77777777" w:rsidR="005836EE" w:rsidRPr="005836EE" w:rsidRDefault="005836EE" w:rsidP="005836EE">
            <w:pPr>
              <w:rPr>
                <w:lang w:val="en-CA"/>
              </w:rPr>
            </w:pPr>
            <w:r w:rsidRPr="005836EE">
              <w:rPr>
                <w:b/>
                <w:bCs/>
                <w:lang w:val="en-CA"/>
              </w:rPr>
              <w:t>Kuants</w:t>
            </w:r>
          </w:p>
        </w:tc>
        <w:tc>
          <w:tcPr>
            <w:tcW w:w="0" w:type="auto"/>
            <w:vAlign w:val="center"/>
            <w:hideMark/>
          </w:tcPr>
          <w:p w14:paraId="61F2E5F7" w14:textId="77777777" w:rsidR="005836EE" w:rsidRPr="005836EE" w:rsidRDefault="005836EE" w:rsidP="005836EE">
            <w:pPr>
              <w:rPr>
                <w:lang w:val="en-CA"/>
              </w:rPr>
            </w:pPr>
            <w:r w:rsidRPr="005836EE">
              <w:rPr>
                <w:rFonts w:ascii="Segoe UI Emoji" w:hAnsi="Segoe UI Emoji" w:cs="Segoe UI Emoji"/>
                <w:lang w:val="en-CA"/>
              </w:rPr>
              <w:t>✅</w:t>
            </w:r>
            <w:r w:rsidRPr="005836EE">
              <w:rPr>
                <w:lang w:val="en-CA"/>
              </w:rPr>
              <w:t xml:space="preserve"> Python-based ML</w:t>
            </w:r>
          </w:p>
        </w:tc>
        <w:tc>
          <w:tcPr>
            <w:tcW w:w="0" w:type="auto"/>
            <w:vAlign w:val="center"/>
            <w:hideMark/>
          </w:tcPr>
          <w:p w14:paraId="3E6D232D" w14:textId="77777777" w:rsidR="005836EE" w:rsidRPr="005836EE" w:rsidRDefault="005836EE" w:rsidP="005836EE">
            <w:pPr>
              <w:rPr>
                <w:lang w:val="en-CA"/>
              </w:rPr>
            </w:pPr>
            <w:r w:rsidRPr="005836EE">
              <w:rPr>
                <w:rFonts w:ascii="Segoe UI Emoji" w:hAnsi="Segoe UI Emoji" w:cs="Segoe UI Emoji"/>
                <w:lang w:val="en-CA"/>
              </w:rPr>
              <w:t>✅</w:t>
            </w:r>
            <w:r w:rsidRPr="005836EE">
              <w:rPr>
                <w:lang w:val="en-CA"/>
              </w:rPr>
              <w:t xml:space="preserve"> Custom models possible</w:t>
            </w:r>
          </w:p>
        </w:tc>
        <w:tc>
          <w:tcPr>
            <w:tcW w:w="0" w:type="auto"/>
            <w:vAlign w:val="center"/>
            <w:hideMark/>
          </w:tcPr>
          <w:p w14:paraId="7BEB4525" w14:textId="77777777" w:rsidR="005836EE" w:rsidRPr="005836EE" w:rsidRDefault="005836EE" w:rsidP="005836EE">
            <w:pPr>
              <w:rPr>
                <w:lang w:val="en-CA"/>
              </w:rPr>
            </w:pPr>
            <w:r w:rsidRPr="005836EE">
              <w:rPr>
                <w:rFonts w:ascii="Segoe UI Emoji" w:hAnsi="Segoe UI Emoji" w:cs="Segoe UI Emoji"/>
                <w:lang w:val="en-CA"/>
              </w:rPr>
              <w:t>⚠️</w:t>
            </w:r>
            <w:r w:rsidRPr="005836EE">
              <w:rPr>
                <w:lang w:val="en-CA"/>
              </w:rPr>
              <w:t xml:space="preserve"> Developer-only</w:t>
            </w:r>
          </w:p>
        </w:tc>
        <w:tc>
          <w:tcPr>
            <w:tcW w:w="0" w:type="auto"/>
            <w:vAlign w:val="center"/>
            <w:hideMark/>
          </w:tcPr>
          <w:p w14:paraId="0BC88771" w14:textId="77777777" w:rsidR="005836EE" w:rsidRPr="005836EE" w:rsidRDefault="005836EE" w:rsidP="005836EE">
            <w:pPr>
              <w:rPr>
                <w:lang w:val="en-CA"/>
              </w:rPr>
            </w:pPr>
            <w:r w:rsidRPr="005836EE">
              <w:rPr>
                <w:rFonts w:ascii="Segoe UI Emoji" w:hAnsi="Segoe UI Emoji" w:cs="Segoe UI Emoji"/>
                <w:lang w:val="en-CA"/>
              </w:rPr>
              <w:t>✅</w:t>
            </w:r>
            <w:r w:rsidRPr="005836EE">
              <w:rPr>
                <w:lang w:val="en-CA"/>
              </w:rPr>
              <w:t xml:space="preserve"> Code-based</w:t>
            </w:r>
          </w:p>
        </w:tc>
        <w:tc>
          <w:tcPr>
            <w:tcW w:w="0" w:type="auto"/>
            <w:vAlign w:val="center"/>
            <w:hideMark/>
          </w:tcPr>
          <w:p w14:paraId="2700BC37" w14:textId="77777777" w:rsidR="005836EE" w:rsidRPr="005836EE" w:rsidRDefault="005836EE" w:rsidP="005836EE">
            <w:pPr>
              <w:rPr>
                <w:lang w:val="en-CA"/>
              </w:rPr>
            </w:pPr>
            <w:r w:rsidRPr="005836EE">
              <w:rPr>
                <w:rFonts w:ascii="Segoe UI Emoji" w:hAnsi="Segoe UI Emoji" w:cs="Segoe UI Emoji"/>
                <w:lang w:val="en-CA"/>
              </w:rPr>
              <w:t>✅</w:t>
            </w:r>
            <w:r w:rsidRPr="005836EE">
              <w:rPr>
                <w:lang w:val="en-CA"/>
              </w:rPr>
              <w:t xml:space="preserve"> Yes</w:t>
            </w:r>
          </w:p>
        </w:tc>
      </w:tr>
      <w:tr w:rsidR="005836EE" w:rsidRPr="005836EE" w14:paraId="324C7204" w14:textId="77777777" w:rsidTr="005836EE">
        <w:trPr>
          <w:tblCellSpacing w:w="15" w:type="dxa"/>
        </w:trPr>
        <w:tc>
          <w:tcPr>
            <w:tcW w:w="0" w:type="auto"/>
            <w:vAlign w:val="center"/>
            <w:hideMark/>
          </w:tcPr>
          <w:p w14:paraId="7E1B8970" w14:textId="77777777" w:rsidR="005836EE" w:rsidRPr="005836EE" w:rsidRDefault="005836EE" w:rsidP="005836EE">
            <w:pPr>
              <w:rPr>
                <w:lang w:val="en-CA"/>
              </w:rPr>
            </w:pPr>
            <w:r w:rsidRPr="005836EE">
              <w:rPr>
                <w:b/>
                <w:bCs/>
                <w:lang w:val="en-CA"/>
              </w:rPr>
              <w:t>Your Tool</w:t>
            </w:r>
          </w:p>
        </w:tc>
        <w:tc>
          <w:tcPr>
            <w:tcW w:w="0" w:type="auto"/>
            <w:vAlign w:val="center"/>
            <w:hideMark/>
          </w:tcPr>
          <w:p w14:paraId="01747EFC" w14:textId="77777777" w:rsidR="005836EE" w:rsidRPr="005836EE" w:rsidRDefault="005836EE" w:rsidP="005836EE">
            <w:pPr>
              <w:rPr>
                <w:lang w:val="en-CA"/>
              </w:rPr>
            </w:pPr>
            <w:r w:rsidRPr="005836EE">
              <w:rPr>
                <w:rFonts w:ascii="Segoe UI Emoji" w:hAnsi="Segoe UI Emoji" w:cs="Segoe UI Emoji"/>
                <w:lang w:val="en-CA"/>
              </w:rPr>
              <w:t>✅</w:t>
            </w:r>
            <w:r w:rsidRPr="005836EE">
              <w:rPr>
                <w:lang w:val="en-CA"/>
              </w:rPr>
              <w:t xml:space="preserve"> XGBoost models</w:t>
            </w:r>
          </w:p>
        </w:tc>
        <w:tc>
          <w:tcPr>
            <w:tcW w:w="0" w:type="auto"/>
            <w:vAlign w:val="center"/>
            <w:hideMark/>
          </w:tcPr>
          <w:p w14:paraId="6D382F3C" w14:textId="77777777" w:rsidR="005836EE" w:rsidRPr="005836EE" w:rsidRDefault="005836EE" w:rsidP="005836EE">
            <w:pPr>
              <w:rPr>
                <w:lang w:val="en-CA"/>
              </w:rPr>
            </w:pPr>
            <w:r w:rsidRPr="005836EE">
              <w:rPr>
                <w:rFonts w:ascii="Segoe UI Emoji" w:hAnsi="Segoe UI Emoji" w:cs="Segoe UI Emoji"/>
                <w:lang w:val="en-CA"/>
              </w:rPr>
              <w:t>✅</w:t>
            </w:r>
            <w:r w:rsidRPr="005836EE">
              <w:rPr>
                <w:lang w:val="en-CA"/>
              </w:rPr>
              <w:t xml:space="preserve"> CALL / PUT / NO ACTION predictions</w:t>
            </w:r>
          </w:p>
        </w:tc>
        <w:tc>
          <w:tcPr>
            <w:tcW w:w="0" w:type="auto"/>
            <w:vAlign w:val="center"/>
            <w:hideMark/>
          </w:tcPr>
          <w:p w14:paraId="1F78F8A7" w14:textId="77777777" w:rsidR="005836EE" w:rsidRPr="005836EE" w:rsidRDefault="005836EE" w:rsidP="005836EE">
            <w:pPr>
              <w:rPr>
                <w:lang w:val="en-CA"/>
              </w:rPr>
            </w:pPr>
            <w:r w:rsidRPr="005836EE">
              <w:rPr>
                <w:rFonts w:ascii="Segoe UI Emoji" w:hAnsi="Segoe UI Emoji" w:cs="Segoe UI Emoji"/>
                <w:lang w:val="en-CA"/>
              </w:rPr>
              <w:t>✅</w:t>
            </w:r>
            <w:r w:rsidRPr="005836EE">
              <w:rPr>
                <w:lang w:val="en-CA"/>
              </w:rPr>
              <w:t xml:space="preserve"> Transparent</w:t>
            </w:r>
          </w:p>
        </w:tc>
        <w:tc>
          <w:tcPr>
            <w:tcW w:w="0" w:type="auto"/>
            <w:vAlign w:val="center"/>
            <w:hideMark/>
          </w:tcPr>
          <w:p w14:paraId="7EE7D43D" w14:textId="77777777" w:rsidR="005836EE" w:rsidRPr="005836EE" w:rsidRDefault="005836EE" w:rsidP="005836EE">
            <w:pPr>
              <w:rPr>
                <w:lang w:val="en-CA"/>
              </w:rPr>
            </w:pPr>
            <w:r w:rsidRPr="005836EE">
              <w:rPr>
                <w:rFonts w:ascii="Segoe UI Emoji" w:hAnsi="Segoe UI Emoji" w:cs="Segoe UI Emoji"/>
                <w:lang w:val="en-CA"/>
              </w:rPr>
              <w:t>❌</w:t>
            </w:r>
            <w:r w:rsidRPr="005836EE">
              <w:rPr>
                <w:lang w:val="en-CA"/>
              </w:rPr>
              <w:t xml:space="preserve"> Not yet built</w:t>
            </w:r>
          </w:p>
        </w:tc>
        <w:tc>
          <w:tcPr>
            <w:tcW w:w="0" w:type="auto"/>
            <w:vAlign w:val="center"/>
            <w:hideMark/>
          </w:tcPr>
          <w:p w14:paraId="1EC6237F" w14:textId="77777777" w:rsidR="005836EE" w:rsidRPr="005836EE" w:rsidRDefault="005836EE" w:rsidP="005836EE">
            <w:pPr>
              <w:rPr>
                <w:lang w:val="en-CA"/>
              </w:rPr>
            </w:pPr>
            <w:r w:rsidRPr="005836EE">
              <w:rPr>
                <w:rFonts w:ascii="Segoe UI Emoji" w:hAnsi="Segoe UI Emoji" w:cs="Segoe UI Emoji"/>
                <w:lang w:val="en-CA"/>
              </w:rPr>
              <w:t>❌</w:t>
            </w:r>
            <w:r w:rsidRPr="005836EE">
              <w:rPr>
                <w:lang w:val="en-CA"/>
              </w:rPr>
              <w:t xml:space="preserve"> Not integrated (standalone)</w:t>
            </w:r>
          </w:p>
        </w:tc>
      </w:tr>
    </w:tbl>
    <w:p w14:paraId="2D42062B" w14:textId="46325C74" w:rsidR="005836EE" w:rsidRPr="005836EE" w:rsidRDefault="005836EE" w:rsidP="005836EE">
      <w:pPr>
        <w:rPr>
          <w:lang w:val="en-CA"/>
        </w:rPr>
      </w:pPr>
    </w:p>
    <w:p w14:paraId="616C2BDD" w14:textId="15886972" w:rsidR="005836EE" w:rsidRPr="005836EE" w:rsidRDefault="005836EE" w:rsidP="005836EE">
      <w:pPr>
        <w:rPr>
          <w:lang w:val="en-CA"/>
        </w:rPr>
      </w:pPr>
      <w:r w:rsidRPr="005836EE">
        <w:rPr>
          <w:b/>
          <w:bCs/>
          <w:lang w:val="en-CA"/>
        </w:rPr>
        <w:t>Conclusion:</w:t>
      </w:r>
      <w:r w:rsidRPr="005836EE">
        <w:rPr>
          <w:lang w:val="en-CA"/>
        </w:rPr>
        <w:br/>
        <w:t xml:space="preserve">While some platforms enable ML experimentation, </w:t>
      </w:r>
      <w:r w:rsidRPr="005836EE">
        <w:rPr>
          <w:b/>
          <w:bCs/>
          <w:lang w:val="en-CA"/>
        </w:rPr>
        <w:t>none provide transparent, multi-timeframe, directional predictions</w:t>
      </w:r>
      <w:r w:rsidRPr="005836EE">
        <w:rPr>
          <w:lang w:val="en-CA"/>
        </w:rPr>
        <w:t xml:space="preserve"> with retail-friendly visibility and </w:t>
      </w:r>
      <w:r w:rsidRPr="005836EE">
        <w:rPr>
          <w:b/>
          <w:bCs/>
          <w:lang w:val="en-CA"/>
        </w:rPr>
        <w:t>explicit "NO ACTION" logic</w:t>
      </w:r>
      <w:r w:rsidRPr="005836EE">
        <w:rPr>
          <w:lang w:val="en-CA"/>
        </w:rPr>
        <w:t xml:space="preserve"> for risk restraint.</w:t>
      </w:r>
    </w:p>
    <w:p w14:paraId="62C838AB" w14:textId="25691DCC" w:rsidR="005836EE" w:rsidRDefault="005836EE" w:rsidP="005836EE"/>
    <w:p w14:paraId="527B8E9E" w14:textId="77777777" w:rsidR="005836EE" w:rsidRDefault="005836EE" w:rsidP="005836EE"/>
    <w:p w14:paraId="50B079A9" w14:textId="77777777" w:rsidR="005836EE" w:rsidRDefault="005836EE" w:rsidP="005836EE"/>
    <w:p w14:paraId="0BBFFDE8" w14:textId="77777777" w:rsidR="005836EE" w:rsidRDefault="005836EE" w:rsidP="005836EE"/>
    <w:p w14:paraId="415F46BC" w14:textId="77777777" w:rsidR="005836EE" w:rsidRPr="005836EE" w:rsidRDefault="005836EE" w:rsidP="005836EE"/>
    <w:p w14:paraId="53ABBBDE" w14:textId="4470E7B9" w:rsidR="005836EE" w:rsidRPr="005836EE" w:rsidRDefault="005836EE" w:rsidP="005836EE">
      <w:pPr>
        <w:pStyle w:val="Heading2"/>
      </w:pPr>
      <w:r>
        <w:lastRenderedPageBreak/>
        <w:t xml:space="preserve">How do we outperform: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08"/>
        <w:gridCol w:w="1034"/>
        <w:gridCol w:w="1014"/>
        <w:gridCol w:w="1147"/>
        <w:gridCol w:w="842"/>
      </w:tblGrid>
      <w:tr w:rsidR="005836EE" w:rsidRPr="005836EE" w14:paraId="15BC6B95" w14:textId="77777777" w:rsidTr="005836EE">
        <w:trPr>
          <w:tblHeader/>
          <w:tblCellSpacing w:w="15" w:type="dxa"/>
        </w:trPr>
        <w:tc>
          <w:tcPr>
            <w:tcW w:w="0" w:type="auto"/>
            <w:vAlign w:val="center"/>
            <w:hideMark/>
          </w:tcPr>
          <w:p w14:paraId="38BE4AB1" w14:textId="77777777" w:rsidR="005836EE" w:rsidRPr="005836EE" w:rsidRDefault="005836EE" w:rsidP="005836EE">
            <w:pPr>
              <w:rPr>
                <w:b/>
                <w:bCs/>
                <w:lang w:val="en-CA"/>
              </w:rPr>
            </w:pPr>
            <w:r w:rsidRPr="005836EE">
              <w:rPr>
                <w:b/>
                <w:bCs/>
                <w:lang w:val="en-CA"/>
              </w:rPr>
              <w:t>Feature</w:t>
            </w:r>
          </w:p>
        </w:tc>
        <w:tc>
          <w:tcPr>
            <w:tcW w:w="0" w:type="auto"/>
            <w:vAlign w:val="center"/>
            <w:hideMark/>
          </w:tcPr>
          <w:p w14:paraId="7744297C" w14:textId="77777777" w:rsidR="005836EE" w:rsidRPr="005836EE" w:rsidRDefault="005836EE" w:rsidP="005836EE">
            <w:pPr>
              <w:rPr>
                <w:b/>
                <w:bCs/>
                <w:lang w:val="en-CA"/>
              </w:rPr>
            </w:pPr>
            <w:r w:rsidRPr="005836EE">
              <w:rPr>
                <w:b/>
                <w:bCs/>
                <w:lang w:val="en-CA"/>
              </w:rPr>
              <w:t>Our Tool</w:t>
            </w:r>
          </w:p>
        </w:tc>
        <w:tc>
          <w:tcPr>
            <w:tcW w:w="0" w:type="auto"/>
            <w:vAlign w:val="center"/>
            <w:hideMark/>
          </w:tcPr>
          <w:p w14:paraId="0CF87B4D" w14:textId="77777777" w:rsidR="005836EE" w:rsidRPr="005836EE" w:rsidRDefault="005836EE" w:rsidP="005836EE">
            <w:pPr>
              <w:rPr>
                <w:b/>
                <w:bCs/>
                <w:lang w:val="en-CA"/>
              </w:rPr>
            </w:pPr>
            <w:r w:rsidRPr="005836EE">
              <w:rPr>
                <w:b/>
                <w:bCs/>
                <w:lang w:val="en-CA"/>
              </w:rPr>
              <w:t>Sensibull</w:t>
            </w:r>
          </w:p>
        </w:tc>
        <w:tc>
          <w:tcPr>
            <w:tcW w:w="0" w:type="auto"/>
            <w:vAlign w:val="center"/>
            <w:hideMark/>
          </w:tcPr>
          <w:p w14:paraId="339EF930" w14:textId="77777777" w:rsidR="005836EE" w:rsidRPr="005836EE" w:rsidRDefault="005836EE" w:rsidP="005836EE">
            <w:pPr>
              <w:rPr>
                <w:b/>
                <w:bCs/>
                <w:lang w:val="en-CA"/>
              </w:rPr>
            </w:pPr>
            <w:r w:rsidRPr="005836EE">
              <w:rPr>
                <w:b/>
                <w:bCs/>
                <w:lang w:val="en-CA"/>
              </w:rPr>
              <w:t>Tradetron</w:t>
            </w:r>
          </w:p>
        </w:tc>
        <w:tc>
          <w:tcPr>
            <w:tcW w:w="0" w:type="auto"/>
            <w:vAlign w:val="center"/>
            <w:hideMark/>
          </w:tcPr>
          <w:p w14:paraId="74CA7376" w14:textId="77777777" w:rsidR="005836EE" w:rsidRPr="005836EE" w:rsidRDefault="005836EE" w:rsidP="005836EE">
            <w:pPr>
              <w:rPr>
                <w:b/>
                <w:bCs/>
                <w:lang w:val="en-CA"/>
              </w:rPr>
            </w:pPr>
            <w:r w:rsidRPr="005836EE">
              <w:rPr>
                <w:b/>
                <w:bCs/>
                <w:lang w:val="en-CA"/>
              </w:rPr>
              <w:t>Kuants</w:t>
            </w:r>
          </w:p>
        </w:tc>
      </w:tr>
      <w:tr w:rsidR="005836EE" w:rsidRPr="005836EE" w14:paraId="1A28FDB2" w14:textId="77777777" w:rsidTr="005836EE">
        <w:trPr>
          <w:tblCellSpacing w:w="15" w:type="dxa"/>
        </w:trPr>
        <w:tc>
          <w:tcPr>
            <w:tcW w:w="0" w:type="auto"/>
            <w:vAlign w:val="center"/>
            <w:hideMark/>
          </w:tcPr>
          <w:p w14:paraId="7877F463" w14:textId="77777777" w:rsidR="005836EE" w:rsidRPr="005836EE" w:rsidRDefault="005836EE" w:rsidP="005836EE">
            <w:pPr>
              <w:rPr>
                <w:b/>
                <w:bCs/>
                <w:lang w:val="en-CA"/>
              </w:rPr>
            </w:pPr>
            <w:r w:rsidRPr="005836EE">
              <w:rPr>
                <w:b/>
                <w:bCs/>
                <w:lang w:val="en-CA"/>
              </w:rPr>
              <w:t>Multi-timeframe predictions</w:t>
            </w:r>
          </w:p>
        </w:tc>
        <w:tc>
          <w:tcPr>
            <w:tcW w:w="0" w:type="auto"/>
            <w:vAlign w:val="center"/>
            <w:hideMark/>
          </w:tcPr>
          <w:p w14:paraId="2CE78230" w14:textId="77777777" w:rsidR="005836EE" w:rsidRPr="005836EE" w:rsidRDefault="005836EE" w:rsidP="005836EE">
            <w:pPr>
              <w:rPr>
                <w:b/>
                <w:bCs/>
                <w:lang w:val="en-CA"/>
              </w:rPr>
            </w:pPr>
            <w:r w:rsidRPr="005836EE">
              <w:rPr>
                <w:rFonts w:ascii="Segoe UI Emoji" w:hAnsi="Segoe UI Emoji" w:cs="Segoe UI Emoji"/>
                <w:b/>
                <w:bCs/>
                <w:lang w:val="en-CA"/>
              </w:rPr>
              <w:t>✅</w:t>
            </w:r>
          </w:p>
        </w:tc>
        <w:tc>
          <w:tcPr>
            <w:tcW w:w="0" w:type="auto"/>
            <w:vAlign w:val="center"/>
            <w:hideMark/>
          </w:tcPr>
          <w:p w14:paraId="487A279B" w14:textId="77777777" w:rsidR="005836EE" w:rsidRPr="005836EE" w:rsidRDefault="005836EE" w:rsidP="005836EE">
            <w:pPr>
              <w:rPr>
                <w:b/>
                <w:bCs/>
                <w:lang w:val="en-CA"/>
              </w:rPr>
            </w:pPr>
            <w:r w:rsidRPr="005836EE">
              <w:rPr>
                <w:rFonts w:ascii="Segoe UI Emoji" w:hAnsi="Segoe UI Emoji" w:cs="Segoe UI Emoji"/>
                <w:b/>
                <w:bCs/>
                <w:lang w:val="en-CA"/>
              </w:rPr>
              <w:t>❌</w:t>
            </w:r>
          </w:p>
        </w:tc>
        <w:tc>
          <w:tcPr>
            <w:tcW w:w="0" w:type="auto"/>
            <w:vAlign w:val="center"/>
            <w:hideMark/>
          </w:tcPr>
          <w:p w14:paraId="114E39AE" w14:textId="77777777" w:rsidR="005836EE" w:rsidRPr="005836EE" w:rsidRDefault="005836EE" w:rsidP="005836EE">
            <w:pPr>
              <w:rPr>
                <w:b/>
                <w:bCs/>
                <w:lang w:val="en-CA"/>
              </w:rPr>
            </w:pPr>
            <w:r w:rsidRPr="005836EE">
              <w:rPr>
                <w:rFonts w:ascii="Segoe UI Emoji" w:hAnsi="Segoe UI Emoji" w:cs="Segoe UI Emoji"/>
                <w:b/>
                <w:bCs/>
                <w:lang w:val="en-CA"/>
              </w:rPr>
              <w:t>❌</w:t>
            </w:r>
          </w:p>
        </w:tc>
        <w:tc>
          <w:tcPr>
            <w:tcW w:w="0" w:type="auto"/>
            <w:vAlign w:val="center"/>
            <w:hideMark/>
          </w:tcPr>
          <w:p w14:paraId="01078FEC" w14:textId="77777777" w:rsidR="005836EE" w:rsidRPr="005836EE" w:rsidRDefault="005836EE" w:rsidP="005836EE">
            <w:pPr>
              <w:rPr>
                <w:b/>
                <w:bCs/>
                <w:lang w:val="en-CA"/>
              </w:rPr>
            </w:pPr>
            <w:r w:rsidRPr="005836EE">
              <w:rPr>
                <w:rFonts w:ascii="Segoe UI Emoji" w:hAnsi="Segoe UI Emoji" w:cs="Segoe UI Emoji"/>
                <w:b/>
                <w:bCs/>
                <w:lang w:val="en-CA"/>
              </w:rPr>
              <w:t>❌</w:t>
            </w:r>
          </w:p>
        </w:tc>
      </w:tr>
      <w:tr w:rsidR="005836EE" w:rsidRPr="005836EE" w14:paraId="21D55C2B" w14:textId="77777777" w:rsidTr="005836EE">
        <w:trPr>
          <w:tblCellSpacing w:w="15" w:type="dxa"/>
        </w:trPr>
        <w:tc>
          <w:tcPr>
            <w:tcW w:w="0" w:type="auto"/>
            <w:vAlign w:val="center"/>
            <w:hideMark/>
          </w:tcPr>
          <w:p w14:paraId="3199488B" w14:textId="77777777" w:rsidR="005836EE" w:rsidRPr="005836EE" w:rsidRDefault="005836EE" w:rsidP="005836EE">
            <w:pPr>
              <w:rPr>
                <w:b/>
                <w:bCs/>
                <w:lang w:val="en-CA"/>
              </w:rPr>
            </w:pPr>
            <w:r w:rsidRPr="005836EE">
              <w:rPr>
                <w:b/>
                <w:bCs/>
                <w:lang w:val="en-CA"/>
              </w:rPr>
              <w:t>CALL / PUT / NO ACTION classes</w:t>
            </w:r>
          </w:p>
        </w:tc>
        <w:tc>
          <w:tcPr>
            <w:tcW w:w="0" w:type="auto"/>
            <w:vAlign w:val="center"/>
            <w:hideMark/>
          </w:tcPr>
          <w:p w14:paraId="6080C849" w14:textId="77777777" w:rsidR="005836EE" w:rsidRPr="005836EE" w:rsidRDefault="005836EE" w:rsidP="005836EE">
            <w:pPr>
              <w:rPr>
                <w:b/>
                <w:bCs/>
                <w:lang w:val="en-CA"/>
              </w:rPr>
            </w:pPr>
            <w:r w:rsidRPr="005836EE">
              <w:rPr>
                <w:rFonts w:ascii="Segoe UI Emoji" w:hAnsi="Segoe UI Emoji" w:cs="Segoe UI Emoji"/>
                <w:b/>
                <w:bCs/>
                <w:lang w:val="en-CA"/>
              </w:rPr>
              <w:t>✅</w:t>
            </w:r>
          </w:p>
        </w:tc>
        <w:tc>
          <w:tcPr>
            <w:tcW w:w="0" w:type="auto"/>
            <w:vAlign w:val="center"/>
            <w:hideMark/>
          </w:tcPr>
          <w:p w14:paraId="47907B2A" w14:textId="77777777" w:rsidR="005836EE" w:rsidRPr="005836EE" w:rsidRDefault="005836EE" w:rsidP="005836EE">
            <w:pPr>
              <w:rPr>
                <w:b/>
                <w:bCs/>
                <w:lang w:val="en-CA"/>
              </w:rPr>
            </w:pPr>
            <w:r w:rsidRPr="005836EE">
              <w:rPr>
                <w:rFonts w:ascii="Segoe UI Emoji" w:hAnsi="Segoe UI Emoji" w:cs="Segoe UI Emoji"/>
                <w:b/>
                <w:bCs/>
                <w:lang w:val="en-CA"/>
              </w:rPr>
              <w:t>❌</w:t>
            </w:r>
          </w:p>
        </w:tc>
        <w:tc>
          <w:tcPr>
            <w:tcW w:w="0" w:type="auto"/>
            <w:vAlign w:val="center"/>
            <w:hideMark/>
          </w:tcPr>
          <w:p w14:paraId="0CD1C5F0" w14:textId="77777777" w:rsidR="005836EE" w:rsidRPr="005836EE" w:rsidRDefault="005836EE" w:rsidP="005836EE">
            <w:pPr>
              <w:rPr>
                <w:b/>
                <w:bCs/>
                <w:lang w:val="en-CA"/>
              </w:rPr>
            </w:pPr>
            <w:r w:rsidRPr="005836EE">
              <w:rPr>
                <w:rFonts w:ascii="Segoe UI Emoji" w:hAnsi="Segoe UI Emoji" w:cs="Segoe UI Emoji"/>
                <w:b/>
                <w:bCs/>
                <w:lang w:val="en-CA"/>
              </w:rPr>
              <w:t>❌</w:t>
            </w:r>
          </w:p>
        </w:tc>
        <w:tc>
          <w:tcPr>
            <w:tcW w:w="0" w:type="auto"/>
            <w:vAlign w:val="center"/>
            <w:hideMark/>
          </w:tcPr>
          <w:p w14:paraId="66A34D32" w14:textId="77777777" w:rsidR="005836EE" w:rsidRPr="005836EE" w:rsidRDefault="005836EE" w:rsidP="005836EE">
            <w:pPr>
              <w:rPr>
                <w:b/>
                <w:bCs/>
                <w:lang w:val="en-CA"/>
              </w:rPr>
            </w:pPr>
            <w:r w:rsidRPr="005836EE">
              <w:rPr>
                <w:rFonts w:ascii="Segoe UI Emoji" w:hAnsi="Segoe UI Emoji" w:cs="Segoe UI Emoji"/>
                <w:b/>
                <w:bCs/>
                <w:lang w:val="en-CA"/>
              </w:rPr>
              <w:t>⚠️</w:t>
            </w:r>
            <w:r w:rsidRPr="005836EE">
              <w:rPr>
                <w:b/>
                <w:bCs/>
                <w:lang w:val="en-CA"/>
              </w:rPr>
              <w:t>*</w:t>
            </w:r>
          </w:p>
        </w:tc>
      </w:tr>
      <w:tr w:rsidR="005836EE" w:rsidRPr="005836EE" w14:paraId="5011985B" w14:textId="77777777" w:rsidTr="005836EE">
        <w:trPr>
          <w:tblCellSpacing w:w="15" w:type="dxa"/>
        </w:trPr>
        <w:tc>
          <w:tcPr>
            <w:tcW w:w="0" w:type="auto"/>
            <w:vAlign w:val="center"/>
            <w:hideMark/>
          </w:tcPr>
          <w:p w14:paraId="113DB1C5" w14:textId="77777777" w:rsidR="005836EE" w:rsidRPr="005836EE" w:rsidRDefault="005836EE" w:rsidP="005836EE">
            <w:pPr>
              <w:rPr>
                <w:b/>
                <w:bCs/>
                <w:lang w:val="en-CA"/>
              </w:rPr>
            </w:pPr>
            <w:r w:rsidRPr="005836EE">
              <w:rPr>
                <w:b/>
                <w:bCs/>
                <w:lang w:val="en-CA"/>
              </w:rPr>
              <w:t>Transparency in feature inputs</w:t>
            </w:r>
          </w:p>
        </w:tc>
        <w:tc>
          <w:tcPr>
            <w:tcW w:w="0" w:type="auto"/>
            <w:vAlign w:val="center"/>
            <w:hideMark/>
          </w:tcPr>
          <w:p w14:paraId="06D9855F" w14:textId="77777777" w:rsidR="005836EE" w:rsidRPr="005836EE" w:rsidRDefault="005836EE" w:rsidP="005836EE">
            <w:pPr>
              <w:rPr>
                <w:b/>
                <w:bCs/>
                <w:lang w:val="en-CA"/>
              </w:rPr>
            </w:pPr>
            <w:r w:rsidRPr="005836EE">
              <w:rPr>
                <w:rFonts w:ascii="Segoe UI Emoji" w:hAnsi="Segoe UI Emoji" w:cs="Segoe UI Emoji"/>
                <w:b/>
                <w:bCs/>
                <w:lang w:val="en-CA"/>
              </w:rPr>
              <w:t>✅</w:t>
            </w:r>
          </w:p>
        </w:tc>
        <w:tc>
          <w:tcPr>
            <w:tcW w:w="0" w:type="auto"/>
            <w:vAlign w:val="center"/>
            <w:hideMark/>
          </w:tcPr>
          <w:p w14:paraId="61DE46D5" w14:textId="77777777" w:rsidR="005836EE" w:rsidRPr="005836EE" w:rsidRDefault="005836EE" w:rsidP="005836EE">
            <w:pPr>
              <w:rPr>
                <w:b/>
                <w:bCs/>
                <w:lang w:val="en-CA"/>
              </w:rPr>
            </w:pPr>
            <w:r w:rsidRPr="005836EE">
              <w:rPr>
                <w:rFonts w:ascii="Segoe UI Emoji" w:hAnsi="Segoe UI Emoji" w:cs="Segoe UI Emoji"/>
                <w:b/>
                <w:bCs/>
                <w:lang w:val="en-CA"/>
              </w:rPr>
              <w:t>❌</w:t>
            </w:r>
          </w:p>
        </w:tc>
        <w:tc>
          <w:tcPr>
            <w:tcW w:w="0" w:type="auto"/>
            <w:vAlign w:val="center"/>
            <w:hideMark/>
          </w:tcPr>
          <w:p w14:paraId="2750317F" w14:textId="77777777" w:rsidR="005836EE" w:rsidRPr="005836EE" w:rsidRDefault="005836EE" w:rsidP="005836EE">
            <w:pPr>
              <w:rPr>
                <w:b/>
                <w:bCs/>
                <w:lang w:val="en-CA"/>
              </w:rPr>
            </w:pPr>
            <w:r w:rsidRPr="005836EE">
              <w:rPr>
                <w:rFonts w:ascii="Segoe UI Emoji" w:hAnsi="Segoe UI Emoji" w:cs="Segoe UI Emoji"/>
                <w:b/>
                <w:bCs/>
                <w:lang w:val="en-CA"/>
              </w:rPr>
              <w:t>❌</w:t>
            </w:r>
          </w:p>
        </w:tc>
        <w:tc>
          <w:tcPr>
            <w:tcW w:w="0" w:type="auto"/>
            <w:vAlign w:val="center"/>
            <w:hideMark/>
          </w:tcPr>
          <w:p w14:paraId="4A879FFD" w14:textId="77777777" w:rsidR="005836EE" w:rsidRPr="005836EE" w:rsidRDefault="005836EE" w:rsidP="005836EE">
            <w:pPr>
              <w:rPr>
                <w:b/>
                <w:bCs/>
                <w:lang w:val="en-CA"/>
              </w:rPr>
            </w:pPr>
            <w:r w:rsidRPr="005836EE">
              <w:rPr>
                <w:rFonts w:ascii="Segoe UI Emoji" w:hAnsi="Segoe UI Emoji" w:cs="Segoe UI Emoji"/>
                <w:b/>
                <w:bCs/>
                <w:lang w:val="en-CA"/>
              </w:rPr>
              <w:t>✅</w:t>
            </w:r>
          </w:p>
        </w:tc>
      </w:tr>
      <w:tr w:rsidR="005836EE" w:rsidRPr="005836EE" w14:paraId="38D1954B" w14:textId="77777777" w:rsidTr="005836EE">
        <w:trPr>
          <w:tblCellSpacing w:w="15" w:type="dxa"/>
        </w:trPr>
        <w:tc>
          <w:tcPr>
            <w:tcW w:w="0" w:type="auto"/>
            <w:vAlign w:val="center"/>
            <w:hideMark/>
          </w:tcPr>
          <w:p w14:paraId="4E0EC708" w14:textId="77777777" w:rsidR="005836EE" w:rsidRPr="005836EE" w:rsidRDefault="005836EE" w:rsidP="005836EE">
            <w:pPr>
              <w:rPr>
                <w:b/>
                <w:bCs/>
                <w:lang w:val="en-CA"/>
              </w:rPr>
            </w:pPr>
            <w:r w:rsidRPr="005836EE">
              <w:rPr>
                <w:b/>
                <w:bCs/>
                <w:lang w:val="en-CA"/>
              </w:rPr>
              <w:t>Works offline</w:t>
            </w:r>
          </w:p>
        </w:tc>
        <w:tc>
          <w:tcPr>
            <w:tcW w:w="0" w:type="auto"/>
            <w:vAlign w:val="center"/>
            <w:hideMark/>
          </w:tcPr>
          <w:p w14:paraId="27F64DEE" w14:textId="77777777" w:rsidR="005836EE" w:rsidRPr="005836EE" w:rsidRDefault="005836EE" w:rsidP="005836EE">
            <w:pPr>
              <w:rPr>
                <w:b/>
                <w:bCs/>
                <w:lang w:val="en-CA"/>
              </w:rPr>
            </w:pPr>
            <w:r w:rsidRPr="005836EE">
              <w:rPr>
                <w:rFonts w:ascii="Segoe UI Emoji" w:hAnsi="Segoe UI Emoji" w:cs="Segoe UI Emoji"/>
                <w:b/>
                <w:bCs/>
                <w:lang w:val="en-CA"/>
              </w:rPr>
              <w:t>✅</w:t>
            </w:r>
          </w:p>
        </w:tc>
        <w:tc>
          <w:tcPr>
            <w:tcW w:w="0" w:type="auto"/>
            <w:vAlign w:val="center"/>
            <w:hideMark/>
          </w:tcPr>
          <w:p w14:paraId="2F187D00" w14:textId="77777777" w:rsidR="005836EE" w:rsidRPr="005836EE" w:rsidRDefault="005836EE" w:rsidP="005836EE">
            <w:pPr>
              <w:rPr>
                <w:b/>
                <w:bCs/>
                <w:lang w:val="en-CA"/>
              </w:rPr>
            </w:pPr>
            <w:r w:rsidRPr="005836EE">
              <w:rPr>
                <w:rFonts w:ascii="Segoe UI Emoji" w:hAnsi="Segoe UI Emoji" w:cs="Segoe UI Emoji"/>
                <w:b/>
                <w:bCs/>
                <w:lang w:val="en-CA"/>
              </w:rPr>
              <w:t>❌</w:t>
            </w:r>
          </w:p>
        </w:tc>
        <w:tc>
          <w:tcPr>
            <w:tcW w:w="0" w:type="auto"/>
            <w:vAlign w:val="center"/>
            <w:hideMark/>
          </w:tcPr>
          <w:p w14:paraId="59804529" w14:textId="77777777" w:rsidR="005836EE" w:rsidRPr="005836EE" w:rsidRDefault="005836EE" w:rsidP="005836EE">
            <w:pPr>
              <w:rPr>
                <w:b/>
                <w:bCs/>
                <w:lang w:val="en-CA"/>
              </w:rPr>
            </w:pPr>
            <w:r w:rsidRPr="005836EE">
              <w:rPr>
                <w:rFonts w:ascii="Segoe UI Emoji" w:hAnsi="Segoe UI Emoji" w:cs="Segoe UI Emoji"/>
                <w:b/>
                <w:bCs/>
                <w:lang w:val="en-CA"/>
              </w:rPr>
              <w:t>❌</w:t>
            </w:r>
          </w:p>
        </w:tc>
        <w:tc>
          <w:tcPr>
            <w:tcW w:w="0" w:type="auto"/>
            <w:vAlign w:val="center"/>
            <w:hideMark/>
          </w:tcPr>
          <w:p w14:paraId="28EA1FC5" w14:textId="77777777" w:rsidR="005836EE" w:rsidRPr="005836EE" w:rsidRDefault="005836EE" w:rsidP="005836EE">
            <w:pPr>
              <w:rPr>
                <w:b/>
                <w:bCs/>
                <w:lang w:val="en-CA"/>
              </w:rPr>
            </w:pPr>
            <w:r w:rsidRPr="005836EE">
              <w:rPr>
                <w:rFonts w:ascii="Segoe UI Emoji" w:hAnsi="Segoe UI Emoji" w:cs="Segoe UI Emoji"/>
                <w:b/>
                <w:bCs/>
                <w:lang w:val="en-CA"/>
              </w:rPr>
              <w:t>❌</w:t>
            </w:r>
          </w:p>
        </w:tc>
      </w:tr>
      <w:tr w:rsidR="005836EE" w:rsidRPr="005836EE" w14:paraId="29190960" w14:textId="77777777" w:rsidTr="005836EE">
        <w:trPr>
          <w:tblCellSpacing w:w="15" w:type="dxa"/>
        </w:trPr>
        <w:tc>
          <w:tcPr>
            <w:tcW w:w="0" w:type="auto"/>
            <w:vAlign w:val="center"/>
            <w:hideMark/>
          </w:tcPr>
          <w:p w14:paraId="5B593815" w14:textId="77777777" w:rsidR="005836EE" w:rsidRPr="005836EE" w:rsidRDefault="005836EE" w:rsidP="005836EE">
            <w:pPr>
              <w:rPr>
                <w:b/>
                <w:bCs/>
                <w:lang w:val="en-CA"/>
              </w:rPr>
            </w:pPr>
            <w:r w:rsidRPr="005836EE">
              <w:rPr>
                <w:b/>
                <w:bCs/>
                <w:lang w:val="en-CA"/>
              </w:rPr>
              <w:t>Suitable for non-coders</w:t>
            </w:r>
          </w:p>
        </w:tc>
        <w:tc>
          <w:tcPr>
            <w:tcW w:w="0" w:type="auto"/>
            <w:vAlign w:val="center"/>
            <w:hideMark/>
          </w:tcPr>
          <w:p w14:paraId="08C975AB" w14:textId="77777777" w:rsidR="005836EE" w:rsidRPr="005836EE" w:rsidRDefault="005836EE" w:rsidP="005836EE">
            <w:pPr>
              <w:rPr>
                <w:b/>
                <w:bCs/>
                <w:lang w:val="en-CA"/>
              </w:rPr>
            </w:pPr>
            <w:r w:rsidRPr="005836EE">
              <w:rPr>
                <w:rFonts w:ascii="Segoe UI Emoji" w:hAnsi="Segoe UI Emoji" w:cs="Segoe UI Emoji"/>
                <w:b/>
                <w:bCs/>
                <w:lang w:val="en-CA"/>
              </w:rPr>
              <w:t>✅</w:t>
            </w:r>
          </w:p>
        </w:tc>
        <w:tc>
          <w:tcPr>
            <w:tcW w:w="0" w:type="auto"/>
            <w:vAlign w:val="center"/>
            <w:hideMark/>
          </w:tcPr>
          <w:p w14:paraId="33B3D426" w14:textId="77777777" w:rsidR="005836EE" w:rsidRPr="005836EE" w:rsidRDefault="005836EE" w:rsidP="005836EE">
            <w:pPr>
              <w:rPr>
                <w:b/>
                <w:bCs/>
                <w:lang w:val="en-CA"/>
              </w:rPr>
            </w:pPr>
            <w:r w:rsidRPr="005836EE">
              <w:rPr>
                <w:rFonts w:ascii="Segoe UI Emoji" w:hAnsi="Segoe UI Emoji" w:cs="Segoe UI Emoji"/>
                <w:b/>
                <w:bCs/>
                <w:lang w:val="en-CA"/>
              </w:rPr>
              <w:t>✅</w:t>
            </w:r>
          </w:p>
        </w:tc>
        <w:tc>
          <w:tcPr>
            <w:tcW w:w="0" w:type="auto"/>
            <w:vAlign w:val="center"/>
            <w:hideMark/>
          </w:tcPr>
          <w:p w14:paraId="14DE8408" w14:textId="77777777" w:rsidR="005836EE" w:rsidRPr="005836EE" w:rsidRDefault="005836EE" w:rsidP="005836EE">
            <w:pPr>
              <w:rPr>
                <w:b/>
                <w:bCs/>
                <w:lang w:val="en-CA"/>
              </w:rPr>
            </w:pPr>
            <w:r w:rsidRPr="005836EE">
              <w:rPr>
                <w:rFonts w:ascii="Segoe UI Emoji" w:hAnsi="Segoe UI Emoji" w:cs="Segoe UI Emoji"/>
                <w:b/>
                <w:bCs/>
                <w:lang w:val="en-CA"/>
              </w:rPr>
              <w:t>❌</w:t>
            </w:r>
          </w:p>
        </w:tc>
        <w:tc>
          <w:tcPr>
            <w:tcW w:w="0" w:type="auto"/>
            <w:vAlign w:val="center"/>
            <w:hideMark/>
          </w:tcPr>
          <w:p w14:paraId="377BF2A9" w14:textId="77777777" w:rsidR="005836EE" w:rsidRPr="005836EE" w:rsidRDefault="005836EE" w:rsidP="005836EE">
            <w:pPr>
              <w:rPr>
                <w:b/>
                <w:bCs/>
                <w:lang w:val="en-CA"/>
              </w:rPr>
            </w:pPr>
            <w:r w:rsidRPr="005836EE">
              <w:rPr>
                <w:rFonts w:ascii="Segoe UI Emoji" w:hAnsi="Segoe UI Emoji" w:cs="Segoe UI Emoji"/>
                <w:b/>
                <w:bCs/>
                <w:lang w:val="en-CA"/>
              </w:rPr>
              <w:t>❌</w:t>
            </w:r>
          </w:p>
        </w:tc>
      </w:tr>
      <w:tr w:rsidR="005836EE" w:rsidRPr="005836EE" w14:paraId="709A9A6B" w14:textId="77777777" w:rsidTr="005836EE">
        <w:trPr>
          <w:tblCellSpacing w:w="15" w:type="dxa"/>
        </w:trPr>
        <w:tc>
          <w:tcPr>
            <w:tcW w:w="0" w:type="auto"/>
            <w:vAlign w:val="center"/>
            <w:hideMark/>
          </w:tcPr>
          <w:p w14:paraId="40896265" w14:textId="77777777" w:rsidR="005836EE" w:rsidRPr="005836EE" w:rsidRDefault="005836EE" w:rsidP="005836EE">
            <w:pPr>
              <w:rPr>
                <w:b/>
                <w:bCs/>
                <w:lang w:val="en-CA"/>
              </w:rPr>
            </w:pPr>
            <w:r w:rsidRPr="005836EE">
              <w:rPr>
                <w:b/>
                <w:bCs/>
                <w:lang w:val="en-CA"/>
              </w:rPr>
              <w:t>AI-predicted restraint (NO ACTION class)</w:t>
            </w:r>
          </w:p>
        </w:tc>
        <w:tc>
          <w:tcPr>
            <w:tcW w:w="0" w:type="auto"/>
            <w:vAlign w:val="center"/>
            <w:hideMark/>
          </w:tcPr>
          <w:p w14:paraId="71909135" w14:textId="77777777" w:rsidR="005836EE" w:rsidRPr="005836EE" w:rsidRDefault="005836EE" w:rsidP="005836EE">
            <w:pPr>
              <w:rPr>
                <w:b/>
                <w:bCs/>
                <w:lang w:val="en-CA"/>
              </w:rPr>
            </w:pPr>
            <w:r w:rsidRPr="005836EE">
              <w:rPr>
                <w:rFonts w:ascii="Segoe UI Emoji" w:hAnsi="Segoe UI Emoji" w:cs="Segoe UI Emoji"/>
                <w:b/>
                <w:bCs/>
                <w:lang w:val="en-CA"/>
              </w:rPr>
              <w:t>✅</w:t>
            </w:r>
          </w:p>
        </w:tc>
        <w:tc>
          <w:tcPr>
            <w:tcW w:w="0" w:type="auto"/>
            <w:vAlign w:val="center"/>
            <w:hideMark/>
          </w:tcPr>
          <w:p w14:paraId="521F9A42" w14:textId="77777777" w:rsidR="005836EE" w:rsidRPr="005836EE" w:rsidRDefault="005836EE" w:rsidP="005836EE">
            <w:pPr>
              <w:rPr>
                <w:b/>
                <w:bCs/>
                <w:lang w:val="en-CA"/>
              </w:rPr>
            </w:pPr>
            <w:r w:rsidRPr="005836EE">
              <w:rPr>
                <w:rFonts w:ascii="Segoe UI Emoji" w:hAnsi="Segoe UI Emoji" w:cs="Segoe UI Emoji"/>
                <w:b/>
                <w:bCs/>
                <w:lang w:val="en-CA"/>
              </w:rPr>
              <w:t>❌</w:t>
            </w:r>
          </w:p>
        </w:tc>
        <w:tc>
          <w:tcPr>
            <w:tcW w:w="0" w:type="auto"/>
            <w:vAlign w:val="center"/>
            <w:hideMark/>
          </w:tcPr>
          <w:p w14:paraId="216DC77F" w14:textId="77777777" w:rsidR="005836EE" w:rsidRPr="005836EE" w:rsidRDefault="005836EE" w:rsidP="005836EE">
            <w:pPr>
              <w:rPr>
                <w:b/>
                <w:bCs/>
                <w:lang w:val="en-CA"/>
              </w:rPr>
            </w:pPr>
            <w:r w:rsidRPr="005836EE">
              <w:rPr>
                <w:rFonts w:ascii="Segoe UI Emoji" w:hAnsi="Segoe UI Emoji" w:cs="Segoe UI Emoji"/>
                <w:b/>
                <w:bCs/>
                <w:lang w:val="en-CA"/>
              </w:rPr>
              <w:t>❌</w:t>
            </w:r>
          </w:p>
        </w:tc>
        <w:tc>
          <w:tcPr>
            <w:tcW w:w="0" w:type="auto"/>
            <w:vAlign w:val="center"/>
            <w:hideMark/>
          </w:tcPr>
          <w:p w14:paraId="0B8B0DBC" w14:textId="77777777" w:rsidR="005836EE" w:rsidRPr="005836EE" w:rsidRDefault="005836EE" w:rsidP="005836EE">
            <w:pPr>
              <w:rPr>
                <w:b/>
                <w:bCs/>
                <w:lang w:val="en-CA"/>
              </w:rPr>
            </w:pPr>
            <w:r w:rsidRPr="005836EE">
              <w:rPr>
                <w:rFonts w:ascii="Segoe UI Emoji" w:hAnsi="Segoe UI Emoji" w:cs="Segoe UI Emoji"/>
                <w:b/>
                <w:bCs/>
                <w:lang w:val="en-CA"/>
              </w:rPr>
              <w:t>❌</w:t>
            </w:r>
          </w:p>
        </w:tc>
      </w:tr>
    </w:tbl>
    <w:p w14:paraId="279010AB" w14:textId="77777777" w:rsidR="005836EE" w:rsidRDefault="005836EE" w:rsidP="005836EE">
      <w:pPr>
        <w:rPr>
          <w:b/>
          <w:bCs/>
        </w:rPr>
      </w:pPr>
    </w:p>
    <w:p w14:paraId="1D85D43F" w14:textId="77777777" w:rsidR="009A6AC8" w:rsidRDefault="009A6AC8" w:rsidP="005836EE">
      <w:pPr>
        <w:rPr>
          <w:b/>
          <w:bCs/>
        </w:rPr>
      </w:pPr>
    </w:p>
    <w:p w14:paraId="6587ED43" w14:textId="77777777" w:rsidR="009A6AC8" w:rsidRDefault="009A6AC8" w:rsidP="005836EE">
      <w:pPr>
        <w:rPr>
          <w:b/>
          <w:bCs/>
        </w:rPr>
      </w:pPr>
    </w:p>
    <w:p w14:paraId="4035F99F" w14:textId="77777777" w:rsidR="009A6AC8" w:rsidRDefault="009A6AC8" w:rsidP="005836EE">
      <w:pPr>
        <w:rPr>
          <w:b/>
          <w:bCs/>
        </w:rPr>
      </w:pPr>
    </w:p>
    <w:p w14:paraId="712C98B4" w14:textId="77777777" w:rsidR="009A6AC8" w:rsidRDefault="009A6AC8" w:rsidP="005836EE">
      <w:pPr>
        <w:rPr>
          <w:b/>
          <w:bCs/>
        </w:rPr>
      </w:pPr>
    </w:p>
    <w:p w14:paraId="16DD7159" w14:textId="77777777" w:rsidR="009A6AC8" w:rsidRDefault="009A6AC8" w:rsidP="005836EE">
      <w:pPr>
        <w:rPr>
          <w:b/>
          <w:bCs/>
        </w:rPr>
      </w:pPr>
    </w:p>
    <w:p w14:paraId="13D6CB9E" w14:textId="77777777" w:rsidR="009A6AC8" w:rsidRDefault="009A6AC8" w:rsidP="005836EE">
      <w:pPr>
        <w:rPr>
          <w:b/>
          <w:bCs/>
        </w:rPr>
      </w:pPr>
    </w:p>
    <w:p w14:paraId="7E4E5652" w14:textId="77777777" w:rsidR="009A6AC8" w:rsidRDefault="009A6AC8" w:rsidP="005836EE">
      <w:pPr>
        <w:rPr>
          <w:b/>
          <w:bCs/>
        </w:rPr>
      </w:pPr>
    </w:p>
    <w:p w14:paraId="613A75F2" w14:textId="77777777" w:rsidR="009A6AC8" w:rsidRDefault="009A6AC8" w:rsidP="005836EE">
      <w:pPr>
        <w:rPr>
          <w:b/>
          <w:bCs/>
        </w:rPr>
      </w:pPr>
    </w:p>
    <w:p w14:paraId="114B3BA4" w14:textId="77777777" w:rsidR="009A6AC8" w:rsidRDefault="009A6AC8" w:rsidP="005836EE">
      <w:pPr>
        <w:rPr>
          <w:b/>
          <w:bCs/>
        </w:rPr>
      </w:pPr>
    </w:p>
    <w:p w14:paraId="2508DA25" w14:textId="77777777" w:rsidR="009A6AC8" w:rsidRDefault="009A6AC8" w:rsidP="005836EE">
      <w:pPr>
        <w:rPr>
          <w:b/>
          <w:bCs/>
        </w:rPr>
      </w:pPr>
    </w:p>
    <w:p w14:paraId="6DCC20C9" w14:textId="77777777" w:rsidR="009A6AC8" w:rsidRDefault="009A6AC8" w:rsidP="005836EE">
      <w:pPr>
        <w:rPr>
          <w:b/>
          <w:bCs/>
        </w:rPr>
      </w:pPr>
    </w:p>
    <w:p w14:paraId="24FD5065" w14:textId="77777777" w:rsidR="009A6AC8" w:rsidRDefault="009A6AC8" w:rsidP="005836EE">
      <w:pPr>
        <w:rPr>
          <w:b/>
          <w:bCs/>
        </w:rPr>
      </w:pPr>
    </w:p>
    <w:p w14:paraId="647DCB3B" w14:textId="77777777" w:rsidR="009A6AC8" w:rsidRPr="005836EE" w:rsidRDefault="009A6AC8" w:rsidP="005836EE">
      <w:pPr>
        <w:rPr>
          <w:b/>
          <w:bCs/>
        </w:rPr>
      </w:pPr>
    </w:p>
    <w:p w14:paraId="6C6C1B82" w14:textId="7CF4C90F" w:rsidR="00D95216" w:rsidRDefault="00D95216"/>
    <w:p w14:paraId="4F992BDD" w14:textId="77777777" w:rsidR="00DC1FCD" w:rsidRDefault="00DC1FCD"/>
    <w:p w14:paraId="0A1B9CDF" w14:textId="0EE7B1E1" w:rsidR="00DC1FCD" w:rsidRDefault="00DC1FCD"/>
    <w:p w14:paraId="6AF34965" w14:textId="77777777" w:rsidR="009A6AC8" w:rsidRDefault="009A6AC8"/>
    <w:p w14:paraId="2D881782" w14:textId="77777777" w:rsidR="009A6AC8" w:rsidRDefault="009A6AC8"/>
    <w:p w14:paraId="24F0A5F6" w14:textId="77777777" w:rsidR="009A6AC8" w:rsidRDefault="009A6AC8"/>
    <w:p w14:paraId="1FD2104E" w14:textId="77777777" w:rsidR="009A6AC8" w:rsidRDefault="009A6AC8"/>
    <w:p w14:paraId="13A9620A" w14:textId="77777777" w:rsidR="009A6AC8" w:rsidRDefault="009A6AC8"/>
    <w:p w14:paraId="2712121D" w14:textId="77777777" w:rsidR="009A6AC8" w:rsidRDefault="009A6AC8"/>
    <w:p w14:paraId="6AEB1DF9" w14:textId="77777777" w:rsidR="009A6AC8" w:rsidRDefault="009A6AC8"/>
    <w:p w14:paraId="1E66F91C" w14:textId="77777777" w:rsidR="009A6AC8" w:rsidRDefault="009A6AC8"/>
    <w:p w14:paraId="1FBE6F6B" w14:textId="77777777" w:rsidR="009A6AC8" w:rsidRDefault="009A6AC8"/>
    <w:p w14:paraId="0D6660F5" w14:textId="77777777" w:rsidR="009A6AC8" w:rsidRDefault="009A6AC8"/>
    <w:p w14:paraId="0BA8A704" w14:textId="77777777" w:rsidR="009A6AC8" w:rsidRDefault="009A6AC8"/>
    <w:p w14:paraId="2B2E80B4" w14:textId="77777777" w:rsidR="009A6AC8" w:rsidRDefault="009A6AC8"/>
    <w:p w14:paraId="5397769D" w14:textId="77777777" w:rsidR="00E606D4" w:rsidRDefault="00E606D4"/>
    <w:p w14:paraId="5E9487AE" w14:textId="77777777" w:rsidR="00E606D4" w:rsidRDefault="00E606D4"/>
    <w:p w14:paraId="643C4A49" w14:textId="77777777" w:rsidR="00E606D4" w:rsidRDefault="00E606D4"/>
    <w:p w14:paraId="6C282F3E" w14:textId="77777777" w:rsidR="00E606D4" w:rsidRDefault="00E606D4"/>
    <w:p w14:paraId="65E29852" w14:textId="77777777" w:rsidR="00E606D4" w:rsidRDefault="00E606D4"/>
    <w:p w14:paraId="60211B15" w14:textId="77777777" w:rsidR="00E606D4" w:rsidRDefault="00E606D4"/>
    <w:p w14:paraId="5F5C8746" w14:textId="77777777" w:rsidR="00E606D4" w:rsidRDefault="00E606D4"/>
    <w:p w14:paraId="0A683381" w14:textId="77777777" w:rsidR="00D95216" w:rsidRDefault="00E606D4">
      <w:pPr>
        <w:pStyle w:val="Heading2"/>
      </w:pPr>
      <w:r>
        <w:t>References</w:t>
      </w:r>
    </w:p>
    <w:p w14:paraId="198C54B5" w14:textId="2178401C" w:rsidR="00D52885" w:rsidRDefault="005D0E1A">
      <w:pPr>
        <w:pStyle w:val="ListNumber"/>
      </w:pPr>
      <w:r w:rsidRPr="005D0E1A">
        <w:t>Securities and Exchange Board of India (SEBI). (2023). Report on Investor Protection in the F&amp;O Segment</w:t>
      </w:r>
      <w:r>
        <w:t xml:space="preserve">. </w:t>
      </w:r>
    </w:p>
    <w:p w14:paraId="78CC1EC0" w14:textId="4519D12D" w:rsidR="005D0E1A" w:rsidRDefault="005D0E1A" w:rsidP="005D0E1A">
      <w:pPr>
        <w:pStyle w:val="ListNumber"/>
        <w:numPr>
          <w:ilvl w:val="0"/>
          <w:numId w:val="0"/>
        </w:numPr>
        <w:ind w:left="360"/>
      </w:pPr>
      <w:hyperlink r:id="rId23" w:history="1">
        <w:r w:rsidRPr="007E04C2">
          <w:rPr>
            <w:rStyle w:val="Hyperlink"/>
          </w:rPr>
          <w:t>https://www.sebi.gov.in/</w:t>
        </w:r>
      </w:hyperlink>
    </w:p>
    <w:p w14:paraId="6283D2FE" w14:textId="77777777" w:rsidR="005D0E1A" w:rsidRDefault="005D0E1A">
      <w:pPr>
        <w:pStyle w:val="ListNumber"/>
      </w:pPr>
      <w:r w:rsidRPr="005D0E1A">
        <w:rPr>
          <w:b/>
          <w:bCs/>
        </w:rPr>
        <w:t>National Stock Exchange of India (NSE)</w:t>
      </w:r>
      <w:r w:rsidRPr="005D0E1A">
        <w:t xml:space="preserve">. (2024). </w:t>
      </w:r>
      <w:r w:rsidRPr="005D0E1A">
        <w:rPr>
          <w:i/>
          <w:iCs/>
        </w:rPr>
        <w:t>Historical Market Data: NIFTY and BANKNIFTY</w:t>
      </w:r>
      <w:r w:rsidRPr="005D0E1A">
        <w:t>.</w:t>
      </w:r>
    </w:p>
    <w:p w14:paraId="37E1C5B0" w14:textId="7B6B3CD5" w:rsidR="005D0E1A" w:rsidRDefault="005D0E1A" w:rsidP="005D0E1A">
      <w:pPr>
        <w:pStyle w:val="ListNumber"/>
        <w:numPr>
          <w:ilvl w:val="0"/>
          <w:numId w:val="0"/>
        </w:numPr>
        <w:ind w:left="360"/>
      </w:pPr>
      <w:hyperlink r:id="rId24" w:history="1">
        <w:r w:rsidRPr="007E04C2">
          <w:rPr>
            <w:rStyle w:val="Hyperlink"/>
          </w:rPr>
          <w:t>https://www.nseindia.com</w:t>
        </w:r>
      </w:hyperlink>
    </w:p>
    <w:p w14:paraId="2E399E24" w14:textId="77777777" w:rsidR="005D0E1A" w:rsidRDefault="005D0E1A">
      <w:pPr>
        <w:pStyle w:val="ListNumber"/>
      </w:pPr>
      <w:r w:rsidRPr="005D0E1A">
        <w:rPr>
          <w:b/>
          <w:bCs/>
        </w:rPr>
        <w:lastRenderedPageBreak/>
        <w:t>Kumar, S.</w:t>
      </w:r>
      <w:r w:rsidRPr="005D0E1A">
        <w:t xml:space="preserve">, &amp; </w:t>
      </w:r>
      <w:r w:rsidRPr="005D0E1A">
        <w:rPr>
          <w:b/>
          <w:bCs/>
        </w:rPr>
        <w:t>Bansal, V.</w:t>
      </w:r>
      <w:r w:rsidRPr="005D0E1A">
        <w:t xml:space="preserve"> (2021). </w:t>
      </w:r>
      <w:r w:rsidRPr="005D0E1A">
        <w:rPr>
          <w:i/>
          <w:iCs/>
        </w:rPr>
        <w:t>Application of Machine Learning in Directional Options Trading</w:t>
      </w:r>
      <w:r w:rsidRPr="005D0E1A">
        <w:t xml:space="preserve">. </w:t>
      </w:r>
      <w:r w:rsidRPr="005D0E1A">
        <w:rPr>
          <w:i/>
          <w:iCs/>
        </w:rPr>
        <w:t>International Journal of Financial Studies</w:t>
      </w:r>
      <w:r w:rsidRPr="005D0E1A">
        <w:t>, 9(2), 115–132.</w:t>
      </w:r>
    </w:p>
    <w:p w14:paraId="174322E4" w14:textId="77777777" w:rsidR="00311F4D" w:rsidRDefault="00311F4D" w:rsidP="0043106C">
      <w:pPr>
        <w:pStyle w:val="ListNumber"/>
        <w:numPr>
          <w:ilvl w:val="0"/>
          <w:numId w:val="0"/>
        </w:numPr>
      </w:pPr>
    </w:p>
    <w:p w14:paraId="642BC01D" w14:textId="77777777" w:rsidR="00311F4D" w:rsidRDefault="00311F4D" w:rsidP="00311F4D">
      <w:pPr>
        <w:pStyle w:val="ListNumber"/>
      </w:pPr>
      <w:r>
        <w:t xml:space="preserve">Kumar, A. (2009). Who gambles in the stock market? *The Journal of Finance, 64*(4), 1889–1933. </w:t>
      </w:r>
    </w:p>
    <w:p w14:paraId="3C5423B4" w14:textId="1732421C" w:rsidR="0043106C" w:rsidRDefault="0043106C" w:rsidP="00311F4D">
      <w:pPr>
        <w:pStyle w:val="ListNumber"/>
        <w:numPr>
          <w:ilvl w:val="0"/>
          <w:numId w:val="0"/>
        </w:numPr>
        <w:ind w:firstLine="360"/>
      </w:pPr>
      <w:hyperlink r:id="rId25" w:history="1">
        <w:r w:rsidRPr="0043106C">
          <w:rPr>
            <w:rStyle w:val="Hyperlink"/>
          </w:rPr>
          <w:t>https://onlinelibrary.wiley.com/doi/10.1111/j.1540-6261.2009.01483.x</w:t>
        </w:r>
      </w:hyperlink>
    </w:p>
    <w:p w14:paraId="18A807D5" w14:textId="77777777" w:rsidR="0043106C" w:rsidRDefault="00311F4D" w:rsidP="00311F4D">
      <w:pPr>
        <w:pStyle w:val="ListNumber"/>
      </w:pPr>
      <w:r>
        <w:t xml:space="preserve">Zhang, Z., Aggarwal, C. C., &amp; Qi, G.-J. (2020). Stock price prediction via discovering multi-frequency trading patterns. *Proceedings of the 26th ACM SIGKDD International Conference on Knowledge Discovery &amp; Data Mining*, 1058–1068. </w:t>
      </w:r>
    </w:p>
    <w:p w14:paraId="13AEC6C4" w14:textId="730C4E2A" w:rsidR="00311F4D" w:rsidRDefault="0043106C" w:rsidP="0043106C">
      <w:pPr>
        <w:pStyle w:val="ListNumber"/>
        <w:numPr>
          <w:ilvl w:val="0"/>
          <w:numId w:val="0"/>
        </w:numPr>
        <w:ind w:left="360"/>
      </w:pPr>
      <w:hyperlink r:id="rId26" w:history="1">
        <w:r w:rsidRPr="0043106C">
          <w:rPr>
            <w:rStyle w:val="Hyperlink"/>
          </w:rPr>
          <w:t>https://dl.acm.org/doi/10.1145/3394486.3403262</w:t>
        </w:r>
      </w:hyperlink>
    </w:p>
    <w:p w14:paraId="3F4DC978" w14:textId="70621101" w:rsidR="009A6AC8" w:rsidRPr="009A6AC8" w:rsidRDefault="009A6AC8" w:rsidP="009A6AC8">
      <w:pPr>
        <w:pStyle w:val="ListNumber"/>
        <w:rPr>
          <w:lang w:val="en-CA"/>
        </w:rPr>
      </w:pPr>
      <w:r w:rsidRPr="009A6AC8">
        <w:rPr>
          <w:lang w:val="en-CA"/>
        </w:rPr>
        <w:t xml:space="preserve">Sharekhan. (n.d.). </w:t>
      </w:r>
      <w:r w:rsidRPr="009A6AC8">
        <w:rPr>
          <w:i/>
          <w:iCs/>
          <w:lang w:val="en-CA"/>
        </w:rPr>
        <w:t>Reasons behind investors losing money in Futures &amp; Options</w:t>
      </w:r>
      <w:r w:rsidRPr="009A6AC8">
        <w:rPr>
          <w:lang w:val="en-CA"/>
        </w:rPr>
        <w:t xml:space="preserve">. Sharekhan. Retrieved August 4, 2025, from </w:t>
      </w:r>
      <w:hyperlink r:id="rId27" w:tgtFrame="_new" w:history="1">
        <w:r w:rsidRPr="009A6AC8">
          <w:rPr>
            <w:rStyle w:val="Hyperlink"/>
            <w:lang w:val="en-CA"/>
          </w:rPr>
          <w:t>https://www.sharekhan.com/financial-blog/blogs/reasons-behind-investors-losing-money-in-futures-options</w:t>
        </w:r>
      </w:hyperlink>
    </w:p>
    <w:p w14:paraId="2636DFAE" w14:textId="74F56765" w:rsidR="009A6AC8" w:rsidRPr="009A6AC8" w:rsidRDefault="009A6AC8" w:rsidP="009A6AC8">
      <w:pPr>
        <w:pStyle w:val="ListNumber"/>
        <w:rPr>
          <w:lang w:val="en-CA"/>
        </w:rPr>
      </w:pPr>
      <w:r w:rsidRPr="009A6AC8">
        <w:rPr>
          <w:lang w:val="en-CA"/>
        </w:rPr>
        <w:t xml:space="preserve">Economic Times. (2023, December 16). </w:t>
      </w:r>
      <w:r w:rsidRPr="009A6AC8">
        <w:rPr>
          <w:i/>
          <w:iCs/>
          <w:lang w:val="en-CA"/>
        </w:rPr>
        <w:t>Why newbie F&amp;O traders are making losses</w:t>
      </w:r>
      <w:r w:rsidRPr="009A6AC8">
        <w:rPr>
          <w:lang w:val="en-CA"/>
        </w:rPr>
        <w:t xml:space="preserve">. The Economic Times. </w:t>
      </w:r>
      <w:hyperlink r:id="rId28" w:tgtFrame="_new" w:history="1">
        <w:r w:rsidRPr="009A6AC8">
          <w:rPr>
            <w:rStyle w:val="Hyperlink"/>
            <w:lang w:val="en-CA"/>
          </w:rPr>
          <w:t>https://economictimes.indiatimes.com/markets/options/why-newbie-fo-traders-are-making-losses/articleshow/106329003.cms?from=mdr</w:t>
        </w:r>
      </w:hyperlink>
    </w:p>
    <w:p w14:paraId="222FDCF2" w14:textId="7026D586" w:rsidR="009A6AC8" w:rsidRPr="009A6AC8" w:rsidRDefault="009A6AC8" w:rsidP="009A6AC8">
      <w:pPr>
        <w:pStyle w:val="ListNumber"/>
        <w:rPr>
          <w:lang w:val="en-CA"/>
        </w:rPr>
      </w:pPr>
      <w:r w:rsidRPr="009A6AC8">
        <w:rPr>
          <w:lang w:val="en-CA"/>
        </w:rPr>
        <w:t xml:space="preserve">ICFM India. (n.d.). </w:t>
      </w:r>
      <w:r w:rsidRPr="009A6AC8">
        <w:rPr>
          <w:i/>
          <w:iCs/>
          <w:lang w:val="en-CA"/>
        </w:rPr>
        <w:t>Why traders make losses in Futures and Options</w:t>
      </w:r>
      <w:r w:rsidRPr="009A6AC8">
        <w:rPr>
          <w:lang w:val="en-CA"/>
        </w:rPr>
        <w:t xml:space="preserve">. Institute of Career in Financial Market (ICFM). Retrieved August 4, 2025, from </w:t>
      </w:r>
      <w:hyperlink r:id="rId29" w:tgtFrame="_new" w:history="1">
        <w:r w:rsidRPr="009A6AC8">
          <w:rPr>
            <w:rStyle w:val="Hyperlink"/>
            <w:lang w:val="en-CA"/>
          </w:rPr>
          <w:t>https://www.icfmindia.com/blog/why-traders-make-losses-in-futures-and-options</w:t>
        </w:r>
      </w:hyperlink>
    </w:p>
    <w:p w14:paraId="213BF560" w14:textId="0A515782" w:rsidR="009A6AC8" w:rsidRPr="009A6AC8" w:rsidRDefault="009A6AC8" w:rsidP="009A6AC8">
      <w:pPr>
        <w:pStyle w:val="ListNumber"/>
        <w:rPr>
          <w:lang w:val="en-CA"/>
        </w:rPr>
      </w:pPr>
      <w:r w:rsidRPr="009A6AC8">
        <w:rPr>
          <w:lang w:val="en-CA"/>
        </w:rPr>
        <w:t xml:space="preserve">Investopedia. (2023, March 8). </w:t>
      </w:r>
      <w:r w:rsidRPr="009A6AC8">
        <w:rPr>
          <w:i/>
          <w:iCs/>
          <w:lang w:val="en-CA"/>
        </w:rPr>
        <w:t>Why do many traders lose money?</w:t>
      </w:r>
      <w:r w:rsidRPr="009A6AC8">
        <w:rPr>
          <w:lang w:val="en-CA"/>
        </w:rPr>
        <w:t xml:space="preserve"> Investopedia. </w:t>
      </w:r>
      <w:hyperlink r:id="rId30" w:tgtFrame="_new" w:history="1">
        <w:r w:rsidRPr="009A6AC8">
          <w:rPr>
            <w:rStyle w:val="Hyperlink"/>
            <w:lang w:val="en-CA"/>
          </w:rPr>
          <w:t>https://www.investopedia.com/articles/trading/02/110502.asp</w:t>
        </w:r>
      </w:hyperlink>
    </w:p>
    <w:p w14:paraId="4D548998" w14:textId="303CE02F" w:rsidR="009A6AC8" w:rsidRPr="009A6AC8" w:rsidRDefault="009A6AC8" w:rsidP="009A6AC8">
      <w:pPr>
        <w:pStyle w:val="ListNumber"/>
        <w:rPr>
          <w:lang w:val="en-CA"/>
        </w:rPr>
      </w:pPr>
      <w:r w:rsidRPr="009A6AC8">
        <w:t xml:space="preserve">Chen, J. (2023, March 8). </w:t>
      </w:r>
      <w:r w:rsidRPr="009A6AC8">
        <w:rPr>
          <w:i/>
          <w:iCs/>
        </w:rPr>
        <w:t>How to create a capital-protected investment using options</w:t>
      </w:r>
      <w:r w:rsidRPr="009A6AC8">
        <w:t xml:space="preserve">. Investopedia. </w:t>
      </w:r>
      <w:hyperlink r:id="rId31" w:tgtFrame="_new" w:history="1">
        <w:r w:rsidRPr="009A6AC8">
          <w:rPr>
            <w:rStyle w:val="Hyperlink"/>
          </w:rPr>
          <w:t>https://www.investopedia.com/articles/investing/073115/how-create-capital-protected-investment-using-options.asp</w:t>
        </w:r>
      </w:hyperlink>
    </w:p>
    <w:p w14:paraId="1D7BC707" w14:textId="144125F7" w:rsidR="009A6AC8" w:rsidRDefault="009A6AC8" w:rsidP="009A6AC8">
      <w:pPr>
        <w:pStyle w:val="ListNumber"/>
        <w:numPr>
          <w:ilvl w:val="0"/>
          <w:numId w:val="0"/>
        </w:numPr>
        <w:ind w:left="360" w:hanging="360"/>
      </w:pPr>
    </w:p>
    <w:sectPr w:rsidR="009A6A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B0C4C2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370057"/>
    <w:multiLevelType w:val="multilevel"/>
    <w:tmpl w:val="8660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122D2A"/>
    <w:multiLevelType w:val="hybridMultilevel"/>
    <w:tmpl w:val="BB90F50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18F5723"/>
    <w:multiLevelType w:val="multilevel"/>
    <w:tmpl w:val="372CE89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31A6E41"/>
    <w:multiLevelType w:val="multilevel"/>
    <w:tmpl w:val="0D90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CB7185"/>
    <w:multiLevelType w:val="multilevel"/>
    <w:tmpl w:val="BB84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BA3030"/>
    <w:multiLevelType w:val="multilevel"/>
    <w:tmpl w:val="D0E0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2D6331"/>
    <w:multiLevelType w:val="multilevel"/>
    <w:tmpl w:val="3232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CE62CD"/>
    <w:multiLevelType w:val="hybridMultilevel"/>
    <w:tmpl w:val="46C6B1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1462330"/>
    <w:multiLevelType w:val="multilevel"/>
    <w:tmpl w:val="45CE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B72B59"/>
    <w:multiLevelType w:val="multilevel"/>
    <w:tmpl w:val="62A0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41304C"/>
    <w:multiLevelType w:val="hybridMultilevel"/>
    <w:tmpl w:val="1486A948"/>
    <w:lvl w:ilvl="0" w:tplc="C35C436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23FC2CB6"/>
    <w:multiLevelType w:val="multilevel"/>
    <w:tmpl w:val="DDFA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2F2394"/>
    <w:multiLevelType w:val="multilevel"/>
    <w:tmpl w:val="2FE6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AD05AC"/>
    <w:multiLevelType w:val="multilevel"/>
    <w:tmpl w:val="83D61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437BEB"/>
    <w:multiLevelType w:val="multilevel"/>
    <w:tmpl w:val="88C2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0D3DE1"/>
    <w:multiLevelType w:val="hybridMultilevel"/>
    <w:tmpl w:val="64C8E3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35664577"/>
    <w:multiLevelType w:val="multilevel"/>
    <w:tmpl w:val="37B8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E63378"/>
    <w:multiLevelType w:val="multilevel"/>
    <w:tmpl w:val="9F90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2B1446"/>
    <w:multiLevelType w:val="multilevel"/>
    <w:tmpl w:val="F064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6E0965"/>
    <w:multiLevelType w:val="multilevel"/>
    <w:tmpl w:val="1EF0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CA4EE7"/>
    <w:multiLevelType w:val="multilevel"/>
    <w:tmpl w:val="614E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6726D6"/>
    <w:multiLevelType w:val="hybridMultilevel"/>
    <w:tmpl w:val="46C6B1C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40B24051"/>
    <w:multiLevelType w:val="multilevel"/>
    <w:tmpl w:val="605A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1A4389"/>
    <w:multiLevelType w:val="multilevel"/>
    <w:tmpl w:val="2CAA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9C29EF"/>
    <w:multiLevelType w:val="multilevel"/>
    <w:tmpl w:val="D3C8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B60F6D"/>
    <w:multiLevelType w:val="multilevel"/>
    <w:tmpl w:val="F166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C06EE1"/>
    <w:multiLevelType w:val="multilevel"/>
    <w:tmpl w:val="FE3C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EA4F82"/>
    <w:multiLevelType w:val="multilevel"/>
    <w:tmpl w:val="08C0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115122"/>
    <w:multiLevelType w:val="multilevel"/>
    <w:tmpl w:val="9888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797D6C"/>
    <w:multiLevelType w:val="multilevel"/>
    <w:tmpl w:val="E6B0B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C9765E"/>
    <w:multiLevelType w:val="multilevel"/>
    <w:tmpl w:val="6B6E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F5520E"/>
    <w:multiLevelType w:val="multilevel"/>
    <w:tmpl w:val="6DEC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7150B3"/>
    <w:multiLevelType w:val="multilevel"/>
    <w:tmpl w:val="5896E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9F87E2E"/>
    <w:multiLevelType w:val="multilevel"/>
    <w:tmpl w:val="15FA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411A50"/>
    <w:multiLevelType w:val="multilevel"/>
    <w:tmpl w:val="49BA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76097C"/>
    <w:multiLevelType w:val="multilevel"/>
    <w:tmpl w:val="02D0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0569E0"/>
    <w:multiLevelType w:val="multilevel"/>
    <w:tmpl w:val="FE54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C51026"/>
    <w:multiLevelType w:val="multilevel"/>
    <w:tmpl w:val="8BD6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C02698"/>
    <w:multiLevelType w:val="multilevel"/>
    <w:tmpl w:val="BA0A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B763CD"/>
    <w:multiLevelType w:val="multilevel"/>
    <w:tmpl w:val="7372725C"/>
    <w:styleLink w:val="CurrentList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630634BA"/>
    <w:multiLevelType w:val="multilevel"/>
    <w:tmpl w:val="FBFA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C31BC4"/>
    <w:multiLevelType w:val="multilevel"/>
    <w:tmpl w:val="D1821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0B40647"/>
    <w:multiLevelType w:val="multilevel"/>
    <w:tmpl w:val="1EEE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AF14D5"/>
    <w:multiLevelType w:val="multilevel"/>
    <w:tmpl w:val="C2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2B0A43"/>
    <w:multiLevelType w:val="multilevel"/>
    <w:tmpl w:val="99A8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CF3671"/>
    <w:multiLevelType w:val="multilevel"/>
    <w:tmpl w:val="B3A4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7527C0"/>
    <w:multiLevelType w:val="multilevel"/>
    <w:tmpl w:val="5452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789085">
    <w:abstractNumId w:val="8"/>
  </w:num>
  <w:num w:numId="2" w16cid:durableId="198901952">
    <w:abstractNumId w:val="6"/>
  </w:num>
  <w:num w:numId="3" w16cid:durableId="1301420480">
    <w:abstractNumId w:val="5"/>
  </w:num>
  <w:num w:numId="4" w16cid:durableId="406734750">
    <w:abstractNumId w:val="4"/>
  </w:num>
  <w:num w:numId="5" w16cid:durableId="1480030131">
    <w:abstractNumId w:val="7"/>
  </w:num>
  <w:num w:numId="6" w16cid:durableId="1779719798">
    <w:abstractNumId w:val="3"/>
  </w:num>
  <w:num w:numId="7" w16cid:durableId="1410424957">
    <w:abstractNumId w:val="2"/>
  </w:num>
  <w:num w:numId="8" w16cid:durableId="1893694135">
    <w:abstractNumId w:val="1"/>
  </w:num>
  <w:num w:numId="9" w16cid:durableId="1089305362">
    <w:abstractNumId w:val="0"/>
  </w:num>
  <w:num w:numId="10" w16cid:durableId="789862950">
    <w:abstractNumId w:val="7"/>
  </w:num>
  <w:num w:numId="11" w16cid:durableId="180704438">
    <w:abstractNumId w:val="22"/>
  </w:num>
  <w:num w:numId="12" w16cid:durableId="477571120">
    <w:abstractNumId w:val="21"/>
  </w:num>
  <w:num w:numId="13" w16cid:durableId="1619096385">
    <w:abstractNumId w:val="30"/>
  </w:num>
  <w:num w:numId="14" w16cid:durableId="27604976">
    <w:abstractNumId w:val="24"/>
  </w:num>
  <w:num w:numId="15" w16cid:durableId="1725566633">
    <w:abstractNumId w:val="25"/>
  </w:num>
  <w:num w:numId="16" w16cid:durableId="1634023406">
    <w:abstractNumId w:val="18"/>
  </w:num>
  <w:num w:numId="17" w16cid:durableId="704911401">
    <w:abstractNumId w:val="45"/>
  </w:num>
  <w:num w:numId="18" w16cid:durableId="502627495">
    <w:abstractNumId w:val="50"/>
  </w:num>
  <w:num w:numId="19" w16cid:durableId="728309619">
    <w:abstractNumId w:val="16"/>
  </w:num>
  <w:num w:numId="20" w16cid:durableId="165367769">
    <w:abstractNumId w:val="9"/>
  </w:num>
  <w:num w:numId="21" w16cid:durableId="1078749389">
    <w:abstractNumId w:val="51"/>
  </w:num>
  <w:num w:numId="22" w16cid:durableId="952445362">
    <w:abstractNumId w:val="47"/>
  </w:num>
  <w:num w:numId="23" w16cid:durableId="1201897443">
    <w:abstractNumId w:val="28"/>
  </w:num>
  <w:num w:numId="24" w16cid:durableId="905261743">
    <w:abstractNumId w:val="55"/>
  </w:num>
  <w:num w:numId="25" w16cid:durableId="831872498">
    <w:abstractNumId w:val="38"/>
  </w:num>
  <w:num w:numId="26" w16cid:durableId="439566321">
    <w:abstractNumId w:val="49"/>
  </w:num>
  <w:num w:numId="27" w16cid:durableId="1064719416">
    <w:abstractNumId w:val="40"/>
  </w:num>
  <w:num w:numId="28" w16cid:durableId="955599791">
    <w:abstractNumId w:val="35"/>
  </w:num>
  <w:num w:numId="29" w16cid:durableId="1329362114">
    <w:abstractNumId w:val="36"/>
  </w:num>
  <w:num w:numId="30" w16cid:durableId="1049956024">
    <w:abstractNumId w:val="15"/>
  </w:num>
  <w:num w:numId="31" w16cid:durableId="972521381">
    <w:abstractNumId w:val="44"/>
  </w:num>
  <w:num w:numId="32" w16cid:durableId="1682078884">
    <w:abstractNumId w:val="34"/>
  </w:num>
  <w:num w:numId="33" w16cid:durableId="972364093">
    <w:abstractNumId w:val="53"/>
  </w:num>
  <w:num w:numId="34" w16cid:durableId="1562015229">
    <w:abstractNumId w:val="20"/>
  </w:num>
  <w:num w:numId="35" w16cid:durableId="456686433">
    <w:abstractNumId w:val="13"/>
  </w:num>
  <w:num w:numId="36" w16cid:durableId="187110189">
    <w:abstractNumId w:val="23"/>
  </w:num>
  <w:num w:numId="37" w16cid:durableId="847406909">
    <w:abstractNumId w:val="33"/>
  </w:num>
  <w:num w:numId="38" w16cid:durableId="813059173">
    <w:abstractNumId w:val="42"/>
  </w:num>
  <w:num w:numId="39" w16cid:durableId="1180780990">
    <w:abstractNumId w:val="52"/>
  </w:num>
  <w:num w:numId="40" w16cid:durableId="524825237">
    <w:abstractNumId w:val="31"/>
  </w:num>
  <w:num w:numId="41" w16cid:durableId="258296096">
    <w:abstractNumId w:val="26"/>
  </w:num>
  <w:num w:numId="42" w16cid:durableId="2145803897">
    <w:abstractNumId w:val="12"/>
  </w:num>
  <w:num w:numId="43" w16cid:durableId="69811199">
    <w:abstractNumId w:val="10"/>
  </w:num>
  <w:num w:numId="44" w16cid:durableId="152838526">
    <w:abstractNumId w:val="43"/>
  </w:num>
  <w:num w:numId="45" w16cid:durableId="1555894142">
    <w:abstractNumId w:val="29"/>
  </w:num>
  <w:num w:numId="46" w16cid:durableId="1834100854">
    <w:abstractNumId w:val="14"/>
  </w:num>
  <w:num w:numId="47" w16cid:durableId="719742571">
    <w:abstractNumId w:val="54"/>
  </w:num>
  <w:num w:numId="48" w16cid:durableId="328559410">
    <w:abstractNumId w:val="46"/>
  </w:num>
  <w:num w:numId="49" w16cid:durableId="1092556361">
    <w:abstractNumId w:val="19"/>
  </w:num>
  <w:num w:numId="50" w16cid:durableId="903300573">
    <w:abstractNumId w:val="17"/>
  </w:num>
  <w:num w:numId="51" w16cid:durableId="671224781">
    <w:abstractNumId w:val="11"/>
  </w:num>
  <w:num w:numId="52" w16cid:durableId="75982558">
    <w:abstractNumId w:val="48"/>
  </w:num>
  <w:num w:numId="53" w16cid:durableId="772362968">
    <w:abstractNumId w:val="39"/>
  </w:num>
  <w:num w:numId="54" w16cid:durableId="1870751568">
    <w:abstractNumId w:val="32"/>
  </w:num>
  <w:num w:numId="55" w16cid:durableId="1661468800">
    <w:abstractNumId w:val="37"/>
  </w:num>
  <w:num w:numId="56" w16cid:durableId="1520848018">
    <w:abstractNumId w:val="41"/>
  </w:num>
  <w:num w:numId="57" w16cid:durableId="22256845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A2C"/>
    <w:rsid w:val="0006063C"/>
    <w:rsid w:val="0015074B"/>
    <w:rsid w:val="0016170F"/>
    <w:rsid w:val="0019662A"/>
    <w:rsid w:val="002837C2"/>
    <w:rsid w:val="0029639D"/>
    <w:rsid w:val="00311F4D"/>
    <w:rsid w:val="00326F90"/>
    <w:rsid w:val="003D4214"/>
    <w:rsid w:val="0043106C"/>
    <w:rsid w:val="0048674F"/>
    <w:rsid w:val="004B064F"/>
    <w:rsid w:val="005671E1"/>
    <w:rsid w:val="005836EE"/>
    <w:rsid w:val="005D0E1A"/>
    <w:rsid w:val="00637258"/>
    <w:rsid w:val="006702D9"/>
    <w:rsid w:val="0078001C"/>
    <w:rsid w:val="007B6050"/>
    <w:rsid w:val="008617C2"/>
    <w:rsid w:val="008A6ECE"/>
    <w:rsid w:val="008B145F"/>
    <w:rsid w:val="00950BF2"/>
    <w:rsid w:val="009A6AC8"/>
    <w:rsid w:val="00AA1D8D"/>
    <w:rsid w:val="00AD4E27"/>
    <w:rsid w:val="00AE32E0"/>
    <w:rsid w:val="00B47730"/>
    <w:rsid w:val="00C209AD"/>
    <w:rsid w:val="00C40848"/>
    <w:rsid w:val="00C41CB2"/>
    <w:rsid w:val="00C457B5"/>
    <w:rsid w:val="00C63D86"/>
    <w:rsid w:val="00C647D4"/>
    <w:rsid w:val="00C96A63"/>
    <w:rsid w:val="00CB0664"/>
    <w:rsid w:val="00D15C56"/>
    <w:rsid w:val="00D52885"/>
    <w:rsid w:val="00D65DAA"/>
    <w:rsid w:val="00D95216"/>
    <w:rsid w:val="00DC1FCD"/>
    <w:rsid w:val="00DD489F"/>
    <w:rsid w:val="00DF1F78"/>
    <w:rsid w:val="00E45F82"/>
    <w:rsid w:val="00E606D4"/>
    <w:rsid w:val="00ED22DB"/>
    <w:rsid w:val="00EF4161"/>
    <w:rsid w:val="00EF4BD4"/>
    <w:rsid w:val="00F7620F"/>
    <w:rsid w:val="00FC693F"/>
    <w:rsid w:val="00FE06FB"/>
    <w:rsid w:val="00FF61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4086EB"/>
  <w14:defaultImageDpi w14:val="300"/>
  <w15:docId w15:val="{5C6C3619-3742-4A93-BD0E-8C2755E37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52885"/>
    <w:rPr>
      <w:color w:val="0000FF" w:themeColor="hyperlink"/>
      <w:u w:val="single"/>
    </w:rPr>
  </w:style>
  <w:style w:type="character" w:styleId="UnresolvedMention">
    <w:name w:val="Unresolved Mention"/>
    <w:basedOn w:val="DefaultParagraphFont"/>
    <w:uiPriority w:val="99"/>
    <w:semiHidden/>
    <w:unhideWhenUsed/>
    <w:rsid w:val="00D52885"/>
    <w:rPr>
      <w:color w:val="605E5C"/>
      <w:shd w:val="clear" w:color="auto" w:fill="E1DFDD"/>
    </w:rPr>
  </w:style>
  <w:style w:type="character" w:styleId="FollowedHyperlink">
    <w:name w:val="FollowedHyperlink"/>
    <w:basedOn w:val="DefaultParagraphFont"/>
    <w:uiPriority w:val="99"/>
    <w:semiHidden/>
    <w:unhideWhenUsed/>
    <w:rsid w:val="00D52885"/>
    <w:rPr>
      <w:color w:val="800080" w:themeColor="followedHyperlink"/>
      <w:u w:val="single"/>
    </w:rPr>
  </w:style>
  <w:style w:type="paragraph" w:styleId="NormalWeb">
    <w:name w:val="Normal (Web)"/>
    <w:basedOn w:val="Normal"/>
    <w:uiPriority w:val="99"/>
    <w:semiHidden/>
    <w:unhideWhenUsed/>
    <w:rsid w:val="00DC1FCD"/>
    <w:rPr>
      <w:rFonts w:cs="Times New Roman"/>
      <w:szCs w:val="24"/>
    </w:rPr>
  </w:style>
  <w:style w:type="numbering" w:customStyle="1" w:styleId="CurrentList1">
    <w:name w:val="Current List1"/>
    <w:uiPriority w:val="99"/>
    <w:rsid w:val="00637258"/>
    <w:pPr>
      <w:numPr>
        <w:numId w:val="51"/>
      </w:numPr>
    </w:pPr>
  </w:style>
  <w:style w:type="numbering" w:customStyle="1" w:styleId="CurrentList2">
    <w:name w:val="Current List2"/>
    <w:uiPriority w:val="99"/>
    <w:rsid w:val="00637258"/>
    <w:pPr>
      <w:numPr>
        <w:numId w:val="5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19258">
      <w:bodyDiv w:val="1"/>
      <w:marLeft w:val="0"/>
      <w:marRight w:val="0"/>
      <w:marTop w:val="0"/>
      <w:marBottom w:val="0"/>
      <w:divBdr>
        <w:top w:val="none" w:sz="0" w:space="0" w:color="auto"/>
        <w:left w:val="none" w:sz="0" w:space="0" w:color="auto"/>
        <w:bottom w:val="none" w:sz="0" w:space="0" w:color="auto"/>
        <w:right w:val="none" w:sz="0" w:space="0" w:color="auto"/>
      </w:divBdr>
    </w:div>
    <w:div w:id="148400783">
      <w:bodyDiv w:val="1"/>
      <w:marLeft w:val="0"/>
      <w:marRight w:val="0"/>
      <w:marTop w:val="0"/>
      <w:marBottom w:val="0"/>
      <w:divBdr>
        <w:top w:val="none" w:sz="0" w:space="0" w:color="auto"/>
        <w:left w:val="none" w:sz="0" w:space="0" w:color="auto"/>
        <w:bottom w:val="none" w:sz="0" w:space="0" w:color="auto"/>
        <w:right w:val="none" w:sz="0" w:space="0" w:color="auto"/>
      </w:divBdr>
    </w:div>
    <w:div w:id="155731293">
      <w:bodyDiv w:val="1"/>
      <w:marLeft w:val="0"/>
      <w:marRight w:val="0"/>
      <w:marTop w:val="0"/>
      <w:marBottom w:val="0"/>
      <w:divBdr>
        <w:top w:val="none" w:sz="0" w:space="0" w:color="auto"/>
        <w:left w:val="none" w:sz="0" w:space="0" w:color="auto"/>
        <w:bottom w:val="none" w:sz="0" w:space="0" w:color="auto"/>
        <w:right w:val="none" w:sz="0" w:space="0" w:color="auto"/>
      </w:divBdr>
    </w:div>
    <w:div w:id="189689093">
      <w:bodyDiv w:val="1"/>
      <w:marLeft w:val="0"/>
      <w:marRight w:val="0"/>
      <w:marTop w:val="0"/>
      <w:marBottom w:val="0"/>
      <w:divBdr>
        <w:top w:val="none" w:sz="0" w:space="0" w:color="auto"/>
        <w:left w:val="none" w:sz="0" w:space="0" w:color="auto"/>
        <w:bottom w:val="none" w:sz="0" w:space="0" w:color="auto"/>
        <w:right w:val="none" w:sz="0" w:space="0" w:color="auto"/>
      </w:divBdr>
    </w:div>
    <w:div w:id="267012587">
      <w:bodyDiv w:val="1"/>
      <w:marLeft w:val="0"/>
      <w:marRight w:val="0"/>
      <w:marTop w:val="0"/>
      <w:marBottom w:val="0"/>
      <w:divBdr>
        <w:top w:val="none" w:sz="0" w:space="0" w:color="auto"/>
        <w:left w:val="none" w:sz="0" w:space="0" w:color="auto"/>
        <w:bottom w:val="none" w:sz="0" w:space="0" w:color="auto"/>
        <w:right w:val="none" w:sz="0" w:space="0" w:color="auto"/>
      </w:divBdr>
    </w:div>
    <w:div w:id="279380939">
      <w:bodyDiv w:val="1"/>
      <w:marLeft w:val="0"/>
      <w:marRight w:val="0"/>
      <w:marTop w:val="0"/>
      <w:marBottom w:val="0"/>
      <w:divBdr>
        <w:top w:val="none" w:sz="0" w:space="0" w:color="auto"/>
        <w:left w:val="none" w:sz="0" w:space="0" w:color="auto"/>
        <w:bottom w:val="none" w:sz="0" w:space="0" w:color="auto"/>
        <w:right w:val="none" w:sz="0" w:space="0" w:color="auto"/>
      </w:divBdr>
    </w:div>
    <w:div w:id="286088246">
      <w:bodyDiv w:val="1"/>
      <w:marLeft w:val="0"/>
      <w:marRight w:val="0"/>
      <w:marTop w:val="0"/>
      <w:marBottom w:val="0"/>
      <w:divBdr>
        <w:top w:val="none" w:sz="0" w:space="0" w:color="auto"/>
        <w:left w:val="none" w:sz="0" w:space="0" w:color="auto"/>
        <w:bottom w:val="none" w:sz="0" w:space="0" w:color="auto"/>
        <w:right w:val="none" w:sz="0" w:space="0" w:color="auto"/>
      </w:divBdr>
    </w:div>
    <w:div w:id="293684310">
      <w:bodyDiv w:val="1"/>
      <w:marLeft w:val="0"/>
      <w:marRight w:val="0"/>
      <w:marTop w:val="0"/>
      <w:marBottom w:val="0"/>
      <w:divBdr>
        <w:top w:val="none" w:sz="0" w:space="0" w:color="auto"/>
        <w:left w:val="none" w:sz="0" w:space="0" w:color="auto"/>
        <w:bottom w:val="none" w:sz="0" w:space="0" w:color="auto"/>
        <w:right w:val="none" w:sz="0" w:space="0" w:color="auto"/>
      </w:divBdr>
    </w:div>
    <w:div w:id="312560961">
      <w:bodyDiv w:val="1"/>
      <w:marLeft w:val="0"/>
      <w:marRight w:val="0"/>
      <w:marTop w:val="0"/>
      <w:marBottom w:val="0"/>
      <w:divBdr>
        <w:top w:val="none" w:sz="0" w:space="0" w:color="auto"/>
        <w:left w:val="none" w:sz="0" w:space="0" w:color="auto"/>
        <w:bottom w:val="none" w:sz="0" w:space="0" w:color="auto"/>
        <w:right w:val="none" w:sz="0" w:space="0" w:color="auto"/>
      </w:divBdr>
    </w:div>
    <w:div w:id="425032795">
      <w:bodyDiv w:val="1"/>
      <w:marLeft w:val="0"/>
      <w:marRight w:val="0"/>
      <w:marTop w:val="0"/>
      <w:marBottom w:val="0"/>
      <w:divBdr>
        <w:top w:val="none" w:sz="0" w:space="0" w:color="auto"/>
        <w:left w:val="none" w:sz="0" w:space="0" w:color="auto"/>
        <w:bottom w:val="none" w:sz="0" w:space="0" w:color="auto"/>
        <w:right w:val="none" w:sz="0" w:space="0" w:color="auto"/>
      </w:divBdr>
    </w:div>
    <w:div w:id="435442132">
      <w:bodyDiv w:val="1"/>
      <w:marLeft w:val="0"/>
      <w:marRight w:val="0"/>
      <w:marTop w:val="0"/>
      <w:marBottom w:val="0"/>
      <w:divBdr>
        <w:top w:val="none" w:sz="0" w:space="0" w:color="auto"/>
        <w:left w:val="none" w:sz="0" w:space="0" w:color="auto"/>
        <w:bottom w:val="none" w:sz="0" w:space="0" w:color="auto"/>
        <w:right w:val="none" w:sz="0" w:space="0" w:color="auto"/>
      </w:divBdr>
      <w:divsChild>
        <w:div w:id="540366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8879798">
      <w:bodyDiv w:val="1"/>
      <w:marLeft w:val="0"/>
      <w:marRight w:val="0"/>
      <w:marTop w:val="0"/>
      <w:marBottom w:val="0"/>
      <w:divBdr>
        <w:top w:val="none" w:sz="0" w:space="0" w:color="auto"/>
        <w:left w:val="none" w:sz="0" w:space="0" w:color="auto"/>
        <w:bottom w:val="none" w:sz="0" w:space="0" w:color="auto"/>
        <w:right w:val="none" w:sz="0" w:space="0" w:color="auto"/>
      </w:divBdr>
    </w:div>
    <w:div w:id="655376973">
      <w:bodyDiv w:val="1"/>
      <w:marLeft w:val="0"/>
      <w:marRight w:val="0"/>
      <w:marTop w:val="0"/>
      <w:marBottom w:val="0"/>
      <w:divBdr>
        <w:top w:val="none" w:sz="0" w:space="0" w:color="auto"/>
        <w:left w:val="none" w:sz="0" w:space="0" w:color="auto"/>
        <w:bottom w:val="none" w:sz="0" w:space="0" w:color="auto"/>
        <w:right w:val="none" w:sz="0" w:space="0" w:color="auto"/>
      </w:divBdr>
    </w:div>
    <w:div w:id="676426075">
      <w:bodyDiv w:val="1"/>
      <w:marLeft w:val="0"/>
      <w:marRight w:val="0"/>
      <w:marTop w:val="0"/>
      <w:marBottom w:val="0"/>
      <w:divBdr>
        <w:top w:val="none" w:sz="0" w:space="0" w:color="auto"/>
        <w:left w:val="none" w:sz="0" w:space="0" w:color="auto"/>
        <w:bottom w:val="none" w:sz="0" w:space="0" w:color="auto"/>
        <w:right w:val="none" w:sz="0" w:space="0" w:color="auto"/>
      </w:divBdr>
    </w:div>
    <w:div w:id="684600830">
      <w:bodyDiv w:val="1"/>
      <w:marLeft w:val="0"/>
      <w:marRight w:val="0"/>
      <w:marTop w:val="0"/>
      <w:marBottom w:val="0"/>
      <w:divBdr>
        <w:top w:val="none" w:sz="0" w:space="0" w:color="auto"/>
        <w:left w:val="none" w:sz="0" w:space="0" w:color="auto"/>
        <w:bottom w:val="none" w:sz="0" w:space="0" w:color="auto"/>
        <w:right w:val="none" w:sz="0" w:space="0" w:color="auto"/>
      </w:divBdr>
    </w:div>
    <w:div w:id="751658197">
      <w:bodyDiv w:val="1"/>
      <w:marLeft w:val="0"/>
      <w:marRight w:val="0"/>
      <w:marTop w:val="0"/>
      <w:marBottom w:val="0"/>
      <w:divBdr>
        <w:top w:val="none" w:sz="0" w:space="0" w:color="auto"/>
        <w:left w:val="none" w:sz="0" w:space="0" w:color="auto"/>
        <w:bottom w:val="none" w:sz="0" w:space="0" w:color="auto"/>
        <w:right w:val="none" w:sz="0" w:space="0" w:color="auto"/>
      </w:divBdr>
    </w:div>
    <w:div w:id="760759807">
      <w:bodyDiv w:val="1"/>
      <w:marLeft w:val="0"/>
      <w:marRight w:val="0"/>
      <w:marTop w:val="0"/>
      <w:marBottom w:val="0"/>
      <w:divBdr>
        <w:top w:val="none" w:sz="0" w:space="0" w:color="auto"/>
        <w:left w:val="none" w:sz="0" w:space="0" w:color="auto"/>
        <w:bottom w:val="none" w:sz="0" w:space="0" w:color="auto"/>
        <w:right w:val="none" w:sz="0" w:space="0" w:color="auto"/>
      </w:divBdr>
    </w:div>
    <w:div w:id="774597717">
      <w:bodyDiv w:val="1"/>
      <w:marLeft w:val="0"/>
      <w:marRight w:val="0"/>
      <w:marTop w:val="0"/>
      <w:marBottom w:val="0"/>
      <w:divBdr>
        <w:top w:val="none" w:sz="0" w:space="0" w:color="auto"/>
        <w:left w:val="none" w:sz="0" w:space="0" w:color="auto"/>
        <w:bottom w:val="none" w:sz="0" w:space="0" w:color="auto"/>
        <w:right w:val="none" w:sz="0" w:space="0" w:color="auto"/>
      </w:divBdr>
    </w:div>
    <w:div w:id="839153707">
      <w:bodyDiv w:val="1"/>
      <w:marLeft w:val="0"/>
      <w:marRight w:val="0"/>
      <w:marTop w:val="0"/>
      <w:marBottom w:val="0"/>
      <w:divBdr>
        <w:top w:val="none" w:sz="0" w:space="0" w:color="auto"/>
        <w:left w:val="none" w:sz="0" w:space="0" w:color="auto"/>
        <w:bottom w:val="none" w:sz="0" w:space="0" w:color="auto"/>
        <w:right w:val="none" w:sz="0" w:space="0" w:color="auto"/>
      </w:divBdr>
      <w:divsChild>
        <w:div w:id="1549143325">
          <w:marLeft w:val="0"/>
          <w:marRight w:val="0"/>
          <w:marTop w:val="0"/>
          <w:marBottom w:val="0"/>
          <w:divBdr>
            <w:top w:val="none" w:sz="0" w:space="0" w:color="auto"/>
            <w:left w:val="none" w:sz="0" w:space="0" w:color="auto"/>
            <w:bottom w:val="none" w:sz="0" w:space="0" w:color="auto"/>
            <w:right w:val="none" w:sz="0" w:space="0" w:color="auto"/>
          </w:divBdr>
          <w:divsChild>
            <w:div w:id="203830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52813">
      <w:bodyDiv w:val="1"/>
      <w:marLeft w:val="0"/>
      <w:marRight w:val="0"/>
      <w:marTop w:val="0"/>
      <w:marBottom w:val="0"/>
      <w:divBdr>
        <w:top w:val="none" w:sz="0" w:space="0" w:color="auto"/>
        <w:left w:val="none" w:sz="0" w:space="0" w:color="auto"/>
        <w:bottom w:val="none" w:sz="0" w:space="0" w:color="auto"/>
        <w:right w:val="none" w:sz="0" w:space="0" w:color="auto"/>
      </w:divBdr>
    </w:div>
    <w:div w:id="855577687">
      <w:bodyDiv w:val="1"/>
      <w:marLeft w:val="0"/>
      <w:marRight w:val="0"/>
      <w:marTop w:val="0"/>
      <w:marBottom w:val="0"/>
      <w:divBdr>
        <w:top w:val="none" w:sz="0" w:space="0" w:color="auto"/>
        <w:left w:val="none" w:sz="0" w:space="0" w:color="auto"/>
        <w:bottom w:val="none" w:sz="0" w:space="0" w:color="auto"/>
        <w:right w:val="none" w:sz="0" w:space="0" w:color="auto"/>
      </w:divBdr>
    </w:div>
    <w:div w:id="859974727">
      <w:bodyDiv w:val="1"/>
      <w:marLeft w:val="0"/>
      <w:marRight w:val="0"/>
      <w:marTop w:val="0"/>
      <w:marBottom w:val="0"/>
      <w:divBdr>
        <w:top w:val="none" w:sz="0" w:space="0" w:color="auto"/>
        <w:left w:val="none" w:sz="0" w:space="0" w:color="auto"/>
        <w:bottom w:val="none" w:sz="0" w:space="0" w:color="auto"/>
        <w:right w:val="none" w:sz="0" w:space="0" w:color="auto"/>
      </w:divBdr>
      <w:divsChild>
        <w:div w:id="122190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4655561">
      <w:bodyDiv w:val="1"/>
      <w:marLeft w:val="0"/>
      <w:marRight w:val="0"/>
      <w:marTop w:val="0"/>
      <w:marBottom w:val="0"/>
      <w:divBdr>
        <w:top w:val="none" w:sz="0" w:space="0" w:color="auto"/>
        <w:left w:val="none" w:sz="0" w:space="0" w:color="auto"/>
        <w:bottom w:val="none" w:sz="0" w:space="0" w:color="auto"/>
        <w:right w:val="none" w:sz="0" w:space="0" w:color="auto"/>
      </w:divBdr>
    </w:div>
    <w:div w:id="965700586">
      <w:bodyDiv w:val="1"/>
      <w:marLeft w:val="0"/>
      <w:marRight w:val="0"/>
      <w:marTop w:val="0"/>
      <w:marBottom w:val="0"/>
      <w:divBdr>
        <w:top w:val="none" w:sz="0" w:space="0" w:color="auto"/>
        <w:left w:val="none" w:sz="0" w:space="0" w:color="auto"/>
        <w:bottom w:val="none" w:sz="0" w:space="0" w:color="auto"/>
        <w:right w:val="none" w:sz="0" w:space="0" w:color="auto"/>
      </w:divBdr>
    </w:div>
    <w:div w:id="978266010">
      <w:bodyDiv w:val="1"/>
      <w:marLeft w:val="0"/>
      <w:marRight w:val="0"/>
      <w:marTop w:val="0"/>
      <w:marBottom w:val="0"/>
      <w:divBdr>
        <w:top w:val="none" w:sz="0" w:space="0" w:color="auto"/>
        <w:left w:val="none" w:sz="0" w:space="0" w:color="auto"/>
        <w:bottom w:val="none" w:sz="0" w:space="0" w:color="auto"/>
        <w:right w:val="none" w:sz="0" w:space="0" w:color="auto"/>
      </w:divBdr>
    </w:div>
    <w:div w:id="1000158384">
      <w:bodyDiv w:val="1"/>
      <w:marLeft w:val="0"/>
      <w:marRight w:val="0"/>
      <w:marTop w:val="0"/>
      <w:marBottom w:val="0"/>
      <w:divBdr>
        <w:top w:val="none" w:sz="0" w:space="0" w:color="auto"/>
        <w:left w:val="none" w:sz="0" w:space="0" w:color="auto"/>
        <w:bottom w:val="none" w:sz="0" w:space="0" w:color="auto"/>
        <w:right w:val="none" w:sz="0" w:space="0" w:color="auto"/>
      </w:divBdr>
    </w:div>
    <w:div w:id="1076636328">
      <w:bodyDiv w:val="1"/>
      <w:marLeft w:val="0"/>
      <w:marRight w:val="0"/>
      <w:marTop w:val="0"/>
      <w:marBottom w:val="0"/>
      <w:divBdr>
        <w:top w:val="none" w:sz="0" w:space="0" w:color="auto"/>
        <w:left w:val="none" w:sz="0" w:space="0" w:color="auto"/>
        <w:bottom w:val="none" w:sz="0" w:space="0" w:color="auto"/>
        <w:right w:val="none" w:sz="0" w:space="0" w:color="auto"/>
      </w:divBdr>
      <w:divsChild>
        <w:div w:id="322396559">
          <w:marLeft w:val="0"/>
          <w:marRight w:val="0"/>
          <w:marTop w:val="0"/>
          <w:marBottom w:val="0"/>
          <w:divBdr>
            <w:top w:val="none" w:sz="0" w:space="0" w:color="auto"/>
            <w:left w:val="none" w:sz="0" w:space="0" w:color="auto"/>
            <w:bottom w:val="none" w:sz="0" w:space="0" w:color="auto"/>
            <w:right w:val="none" w:sz="0" w:space="0" w:color="auto"/>
          </w:divBdr>
          <w:divsChild>
            <w:div w:id="38039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166003">
      <w:bodyDiv w:val="1"/>
      <w:marLeft w:val="0"/>
      <w:marRight w:val="0"/>
      <w:marTop w:val="0"/>
      <w:marBottom w:val="0"/>
      <w:divBdr>
        <w:top w:val="none" w:sz="0" w:space="0" w:color="auto"/>
        <w:left w:val="none" w:sz="0" w:space="0" w:color="auto"/>
        <w:bottom w:val="none" w:sz="0" w:space="0" w:color="auto"/>
        <w:right w:val="none" w:sz="0" w:space="0" w:color="auto"/>
      </w:divBdr>
      <w:divsChild>
        <w:div w:id="1460491598">
          <w:marLeft w:val="0"/>
          <w:marRight w:val="0"/>
          <w:marTop w:val="0"/>
          <w:marBottom w:val="0"/>
          <w:divBdr>
            <w:top w:val="none" w:sz="0" w:space="0" w:color="auto"/>
            <w:left w:val="none" w:sz="0" w:space="0" w:color="auto"/>
            <w:bottom w:val="none" w:sz="0" w:space="0" w:color="auto"/>
            <w:right w:val="none" w:sz="0" w:space="0" w:color="auto"/>
          </w:divBdr>
          <w:divsChild>
            <w:div w:id="89424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76037">
      <w:bodyDiv w:val="1"/>
      <w:marLeft w:val="0"/>
      <w:marRight w:val="0"/>
      <w:marTop w:val="0"/>
      <w:marBottom w:val="0"/>
      <w:divBdr>
        <w:top w:val="none" w:sz="0" w:space="0" w:color="auto"/>
        <w:left w:val="none" w:sz="0" w:space="0" w:color="auto"/>
        <w:bottom w:val="none" w:sz="0" w:space="0" w:color="auto"/>
        <w:right w:val="none" w:sz="0" w:space="0" w:color="auto"/>
      </w:divBdr>
      <w:divsChild>
        <w:div w:id="713653889">
          <w:marLeft w:val="0"/>
          <w:marRight w:val="0"/>
          <w:marTop w:val="0"/>
          <w:marBottom w:val="0"/>
          <w:divBdr>
            <w:top w:val="none" w:sz="0" w:space="0" w:color="auto"/>
            <w:left w:val="none" w:sz="0" w:space="0" w:color="auto"/>
            <w:bottom w:val="none" w:sz="0" w:space="0" w:color="auto"/>
            <w:right w:val="none" w:sz="0" w:space="0" w:color="auto"/>
          </w:divBdr>
          <w:divsChild>
            <w:div w:id="128079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87813">
      <w:bodyDiv w:val="1"/>
      <w:marLeft w:val="0"/>
      <w:marRight w:val="0"/>
      <w:marTop w:val="0"/>
      <w:marBottom w:val="0"/>
      <w:divBdr>
        <w:top w:val="none" w:sz="0" w:space="0" w:color="auto"/>
        <w:left w:val="none" w:sz="0" w:space="0" w:color="auto"/>
        <w:bottom w:val="none" w:sz="0" w:space="0" w:color="auto"/>
        <w:right w:val="none" w:sz="0" w:space="0" w:color="auto"/>
      </w:divBdr>
    </w:div>
    <w:div w:id="1312783267">
      <w:bodyDiv w:val="1"/>
      <w:marLeft w:val="0"/>
      <w:marRight w:val="0"/>
      <w:marTop w:val="0"/>
      <w:marBottom w:val="0"/>
      <w:divBdr>
        <w:top w:val="none" w:sz="0" w:space="0" w:color="auto"/>
        <w:left w:val="none" w:sz="0" w:space="0" w:color="auto"/>
        <w:bottom w:val="none" w:sz="0" w:space="0" w:color="auto"/>
        <w:right w:val="none" w:sz="0" w:space="0" w:color="auto"/>
      </w:divBdr>
    </w:div>
    <w:div w:id="1346054634">
      <w:bodyDiv w:val="1"/>
      <w:marLeft w:val="0"/>
      <w:marRight w:val="0"/>
      <w:marTop w:val="0"/>
      <w:marBottom w:val="0"/>
      <w:divBdr>
        <w:top w:val="none" w:sz="0" w:space="0" w:color="auto"/>
        <w:left w:val="none" w:sz="0" w:space="0" w:color="auto"/>
        <w:bottom w:val="none" w:sz="0" w:space="0" w:color="auto"/>
        <w:right w:val="none" w:sz="0" w:space="0" w:color="auto"/>
      </w:divBdr>
    </w:div>
    <w:div w:id="1348556706">
      <w:bodyDiv w:val="1"/>
      <w:marLeft w:val="0"/>
      <w:marRight w:val="0"/>
      <w:marTop w:val="0"/>
      <w:marBottom w:val="0"/>
      <w:divBdr>
        <w:top w:val="none" w:sz="0" w:space="0" w:color="auto"/>
        <w:left w:val="none" w:sz="0" w:space="0" w:color="auto"/>
        <w:bottom w:val="none" w:sz="0" w:space="0" w:color="auto"/>
        <w:right w:val="none" w:sz="0" w:space="0" w:color="auto"/>
      </w:divBdr>
    </w:div>
    <w:div w:id="1465465473">
      <w:bodyDiv w:val="1"/>
      <w:marLeft w:val="0"/>
      <w:marRight w:val="0"/>
      <w:marTop w:val="0"/>
      <w:marBottom w:val="0"/>
      <w:divBdr>
        <w:top w:val="none" w:sz="0" w:space="0" w:color="auto"/>
        <w:left w:val="none" w:sz="0" w:space="0" w:color="auto"/>
        <w:bottom w:val="none" w:sz="0" w:space="0" w:color="auto"/>
        <w:right w:val="none" w:sz="0" w:space="0" w:color="auto"/>
      </w:divBdr>
    </w:div>
    <w:div w:id="1475364879">
      <w:bodyDiv w:val="1"/>
      <w:marLeft w:val="0"/>
      <w:marRight w:val="0"/>
      <w:marTop w:val="0"/>
      <w:marBottom w:val="0"/>
      <w:divBdr>
        <w:top w:val="none" w:sz="0" w:space="0" w:color="auto"/>
        <w:left w:val="none" w:sz="0" w:space="0" w:color="auto"/>
        <w:bottom w:val="none" w:sz="0" w:space="0" w:color="auto"/>
        <w:right w:val="none" w:sz="0" w:space="0" w:color="auto"/>
      </w:divBdr>
    </w:div>
    <w:div w:id="1578395536">
      <w:bodyDiv w:val="1"/>
      <w:marLeft w:val="0"/>
      <w:marRight w:val="0"/>
      <w:marTop w:val="0"/>
      <w:marBottom w:val="0"/>
      <w:divBdr>
        <w:top w:val="none" w:sz="0" w:space="0" w:color="auto"/>
        <w:left w:val="none" w:sz="0" w:space="0" w:color="auto"/>
        <w:bottom w:val="none" w:sz="0" w:space="0" w:color="auto"/>
        <w:right w:val="none" w:sz="0" w:space="0" w:color="auto"/>
      </w:divBdr>
      <w:divsChild>
        <w:div w:id="1419867748">
          <w:marLeft w:val="0"/>
          <w:marRight w:val="0"/>
          <w:marTop w:val="0"/>
          <w:marBottom w:val="0"/>
          <w:divBdr>
            <w:top w:val="none" w:sz="0" w:space="0" w:color="auto"/>
            <w:left w:val="none" w:sz="0" w:space="0" w:color="auto"/>
            <w:bottom w:val="none" w:sz="0" w:space="0" w:color="auto"/>
            <w:right w:val="none" w:sz="0" w:space="0" w:color="auto"/>
          </w:divBdr>
          <w:divsChild>
            <w:div w:id="183837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11199">
      <w:bodyDiv w:val="1"/>
      <w:marLeft w:val="0"/>
      <w:marRight w:val="0"/>
      <w:marTop w:val="0"/>
      <w:marBottom w:val="0"/>
      <w:divBdr>
        <w:top w:val="none" w:sz="0" w:space="0" w:color="auto"/>
        <w:left w:val="none" w:sz="0" w:space="0" w:color="auto"/>
        <w:bottom w:val="none" w:sz="0" w:space="0" w:color="auto"/>
        <w:right w:val="none" w:sz="0" w:space="0" w:color="auto"/>
      </w:divBdr>
    </w:div>
    <w:div w:id="1646812550">
      <w:bodyDiv w:val="1"/>
      <w:marLeft w:val="0"/>
      <w:marRight w:val="0"/>
      <w:marTop w:val="0"/>
      <w:marBottom w:val="0"/>
      <w:divBdr>
        <w:top w:val="none" w:sz="0" w:space="0" w:color="auto"/>
        <w:left w:val="none" w:sz="0" w:space="0" w:color="auto"/>
        <w:bottom w:val="none" w:sz="0" w:space="0" w:color="auto"/>
        <w:right w:val="none" w:sz="0" w:space="0" w:color="auto"/>
      </w:divBdr>
    </w:div>
    <w:div w:id="1740323485">
      <w:bodyDiv w:val="1"/>
      <w:marLeft w:val="0"/>
      <w:marRight w:val="0"/>
      <w:marTop w:val="0"/>
      <w:marBottom w:val="0"/>
      <w:divBdr>
        <w:top w:val="none" w:sz="0" w:space="0" w:color="auto"/>
        <w:left w:val="none" w:sz="0" w:space="0" w:color="auto"/>
        <w:bottom w:val="none" w:sz="0" w:space="0" w:color="auto"/>
        <w:right w:val="none" w:sz="0" w:space="0" w:color="auto"/>
      </w:divBdr>
    </w:div>
    <w:div w:id="1761832539">
      <w:bodyDiv w:val="1"/>
      <w:marLeft w:val="0"/>
      <w:marRight w:val="0"/>
      <w:marTop w:val="0"/>
      <w:marBottom w:val="0"/>
      <w:divBdr>
        <w:top w:val="none" w:sz="0" w:space="0" w:color="auto"/>
        <w:left w:val="none" w:sz="0" w:space="0" w:color="auto"/>
        <w:bottom w:val="none" w:sz="0" w:space="0" w:color="auto"/>
        <w:right w:val="none" w:sz="0" w:space="0" w:color="auto"/>
      </w:divBdr>
    </w:div>
    <w:div w:id="1771655042">
      <w:bodyDiv w:val="1"/>
      <w:marLeft w:val="0"/>
      <w:marRight w:val="0"/>
      <w:marTop w:val="0"/>
      <w:marBottom w:val="0"/>
      <w:divBdr>
        <w:top w:val="none" w:sz="0" w:space="0" w:color="auto"/>
        <w:left w:val="none" w:sz="0" w:space="0" w:color="auto"/>
        <w:bottom w:val="none" w:sz="0" w:space="0" w:color="auto"/>
        <w:right w:val="none" w:sz="0" w:space="0" w:color="auto"/>
      </w:divBdr>
    </w:div>
    <w:div w:id="1808814432">
      <w:bodyDiv w:val="1"/>
      <w:marLeft w:val="0"/>
      <w:marRight w:val="0"/>
      <w:marTop w:val="0"/>
      <w:marBottom w:val="0"/>
      <w:divBdr>
        <w:top w:val="none" w:sz="0" w:space="0" w:color="auto"/>
        <w:left w:val="none" w:sz="0" w:space="0" w:color="auto"/>
        <w:bottom w:val="none" w:sz="0" w:space="0" w:color="auto"/>
        <w:right w:val="none" w:sz="0" w:space="0" w:color="auto"/>
      </w:divBdr>
    </w:div>
    <w:div w:id="1908110271">
      <w:bodyDiv w:val="1"/>
      <w:marLeft w:val="0"/>
      <w:marRight w:val="0"/>
      <w:marTop w:val="0"/>
      <w:marBottom w:val="0"/>
      <w:divBdr>
        <w:top w:val="none" w:sz="0" w:space="0" w:color="auto"/>
        <w:left w:val="none" w:sz="0" w:space="0" w:color="auto"/>
        <w:bottom w:val="none" w:sz="0" w:space="0" w:color="auto"/>
        <w:right w:val="none" w:sz="0" w:space="0" w:color="auto"/>
      </w:divBdr>
      <w:divsChild>
        <w:div w:id="1144201476">
          <w:marLeft w:val="0"/>
          <w:marRight w:val="0"/>
          <w:marTop w:val="0"/>
          <w:marBottom w:val="0"/>
          <w:divBdr>
            <w:top w:val="none" w:sz="0" w:space="0" w:color="auto"/>
            <w:left w:val="none" w:sz="0" w:space="0" w:color="auto"/>
            <w:bottom w:val="none" w:sz="0" w:space="0" w:color="auto"/>
            <w:right w:val="none" w:sz="0" w:space="0" w:color="auto"/>
          </w:divBdr>
          <w:divsChild>
            <w:div w:id="19650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6699">
      <w:bodyDiv w:val="1"/>
      <w:marLeft w:val="0"/>
      <w:marRight w:val="0"/>
      <w:marTop w:val="0"/>
      <w:marBottom w:val="0"/>
      <w:divBdr>
        <w:top w:val="none" w:sz="0" w:space="0" w:color="auto"/>
        <w:left w:val="none" w:sz="0" w:space="0" w:color="auto"/>
        <w:bottom w:val="none" w:sz="0" w:space="0" w:color="auto"/>
        <w:right w:val="none" w:sz="0" w:space="0" w:color="auto"/>
      </w:divBdr>
    </w:div>
    <w:div w:id="1969972684">
      <w:bodyDiv w:val="1"/>
      <w:marLeft w:val="0"/>
      <w:marRight w:val="0"/>
      <w:marTop w:val="0"/>
      <w:marBottom w:val="0"/>
      <w:divBdr>
        <w:top w:val="none" w:sz="0" w:space="0" w:color="auto"/>
        <w:left w:val="none" w:sz="0" w:space="0" w:color="auto"/>
        <w:bottom w:val="none" w:sz="0" w:space="0" w:color="auto"/>
        <w:right w:val="none" w:sz="0" w:space="0" w:color="auto"/>
      </w:divBdr>
    </w:div>
    <w:div w:id="2007515103">
      <w:bodyDiv w:val="1"/>
      <w:marLeft w:val="0"/>
      <w:marRight w:val="0"/>
      <w:marTop w:val="0"/>
      <w:marBottom w:val="0"/>
      <w:divBdr>
        <w:top w:val="none" w:sz="0" w:space="0" w:color="auto"/>
        <w:left w:val="none" w:sz="0" w:space="0" w:color="auto"/>
        <w:bottom w:val="none" w:sz="0" w:space="0" w:color="auto"/>
        <w:right w:val="none" w:sz="0" w:space="0" w:color="auto"/>
      </w:divBdr>
    </w:div>
    <w:div w:id="2010672985">
      <w:bodyDiv w:val="1"/>
      <w:marLeft w:val="0"/>
      <w:marRight w:val="0"/>
      <w:marTop w:val="0"/>
      <w:marBottom w:val="0"/>
      <w:divBdr>
        <w:top w:val="none" w:sz="0" w:space="0" w:color="auto"/>
        <w:left w:val="none" w:sz="0" w:space="0" w:color="auto"/>
        <w:bottom w:val="none" w:sz="0" w:space="0" w:color="auto"/>
        <w:right w:val="none" w:sz="0" w:space="0" w:color="auto"/>
      </w:divBdr>
    </w:div>
    <w:div w:id="2045403834">
      <w:bodyDiv w:val="1"/>
      <w:marLeft w:val="0"/>
      <w:marRight w:val="0"/>
      <w:marTop w:val="0"/>
      <w:marBottom w:val="0"/>
      <w:divBdr>
        <w:top w:val="none" w:sz="0" w:space="0" w:color="auto"/>
        <w:left w:val="none" w:sz="0" w:space="0" w:color="auto"/>
        <w:bottom w:val="none" w:sz="0" w:space="0" w:color="auto"/>
        <w:right w:val="none" w:sz="0" w:space="0" w:color="auto"/>
      </w:divBdr>
    </w:div>
    <w:div w:id="2051950191">
      <w:bodyDiv w:val="1"/>
      <w:marLeft w:val="0"/>
      <w:marRight w:val="0"/>
      <w:marTop w:val="0"/>
      <w:marBottom w:val="0"/>
      <w:divBdr>
        <w:top w:val="none" w:sz="0" w:space="0" w:color="auto"/>
        <w:left w:val="none" w:sz="0" w:space="0" w:color="auto"/>
        <w:bottom w:val="none" w:sz="0" w:space="0" w:color="auto"/>
        <w:right w:val="none" w:sz="0" w:space="0" w:color="auto"/>
      </w:divBdr>
    </w:div>
    <w:div w:id="2064939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datasets/bendgame/options-market-trades" TargetMode="External"/><Relationship Id="rId18" Type="http://schemas.openxmlformats.org/officeDocument/2006/relationships/image" Target="media/image9.png"/><Relationship Id="rId26" Type="http://schemas.openxmlformats.org/officeDocument/2006/relationships/hyperlink" Target="https://dl.acm.org/doi/10.1145/3394486.3403262"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hyperlink" Target="https://notebooklm.google.com/notebook/9f33373d-66f7-48b1-9c21-56bd24cd8bff" TargetMode="Externa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onlinelibrary.wiley.com/doi/10.1111/j.1540-6261.2009.01483.x"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icfmindia.com/blog/why-traders-make-losses-in-futures-and-options" TargetMode="External"/><Relationship Id="rId1" Type="http://schemas.openxmlformats.org/officeDocument/2006/relationships/customXml" Target="../customXml/item1.xml"/><Relationship Id="rId6" Type="http://schemas.openxmlformats.org/officeDocument/2006/relationships/hyperlink" Target="https://github.com/Jimit177/AI_PREDICTOR" TargetMode="External"/><Relationship Id="rId11" Type="http://schemas.openxmlformats.org/officeDocument/2006/relationships/image" Target="media/image3.png"/><Relationship Id="rId24" Type="http://schemas.openxmlformats.org/officeDocument/2006/relationships/hyperlink" Target="https://www.nseindia.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sebi.gov.in/" TargetMode="External"/><Relationship Id="rId28" Type="http://schemas.openxmlformats.org/officeDocument/2006/relationships/hyperlink" Target="https://economictimes.indiatimes.com/markets/options/why-newbie-fo-traders-are-making-losses/articleshow/106329003.cms?from=mdr"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www.investopedia.com/articles/investing/073115/how-create-capital-protected-investment-using-options.asp"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sharekhan.com/financial-blog/blogs/reasons-behind-investors-losing-money-in-futures-options" TargetMode="External"/><Relationship Id="rId30" Type="http://schemas.openxmlformats.org/officeDocument/2006/relationships/hyperlink" Target="https://www.investopedia.com/articles/trading/02/110502.asp" TargetMode="External"/><Relationship Id="rId8" Type="http://schemas.openxmlformats.org/officeDocument/2006/relationships/hyperlink" Target="https://notebooklm.google.com/notebook/d2dcb4b8-53b5-454d-ae4b-441763a04b4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25</Pages>
  <Words>3324</Words>
  <Characters>18949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Jimit Kamleshbhai Jain</cp:lastModifiedBy>
  <cp:revision>37</cp:revision>
  <cp:lastPrinted>2025-08-04T10:15:00Z</cp:lastPrinted>
  <dcterms:created xsi:type="dcterms:W3CDTF">2025-08-04T09:58:00Z</dcterms:created>
  <dcterms:modified xsi:type="dcterms:W3CDTF">2025-08-12T01:11:00Z</dcterms:modified>
  <cp:category/>
</cp:coreProperties>
</file>