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 w:before="0"/>
      </w:pPr>
      <w:r>
        <w:rPr>
          <w:rFonts w:ascii="Arial" w:cs="Arial" w:eastAsia="Arial" w:hAnsi="Arial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PHYSIQUE 57 INDIA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Sales &amp; Client Servicing Department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8A96E"/>
          <w:sz w:val="36"/>
          <w:szCs w:val="36"/>
        </w:rPr>
        <w:t xml:space="preserve">STANDARD OPERATING PROCEDURE</w:t>
      </w:r>
    </w:p>
    <w:p>
      <w:pPr>
        <w:shd w:fill="1A3A5C" w:val="clear"/>
        <w:spacing w:after="80" w:before="80"/>
        <w:ind w:left="200" w:right="20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SOP 5.0 — HOSTED CLASS &amp; INFLUENCER EVENT HANDLING</w:t>
      </w:r>
    </w:p>
    <w:p>
      <w:pPr>
        <w:spacing w:after="60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Document Reference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P57-SOP-SALES-005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Department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Sales &amp; Client Servicing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Applicable Locations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Physique 57 India Locations — Mumbai &amp; Bengaluru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Document Owner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Head of Sales &amp; Client Servicing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May 2025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Review Frequency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Quarterly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INTERNAL — CONFIDENTIAL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Related Documents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SOP 1.0 — Lead Intake; SOP 4.0 — Trial Member Handling; SOP 7.0 — VIP Handling</w:t>
            </w:r>
          </w:p>
        </w:tc>
      </w:tr>
    </w:tbl>
    <w:p>
      <w:pPr>
        <w:spacing w:after="400" w:before="0"/>
      </w:pPr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This document is the exclusive property of Physique 57 India. It may not be reproduced or shared outside the organisation without written authorisation from the Head of Sales &amp; Client Servicing.</w:t>
      </w:r>
    </w:p>
    <w:p>
      <w:r>
        <w:br w:type="page"/>
      </w:r>
    </w:p>
    <w:p>
      <w:pPr>
        <w:spacing w:after="240" w:before="0"/>
      </w:pPr>
      <w:r>
        <w:rPr>
          <w:rFonts w:ascii="Arial" w:cs="Arial" w:eastAsia="Arial" w:hAnsi="Arial"/>
        </w:rPr>
        <w:t xml:space="preserve"/>
      </w:r>
    </w:p>
    <w:p>
      <w:pPr>
        <w:shd w:fill="1A3A5C" w:val="clear"/>
        <w:spacing w:after="120" w:before="12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TABLE OF CONTENTS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1. 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Purpose &amp; Scope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2. 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Types of Hosted Classes &amp; Events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3. 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Pre-Event Planning &amp; Internal Coordination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4. 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Lead Capture at Hosted Events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5. 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Day-of Event Protocol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6. 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Influencer &amp; Creator Specific Handling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7. 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Post-Event Follow-Up &amp; Conversion Cadence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8. 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Hosted Class Attendee CRM Standards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9. 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Revenue Attribution for Hosted Events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10. 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KPIs &amp; Reporting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11. 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SOP Governance</w:t>
      </w:r>
    </w:p>
    <w:p>
      <w:r>
        <w:br w:type="page"/>
      </w:r>
    </w:p>
    <w:p>
      <w:pPr>
        <w:shd w:fill="1A3A5C" w:val="clear"/>
        <w:spacing w:after="16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 PURPOSE &amp; SCOPE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 w:line="276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This SOP governs the handling of attendees at hosted classes, influencer events, brand collaboration classes, community workshops, and any other non-standard group experience at Physique 57 India. Hosted events are one of the highest-quality lead generation channels — attendees arrive with social proof already in place and a positive emotional experience primed. The conversion potential is high, but only if the post-event follow-up is structured and immediate.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All Sales &amp; Client Servicing Executives involved in event planning or post-event follow-up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Team Leaders at event locations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Studio Operations team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Marketing team (for campaign coordination)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All hosted class formats: influencer classes, brand partner events, community workshops, corporate classes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hd w:fill="1A3A5C" w:val="clear"/>
        <w:spacing w:after="16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 TYPES OF HOSTED CLASSES &amp; EVENTS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 TYPE</w:t>
            </w:r>
          </w:p>
        </w:tc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LEAD POTENTIAL</w:t>
            </w:r>
          </w:p>
        </w:tc>
        <w:tc>
          <w:tcPr>
            <w:tcW w:type="dxa" w:w="2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TICKET / PRICING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Influencer-Hosted Class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An influencer or content creator co-hosts or features in a class. Their audience attends.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Very High — audience is already warmed up to the host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Varies — sometimes complimentary, sometimes ticketed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Brand Collaboration Class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 partner brand co-hosts a class for their community or clients.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High — pre-qualified audience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Usually complimentary or subsidised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Community Workshop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Non-ticketed educational or wellness event for existing and prospective members.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Medium — mixed audience of members and new leads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Non-ticketed per standard policy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Corporate Class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 class organised for employees of a corporate partner.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Medium — group conversion opportunity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Varies — may be subsidised by corporate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PR / Media Event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Press, media, or industry guests attending a class experience.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Low direct conversion — high brand awareness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Complimentary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Ambassador-Led Class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 P57 ambassador or long-term member leads or co-facilitates a class experience.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High — community trust pre-built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Varies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hd w:fill="1A3A5C" w:val="clear"/>
        <w:spacing w:after="16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 PRE-EVENT PLANNING &amp; INTERNAL COORDINATION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8A96E" w:sz="4"/>
        </w:pBdr>
        <w:spacing w:after="80" w:before="22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3.1  Minimum Lead Time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 TYPE</w:t>
            </w:r>
          </w:p>
        </w:tc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MINIMUM PLANNING LEAD TIME</w:t>
            </w:r>
          </w:p>
        </w:tc>
        <w:tc>
          <w:tcPr>
            <w:tcW w:type="dxa" w:w="5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MILESTONES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Influencer-Hosted Class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3–4 weeks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Week 1: Brief + agree format. Week 2: Promote + capture RSVPs. Week 3: Confirm logistics + brief team. Week 4: Execute + follow-up.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Brand Collaboration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2–3 weeks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Confirm partner brief. Agree guest list capture method. Design post-event follow-up flow.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Community Workshop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2 weeks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Internal promotion to member base. RSVP capture. Room / equipment prep.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Corporate Class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1–2 weeks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Confirm headcount. Collect attendee contact list from corporate contact.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8A96E" w:sz="4"/>
        </w:pBdr>
        <w:spacing w:after="80" w:before="22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3.2  Pre-Event Internal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680"/>
        <w:gridCol w:w="1800"/>
        <w:gridCol w:w="2160"/>
      </w:tblGrid>
      <w:tr>
        <w:trPr>
          <w:tblHeader/>
        </w:trPr>
        <w:tc>
          <w:tcPr>
            <w:tcW w:type="dxa" w:w="72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68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SLA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1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Confirm event type, date, time, format, instructor, and location with all parties.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Team Leader + Marketing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Minimum 2 weeks before event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2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Design and activate lead capture: RSVP form, sign-in sheet, or QR code registration. Every attendee name and number must be captured.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Marketing + Executive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1 week before event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3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Brief all studio executives on the event: who is attending, experience expectations, post-event outreach plan.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Team Leader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Day before event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4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Brief the instructor: tone, audience type, any special handling required (first-timers, influencer audience, corporate guests).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Team Leader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Day before or morning of event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5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Ensure studio is event-ready: clean, stocked, branded if applicable, equipment checked.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Operations team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Morning of event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6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Confirm attendee list against RSVP list. Prepare name check-in process.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Executive on duty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1 hour before event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7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Assign dedicated event executive: one team member whose primary role is guest management for the event duration.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Team Leader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Pre-event assignment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hd w:fill="1A3A5C" w:val="clear"/>
        <w:spacing w:after="16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 LEAD CAPTURE AT HOSTED EVENTS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 CAPTURE IS NON-NEGOTIABLE AT EVERY EVENT</w:t>
            </w:r>
          </w:p>
        </w:tc>
      </w:tr>
      <w:tr>
        <w:tc>
          <w:tcPr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EF9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Every attendee at every hosted event must leave a name and phone number — no exceptions.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 hosted class with no lead capture is a brand investment with zero ROI measurement and zero follow-up pipeline.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The lead capture must feel like a natural part of the event experience — not a transactional form-fill.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Digital RSVP forms are preferred over paper sign-in sheets — they eliminate manual data entry and reduce errors.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8A96E" w:sz="4"/>
        </w:pBdr>
        <w:spacing w:after="80" w:before="22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4.1  Lead Capture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TO USE</w:t>
            </w:r>
          </w:p>
        </w:tc>
        <w:tc>
          <w:tcPr>
            <w:tcW w:type="dxa" w:w="5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EXECUTE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Digital RSVP Form (preferred)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Pre-event for any event with advance sign-up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RSVP form linked to or fed into CRM. Collects name, number, email, and source attribution automatically.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QR Code at Event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Walk-in heavy events and influencer classes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QR code at front desk linking to a simple intake form. Executive assists anyone who needs help.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Paper Sign-In Sheet (fallback)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Walk-in only when no digital option is available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Collect: Name, Mobile Number, Instagram Handle (optional), How did you hear about us. Transfer to CRM within 24 hours.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Direct WhatsApp Save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Corporate events where contact exchange is natural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Executive saves numbers directly during event. Creates CRM entry within 2 hours of event end.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8A96E" w:sz="4"/>
        </w:pBdr>
        <w:spacing w:after="80" w:before="22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4.2  Event Lead CRM Entry Standards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All event leads must be in CRM within 24 hours of event end — no exceptions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Source tag: EVENT-[event type]-[name or brand] — e.g. EVENT-INFLUENCER-SHRADDHA, EVENT-CORPORATE-KPMG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Note the event name and date in lead notes field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Tag the format experienced at the event (Barre / PowerCycle / Strength Lab)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Note if lead is a known follower of the influencer or connected to the brand partner — affects follow-up tone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hd w:fill="1A3A5C" w:val="clear"/>
        <w:spacing w:after="16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 DAY-OF EVENT PROTOCOL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680"/>
        <w:gridCol w:w="1800"/>
        <w:gridCol w:w="2160"/>
      </w:tblGrid>
      <w:tr>
        <w:trPr>
          <w:tblHeader/>
        </w:trPr>
        <w:tc>
          <w:tcPr>
            <w:tcW w:type="dxa" w:w="72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68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SLA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1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Dedicated event executive present and briefed. Studio fully ready 45 minutes before event start.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Executive + Operations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45 mins before event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2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Greet every arriving guest by name if pre-registered. QR or sign-in for walk-ins.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Executive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As guests arrive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3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Ensure all guests feel welcomed, oriented, and comfortable — especially first-timers and non-members.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Executive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Pre-class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4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Introduce influencer or host to guests if applicable. Create the community energy intentionally.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Executive / Team Leader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Just before class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5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Class delivered by instructor at standard P57 quality. Events do not lower the class standard — they raise expectations.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Instructor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During class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6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Post-class: executive available and visible for questions, conversations, and informal studio tour.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Executive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Immediately post-class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7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Note who asked about memberships, who asked about pricing, who wants follow-up — this feeds CRM entry.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Executive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During post-class conversations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8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Thank every attendee personally before they leave. Every single person.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Executive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As guests exit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9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Complete attendee list reconciliation against sign-in within 1 hour of event end.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Executive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Within 1 hour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10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Begin CRM entry for all new leads. Assign follow-up owners before leaving the studio.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Executive + Team Leader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Within 24 hours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hd w:fill="1A3A5C" w:val="clear"/>
        <w:spacing w:after="16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 INFLUENCER &amp; CREATOR SPECIFIC HANDLING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8A96E" w:sz="4"/>
        </w:pBdr>
        <w:spacing w:after="80" w:before="22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6.1  Why Influencer Events Need Separate Handling</w:t>
      </w:r>
    </w:p>
    <w:p>
      <w:pPr>
        <w:spacing w:after="60" w:before="60" w:line="276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Influencer-hosted class attendees are a distinct lead type. They came because of their trust in the host — not because they independently discovered Physique 57. This means the brand impression must be immaculate, the experience must be word-of-mouth worthy, and the follow-up must feel like a personal invitation — not a mass sales broadcast.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8A96E" w:sz="4"/>
        </w:pBdr>
        <w:spacing w:after="80" w:before="22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6.2  Influencer Lead Handling Protocol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All influencer class attendees are classified as HOT leads by default — they have overcome the awareness and curiosity barriers by attending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Post-event follow-up must be initiated within 4 hours of the event ending — not the next day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The first follow-up message must reference the specific event and influencer by name — generic messages will feel impersonal and reduce conversion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DO NOT send a mass broadcast to influencer class attendees — each follow-up message must feel individual and specific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If the influencer shared content about the class on social media — reference that content in the follow-up to create a personalised connection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Offer a specific next step: not 'let me know if you are interested' but 'I would love to book you in for a [free trial / Newcomers pack] this week — which day works for you?'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8A96E" w:sz="4"/>
        </w:pBdr>
        <w:spacing w:after="80" w:before="22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6.3  Handling the Influencer or Host Themselves</w:t>
      </w:r>
    </w:p>
    <w:p>
      <w:pPr>
        <w:spacing w:after="60" w:before="60" w:line="276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The influencer or host of the event is a VIP. Refer to SOP 7.0 (VIP Handling) for full protocol. Key points specific to influencers: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The influencer's personal experience must be managed by the Team Leader or Head of Sales — not a junior executive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Their content, their satisfaction, and their relationship with P57 must be proactively maintained beyond the event day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If the influencer is not already a member — a membership offer (approved by Head of Sales) should be extended personally and promptly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All influencer relationships are logged in CRM with the VIP tag and managed with a regular touchpoint cadence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hd w:fill="1A3A5C" w:val="clear"/>
        <w:spacing w:after="16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  POST-EVENT FOLLOW-UP &amp; CONVERSION CADENCE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TOUCHPOINT</w:t>
            </w:r>
          </w:p>
        </w:tc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TIMING</w:t>
            </w:r>
          </w:p>
        </w:tc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45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 APPROACH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E1 — Event Thank You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Within 4 hours of event end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WhatsApp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Personal thank-you. Reference the specific event and what was special about it. Warm and brief. No hard commercial ask.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E2 — Trial Offer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Day 1 post-event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WhatsApp + Call for hot signals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Offer a specific trial or next class. Reference their interest or engagement from the event conversation.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E3 — Value Follow-Up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Day 3 post-event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WhatsApp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Add value: share a class schedule, a relevant community update, or a success story relevant to their goals.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E4 — Conversion Push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Day 7 post-event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WhatsApp + Call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Membership recommendation. Forward-moving close question. Specific package recommendation based on discovery.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E5 — Final Attempt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Day 14 post-event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WhatsApp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Re-engagement. Re-offer a trial if not yet attended. Low pressure — leave the door wide open.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POST-EVENT FOLLOW-UP SPEED IS CRITICAL</w:t>
            </w:r>
          </w:p>
        </w:tc>
      </w:tr>
      <w:tr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F0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Event leads NOT followed up within 24 hours lose 60–70% of their conversion potential.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Every hour of delay after an event reduces the prospect's emotional connection to the experience.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The team must know their post-event follow-up assignments BEFORE the event begins — not after.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hd w:fill="1A3A5C" w:val="clear"/>
        <w:spacing w:after="16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  HOSTED CLASS ATTENDEE CRM STANDARDS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960"/>
      </w:tblGrid>
      <w:tr>
        <w:trPr>
          <w:tblHeader/>
        </w:trPr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CRM FIELD</w:t>
            </w:r>
          </w:p>
        </w:tc>
        <w:tc>
          <w:tcPr>
            <w:tcW w:type="dxa" w:w="4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STANDARD</w:t>
            </w:r>
          </w:p>
        </w:tc>
        <w:tc>
          <w:tcPr>
            <w:tcW w:type="dxa" w:w="29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Lead Source Tag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EVENT-[type]-[name/brand] — specific and traceable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At CRM entry — within 24 hours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Event Name &amp; Date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Full event name and date in notes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At CRM entry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Format Experienced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Barre / PowerCycle / Strength Lab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At CRM entry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Host or Influencer Name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Name of the host whose event they attended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At CRM entry if applicable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Immediate Interest Level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Hot (asked about membership) / Warm (engaged well) / Cold (attended only)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After post-class conversation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Follow-Up Owner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Named executive responsible for post-event outreach to this lead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Within 24 hours of event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Follow-Up Status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Updated after each touchpoint in the cadence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Per cadence — E1 through E5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hd w:fill="1A3A5C" w:val="clear"/>
        <w:spacing w:after="16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  REVENUE ATTRIBUTION FOR HOSTED EVENTS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 w:line="276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All revenue generated from hosted event attendees must be attributed to the event source throughout the conversion journey. This enables accurate event ROI calculation and informs future event investment decisions.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The EVENT source tag must be maintained in CRM throughout the full sales cycle — do not reclassify to ORGANIC or other sources upon conversion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At point of conversion, the executive must confirm the original event source in the CRM record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Monthly reports must include: total event-attributed leads, trials booked, conversions, and revenue generated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Team Leader submits an event ROI summary to Head of Sales within 7 days of each hosted event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hd w:fill="1A3A5C" w:val="clear"/>
        <w:spacing w:after="16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10.  KPIs &amp; REPORTING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60"/>
        <w:gridCol w:w="2400"/>
      </w:tblGrid>
      <w:tr>
        <w:trPr>
          <w:tblHeader/>
        </w:trP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4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Event Lead Capture Rate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% of event attendees whose contact details were captured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Per event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Event Lead CRM Entry Rate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% of captured leads entered in CRM within 24 hours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Per event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Event-to-Trial Rate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% of event leads who book a trial within 14 days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Monthly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Event-to-Sale Rate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% of event leads who purchase a membership within 30 days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Monthly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Event Revenue Attribution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Total revenue generated from event-source leads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Monthly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Post-Event Follow-Up Compliance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% of event leads who received all 5 follow-up touchpoints (E1–E5)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Per event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Event ROI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Revenue generated vs cost of hosting the event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Per event — 7-day post-event report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hd w:fill="1A3A5C" w:val="clear"/>
        <w:spacing w:after="16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11.  SOP GOVERNANCE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Document Owner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Head of Sales &amp; Client Servicing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Review Frequency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Quarterly — with lessons-learned review after every major hosted event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Training Requirement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 executives must shadow one hosted event before managing independently. Lead capture and post-event follow-up role-play mandatory.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hd w:fill="1A3A5C" w:val="clear"/>
        <w:spacing w:after="80" w:before="12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PHYSIQUE 57 INDIA — SALES &amp; CLIENT SERVICING DEPARTMENT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A96E" w:sz="6"/>
      </w:pBdr>
      <w:spacing w:after="0" w:before="60"/>
    </w:pPr>
    <w:r>
      <w:rPr>
        <w:rFonts w:ascii="Arial" w:cs="Arial" w:eastAsia="Arial" w:hAnsi="Arial"/>
        <w:color w:val="555555"/>
        <w:sz w:val="16"/>
        <w:szCs w:val="16"/>
      </w:rPr>
      <w:t xml:space="preserve">SOP 5.0 – Hosted Class &amp; Influencer Event Handling  |  Version 1.0  |  May 2025  |  Internal Use Only  |  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of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A96E" w:sz="6"/>
      </w:pBdr>
      <w:spacing w:after="60" w:before="0"/>
    </w:pPr>
    <w:r>
      <w:rPr>
        <w:rFonts w:ascii="Arial" w:cs="Arial" w:eastAsia="Arial" w:hAnsi="Arial"/>
        <w:b/>
        <w:bCs/>
        <w:color w:val="1A3A5C"/>
        <w:sz w:val="18"/>
        <w:szCs w:val="18"/>
      </w:rPr>
      <w:t xml:space="preserve">PHYSIQUE 57 INDIA</w:t>
    </w:r>
    <w:r>
      <w:rPr>
        <w:rFonts w:ascii="Arial" w:cs="Arial" w:eastAsia="Arial" w:hAnsi="Arial"/>
        <w:color w:val="555555"/>
        <w:sz w:val="16"/>
        <w:szCs w:val="16"/>
      </w:rPr>
      <w:t xml:space="preserve">   |   Sales &amp; Client Servicing   |   Hosted Class &amp; Influencer Event SOP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2026-05-11T03:55:29.401Z</dcterms:created>
  <dcterms:modified xsi:type="dcterms:W3CDTF">2026-05-11T03:55:29.402Z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