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r>
        <w:rPr>
          <w:rFonts w:hint="eastAsia" w:ascii="微软雅黑" w:hAnsi="微软雅黑" w:eastAsia="微软雅黑" w:cs="微软雅黑"/>
          <w:i w:val="0"/>
          <w:caps w:val="0"/>
          <w:color w:val="333333"/>
          <w:spacing w:val="15"/>
          <w:sz w:val="21"/>
          <w:szCs w:val="21"/>
          <w:shd w:val="clear" w:fill="FFFFFF"/>
        </w:rPr>
        <w:t>伴随云计算日益普及以及人工智能技术日益成熟，推动信息科技向物联网时代转变，特别在IoT＋AI融合下使得万物具有感知能力</w:t>
      </w:r>
      <w:r>
        <w:rPr>
          <w:rFonts w:hint="eastAsia" w:ascii="微软雅黑" w:hAnsi="微软雅黑" w:eastAsia="微软雅黑" w:cs="微软雅黑"/>
          <w:i w:val="0"/>
          <w:caps w:val="0"/>
          <w:color w:val="333333"/>
          <w:spacing w:val="15"/>
          <w:sz w:val="21"/>
          <w:szCs w:val="21"/>
          <w:shd w:val="clear" w:fill="FFFFFF"/>
          <w:lang w:eastAsia="zh-CN"/>
        </w:rPr>
        <w:t>，</w:t>
      </w:r>
      <w:r>
        <w:rPr>
          <w:rFonts w:hint="eastAsia" w:ascii="微软雅黑" w:hAnsi="微软雅黑" w:eastAsia="微软雅黑" w:cs="微软雅黑"/>
          <w:i w:val="0"/>
          <w:caps w:val="0"/>
          <w:color w:val="333333"/>
          <w:spacing w:val="15"/>
          <w:sz w:val="21"/>
          <w:szCs w:val="21"/>
          <w:shd w:val="clear" w:fill="FFFFFF"/>
          <w:lang w:val="en-US" w:eastAsia="zh-CN"/>
        </w:rPr>
        <w:t>使用场景已在军事、农业、医疗等领域投入应用。面对海量的终端设备，平台接入层的压测是一个必要的环节。</w:t>
      </w: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rPr>
      </w:pPr>
      <w:r>
        <w:rPr>
          <w:rFonts w:hint="eastAsia" w:ascii="微软雅黑" w:hAnsi="微软雅黑" w:eastAsia="微软雅黑" w:cs="微软雅黑"/>
          <w:i w:val="0"/>
          <w:caps w:val="0"/>
          <w:color w:val="333333"/>
          <w:spacing w:val="15"/>
          <w:sz w:val="21"/>
          <w:szCs w:val="21"/>
          <w:shd w:val="clear" w:fill="FFFFFF"/>
          <w:lang w:val="en-US" w:eastAsia="zh-CN"/>
        </w:rPr>
        <w:t>下面结合一个简单的私有协议使用</w:t>
      </w:r>
      <w:r>
        <w:rPr>
          <w:rFonts w:hint="eastAsia" w:ascii="微软雅黑" w:hAnsi="微软雅黑" w:eastAsia="微软雅黑" w:cs="微软雅黑"/>
          <w:i w:val="0"/>
          <w:caps w:val="0"/>
          <w:color w:val="333333"/>
          <w:spacing w:val="15"/>
          <w:sz w:val="21"/>
          <w:szCs w:val="21"/>
          <w:shd w:val="clear" w:fill="FFFFFF"/>
        </w:rPr>
        <w:t>JMeter自带的TCP Sample完成并发的TCP性能测试。</w:t>
      </w:r>
    </w:p>
    <w:p>
      <w:pPr>
        <w:pStyle w:val="3"/>
        <w:numPr>
          <w:ilvl w:val="0"/>
          <w:numId w:val="1"/>
        </w:numPr>
        <w:rPr>
          <w:rFonts w:hint="eastAsia"/>
          <w:lang w:val="en-US" w:eastAsia="zh-CN"/>
        </w:rPr>
      </w:pPr>
      <w:r>
        <w:rPr>
          <w:rFonts w:hint="eastAsia"/>
          <w:lang w:val="en-US" w:eastAsia="zh-CN"/>
        </w:rPr>
        <w:t>设备通信协议</w:t>
      </w: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r>
        <w:rPr>
          <w:rFonts w:hint="eastAsia" w:ascii="微软雅黑" w:hAnsi="微软雅黑" w:eastAsia="微软雅黑" w:cs="微软雅黑"/>
          <w:i w:val="0"/>
          <w:caps w:val="0"/>
          <w:color w:val="333333"/>
          <w:spacing w:val="15"/>
          <w:sz w:val="21"/>
          <w:szCs w:val="21"/>
          <w:shd w:val="clear" w:fill="FFFFFF"/>
          <w:lang w:val="en-US" w:eastAsia="zh-CN"/>
        </w:rPr>
        <w:t>此协议只是为了说明压测流程，并非真实的私有协议。</w:t>
      </w:r>
    </w:p>
    <w:p>
      <w:pPr>
        <w:numPr>
          <w:ilvl w:val="0"/>
          <w:numId w:val="2"/>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第一步：身份认证</w:t>
      </w: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r>
        <w:rPr>
          <w:rFonts w:hint="eastAsia" w:ascii="微软雅黑" w:hAnsi="微软雅黑" w:eastAsia="微软雅黑" w:cs="微软雅黑"/>
          <w:i w:val="0"/>
          <w:caps w:val="0"/>
          <w:color w:val="333333"/>
          <w:spacing w:val="15"/>
          <w:sz w:val="21"/>
          <w:szCs w:val="21"/>
          <w:shd w:val="clear" w:fill="FFFFFF"/>
          <w:lang w:val="en-US" w:eastAsia="zh-CN"/>
        </w:rPr>
        <w:t>左边是终端request，右侧是server端的response</w:t>
      </w:r>
    </w:p>
    <w:p>
      <w:pPr>
        <w:numPr>
          <w:ilvl w:val="0"/>
          <w:numId w:val="3"/>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Message_id：表示请求的唯一id</w:t>
      </w:r>
    </w:p>
    <w:p>
      <w:pPr>
        <w:numPr>
          <w:ilvl w:val="0"/>
          <w:numId w:val="3"/>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Device_id：表示终端设备的id</w:t>
      </w:r>
    </w:p>
    <w:p>
      <w:pPr>
        <w:numPr>
          <w:ilvl w:val="0"/>
          <w:numId w:val="3"/>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Message_type：表示报文类型</w:t>
      </w:r>
    </w:p>
    <w:p>
      <w:pPr>
        <w:numPr>
          <w:ilvl w:val="0"/>
          <w:numId w:val="3"/>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Req_time：表示请求发送的时间</w:t>
      </w:r>
    </w:p>
    <w:p>
      <w:pPr>
        <w:numPr>
          <w:ilvl w:val="0"/>
          <w:numId w:val="3"/>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Sign：表示签名，防止被中间人篡改</w:t>
      </w:r>
    </w:p>
    <w:p>
      <w:pPr>
        <w:numPr>
          <w:ilvl w:val="0"/>
          <w:numId w:val="3"/>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Data：表示具体的业务数据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5271135" cy="1774190"/>
            <wp:effectExtent l="0" t="0" r="5715" b="16510"/>
            <wp:docPr id="2" name="图片 2" descr="pr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o01"/>
                    <pic:cNvPicPr>
                      <a:picLocks noChangeAspect="1"/>
                    </pic:cNvPicPr>
                  </pic:nvPicPr>
                  <pic:blipFill>
                    <a:blip r:embed="rId4"/>
                    <a:stretch>
                      <a:fillRect/>
                    </a:stretch>
                  </pic:blipFill>
                  <pic:spPr>
                    <a:xfrm>
                      <a:off x="0" y="0"/>
                      <a:ext cx="5271135" cy="1774190"/>
                    </a:xfrm>
                    <a:prstGeom prst="rect">
                      <a:avLst/>
                    </a:prstGeom>
                  </pic:spPr>
                </pic:pic>
              </a:graphicData>
            </a:graphic>
          </wp:inline>
        </w:drawing>
      </w:r>
    </w:p>
    <w:p>
      <w:pPr>
        <w:numPr>
          <w:ilvl w:val="0"/>
          <w:numId w:val="4"/>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第二步：上传地理位置信息（认证通过后）</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5268595" cy="1710055"/>
            <wp:effectExtent l="0" t="0" r="8255" b="4445"/>
            <wp:docPr id="3" name="图片 3" descr="pr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ro02"/>
                    <pic:cNvPicPr>
                      <a:picLocks noChangeAspect="1"/>
                    </pic:cNvPicPr>
                  </pic:nvPicPr>
                  <pic:blipFill>
                    <a:blip r:embed="rId5"/>
                    <a:stretch>
                      <a:fillRect/>
                    </a:stretch>
                  </pic:blipFill>
                  <pic:spPr>
                    <a:xfrm>
                      <a:off x="0" y="0"/>
                      <a:ext cx="5268595" cy="1710055"/>
                    </a:xfrm>
                    <a:prstGeom prst="rect">
                      <a:avLst/>
                    </a:prstGeom>
                  </pic:spPr>
                </pic:pic>
              </a:graphicData>
            </a:graphic>
          </wp:inline>
        </w:drawing>
      </w:r>
    </w:p>
    <w:p>
      <w:pPr>
        <w:rPr>
          <w:rFonts w:hint="eastAsia" w:ascii="微软雅黑" w:hAnsi="微软雅黑" w:eastAsia="微软雅黑" w:cs="微软雅黑"/>
          <w:lang w:val="en-US" w:eastAsia="zh-CN"/>
        </w:rPr>
      </w:pPr>
    </w:p>
    <w:p>
      <w:pPr>
        <w:numPr>
          <w:ilvl w:val="0"/>
          <w:numId w:val="4"/>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第三步：上传设备基本信息</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同上</w:t>
      </w:r>
    </w:p>
    <w:p>
      <w:pPr>
        <w:numPr>
          <w:ilvl w:val="0"/>
          <w:numId w:val="4"/>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第四步：定时上传心跳和地理位置</w:t>
      </w: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r>
        <w:rPr>
          <w:rFonts w:hint="eastAsia" w:ascii="微软雅黑" w:hAnsi="微软雅黑" w:eastAsia="微软雅黑" w:cs="微软雅黑"/>
          <w:i w:val="0"/>
          <w:caps w:val="0"/>
          <w:color w:val="333333"/>
          <w:spacing w:val="15"/>
          <w:sz w:val="21"/>
          <w:szCs w:val="21"/>
          <w:shd w:val="clear" w:fill="FFFFFF"/>
          <w:lang w:val="en-US" w:eastAsia="zh-CN"/>
        </w:rPr>
        <w:t>心跳时间间隔是15秒，为了加大对服务端的压力，在心跳的时候同时上传一次设备信息报文</w:t>
      </w:r>
    </w:p>
    <w:p>
      <w:pPr>
        <w:pStyle w:val="3"/>
        <w:numPr>
          <w:ilvl w:val="0"/>
          <w:numId w:val="1"/>
        </w:numPr>
        <w:rPr>
          <w:rFonts w:hint="eastAsia"/>
        </w:rPr>
      </w:pPr>
      <w:r>
        <w:rPr>
          <w:rFonts w:hint="eastAsia"/>
        </w:rPr>
        <w:t>模拟场景</w:t>
      </w: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r>
        <w:rPr>
          <w:rFonts w:hint="eastAsia" w:ascii="微软雅黑" w:hAnsi="微软雅黑" w:eastAsia="微软雅黑" w:cs="微软雅黑"/>
          <w:i w:val="0"/>
          <w:caps w:val="0"/>
          <w:color w:val="333333"/>
          <w:spacing w:val="15"/>
          <w:sz w:val="21"/>
          <w:szCs w:val="21"/>
          <w:shd w:val="clear" w:fill="FFFFFF"/>
          <w:lang w:val="en-US" w:eastAsia="zh-CN"/>
        </w:rPr>
        <w:t>本次压测，模拟1万台终端设备在5分钟内完成建立全部连接，平均每秒建立33个连接。连接建立后每隔15秒发送一次心跳和业务数据，长连接维持1万个终端设备同时在线。</w:t>
      </w:r>
    </w:p>
    <w:p>
      <w:pPr>
        <w:pStyle w:val="3"/>
        <w:numPr>
          <w:ilvl w:val="0"/>
          <w:numId w:val="1"/>
        </w:numPr>
        <w:rPr>
          <w:rFonts w:hint="eastAsia"/>
        </w:rPr>
      </w:pPr>
      <w:r>
        <w:rPr>
          <w:rFonts w:hint="eastAsia"/>
          <w:lang w:val="en-US" w:eastAsia="zh-CN"/>
        </w:rPr>
        <w:t>JMeter 参数配置</w:t>
      </w:r>
    </w:p>
    <w:p>
      <w:pPr>
        <w:pStyle w:val="4"/>
        <w:numPr>
          <w:ilvl w:val="0"/>
          <w:numId w:val="5"/>
        </w:numPr>
        <w:rPr>
          <w:rFonts w:hint="eastAsia"/>
          <w:lang w:val="en-US" w:eastAsia="zh-CN"/>
        </w:rPr>
      </w:pPr>
      <w:r>
        <w:rPr>
          <w:rFonts w:hint="eastAsia"/>
          <w:lang w:val="en-US" w:eastAsia="zh-CN"/>
        </w:rPr>
        <w:t>设置线程数：10000， ramp-Up Period:300</w:t>
      </w:r>
    </w:p>
    <w:p>
      <w:pPr>
        <w:rPr>
          <w:rFonts w:hint="eastAsia"/>
          <w:lang w:val="en-US" w:eastAsia="zh-CN"/>
        </w:rPr>
      </w:pPr>
      <w:r>
        <w:rPr>
          <w:rFonts w:hint="eastAsia" w:ascii="微软雅黑" w:hAnsi="微软雅黑" w:eastAsia="微软雅黑" w:cs="微软雅黑"/>
          <w:i w:val="0"/>
          <w:caps w:val="0"/>
          <w:color w:val="333333"/>
          <w:spacing w:val="15"/>
          <w:sz w:val="21"/>
          <w:szCs w:val="21"/>
          <w:shd w:val="clear" w:fill="FFFFFF"/>
          <w:lang w:val="en-US" w:eastAsia="zh-CN"/>
        </w:rPr>
        <w:drawing>
          <wp:inline distT="0" distB="0" distL="114300" distR="114300">
            <wp:extent cx="5267325" cy="2077720"/>
            <wp:effectExtent l="0" t="0" r="9525" b="17780"/>
            <wp:docPr id="4" name="图片 4" descr="jmete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jmeter01"/>
                    <pic:cNvPicPr>
                      <a:picLocks noChangeAspect="1"/>
                    </pic:cNvPicPr>
                  </pic:nvPicPr>
                  <pic:blipFill>
                    <a:blip r:embed="rId6"/>
                    <a:stretch>
                      <a:fillRect/>
                    </a:stretch>
                  </pic:blipFill>
                  <pic:spPr>
                    <a:xfrm>
                      <a:off x="0" y="0"/>
                      <a:ext cx="5267325" cy="2077720"/>
                    </a:xfrm>
                    <a:prstGeom prst="rect">
                      <a:avLst/>
                    </a:prstGeom>
                  </pic:spPr>
                </pic:pic>
              </a:graphicData>
            </a:graphic>
          </wp:inline>
        </w:drawing>
      </w:r>
    </w:p>
    <w:p>
      <w:pPr>
        <w:pStyle w:val="4"/>
        <w:numPr>
          <w:ilvl w:val="0"/>
          <w:numId w:val="5"/>
        </w:numPr>
        <w:rPr>
          <w:rFonts w:hint="eastAsia"/>
          <w:lang w:val="en-US" w:eastAsia="zh-CN"/>
        </w:rPr>
      </w:pPr>
      <w:r>
        <w:rPr>
          <w:rFonts w:hint="eastAsia"/>
          <w:lang w:val="en-US" w:eastAsia="zh-CN"/>
        </w:rPr>
        <w:t>设置.cvs文件的路径</w:t>
      </w: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r>
        <w:rPr>
          <w:rFonts w:hint="eastAsia" w:ascii="微软雅黑" w:hAnsi="微软雅黑" w:eastAsia="微软雅黑" w:cs="微软雅黑"/>
          <w:i w:val="0"/>
          <w:caps w:val="0"/>
          <w:color w:val="333333"/>
          <w:spacing w:val="15"/>
          <w:sz w:val="21"/>
          <w:szCs w:val="21"/>
          <w:shd w:val="clear" w:fill="FFFFFF"/>
          <w:lang w:val="en-US" w:eastAsia="zh-CN"/>
        </w:rPr>
        <w:t>.cvs 文件中包含3列分别是终端id、登录名、密码</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7960" cy="2351405"/>
            <wp:effectExtent l="0" t="0" r="8890" b="10795"/>
            <wp:docPr id="5" name="图片 5" descr="jmete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meter02"/>
                    <pic:cNvPicPr>
                      <a:picLocks noChangeAspect="1"/>
                    </pic:cNvPicPr>
                  </pic:nvPicPr>
                  <pic:blipFill>
                    <a:blip r:embed="rId7"/>
                    <a:stretch>
                      <a:fillRect/>
                    </a:stretch>
                  </pic:blipFill>
                  <pic:spPr>
                    <a:xfrm>
                      <a:off x="0" y="0"/>
                      <a:ext cx="5267960" cy="2351405"/>
                    </a:xfrm>
                    <a:prstGeom prst="rect">
                      <a:avLst/>
                    </a:prstGeom>
                  </pic:spPr>
                </pic:pic>
              </a:graphicData>
            </a:graphic>
          </wp:inline>
        </w:drawing>
      </w:r>
    </w:p>
    <w:p>
      <w:pPr>
        <w:rPr>
          <w:rFonts w:hint="eastAsia"/>
          <w:lang w:val="en-US" w:eastAsia="zh-CN"/>
        </w:rPr>
      </w:pPr>
    </w:p>
    <w:p>
      <w:pPr>
        <w:pStyle w:val="4"/>
        <w:numPr>
          <w:ilvl w:val="0"/>
          <w:numId w:val="5"/>
        </w:numPr>
        <w:rPr>
          <w:rFonts w:hint="eastAsia"/>
          <w:lang w:val="en-US" w:eastAsia="zh-CN"/>
        </w:rPr>
      </w:pPr>
      <w:r>
        <w:rPr>
          <w:rFonts w:hint="eastAsia" w:ascii="微软雅黑" w:hAnsi="微软雅黑" w:eastAsia="微软雅黑" w:cs="微软雅黑"/>
          <w:i w:val="0"/>
          <w:caps w:val="0"/>
          <w:color w:val="333333"/>
          <w:spacing w:val="15"/>
          <w:sz w:val="21"/>
          <w:szCs w:val="21"/>
          <w:bdr w:val="none" w:color="auto" w:sz="0" w:space="0"/>
          <w:shd w:val="clear" w:fill="FFFFFF"/>
          <w:lang w:val="en-US" w:eastAsia="zh-CN"/>
        </w:rPr>
        <w:t xml:space="preserve">  </w:t>
      </w:r>
      <w:r>
        <w:rPr>
          <w:rFonts w:hint="eastAsia"/>
          <w:lang w:val="en-US" w:eastAsia="zh-CN"/>
        </w:rPr>
        <w:t>设置统一的ip地址等参数</w:t>
      </w:r>
    </w:p>
    <w:p>
      <w:pPr>
        <w:keepNext w:val="0"/>
        <w:keepLines w:val="0"/>
        <w:pageBreakBefore w:val="0"/>
        <w:kinsoku/>
        <w:wordWrap/>
        <w:overflowPunct/>
        <w:topLinePunct w:val="0"/>
        <w:autoSpaceDE/>
        <w:autoSpaceDN/>
        <w:bidi w:val="0"/>
        <w:adjustRightInd/>
        <w:snapToGrid/>
        <w:spacing w:line="240" w:lineRule="auto"/>
        <w:ind w:firstLine="420" w:firstLineChars="200"/>
        <w:jc w:val="left"/>
        <w:textAlignment w:val="auto"/>
        <w:rPr>
          <w:rFonts w:hint="eastAsia"/>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80" w:firstLineChars="200"/>
        <w:jc w:val="left"/>
        <w:textAlignment w:val="auto"/>
        <w:rPr>
          <w:rFonts w:hint="eastAsia" w:ascii="微软雅黑" w:hAnsi="微软雅黑" w:eastAsia="微软雅黑" w:cs="微软雅黑"/>
          <w:i w:val="0"/>
          <w:caps w:val="0"/>
          <w:color w:val="333333"/>
          <w:spacing w:val="15"/>
          <w:sz w:val="21"/>
          <w:szCs w:val="21"/>
          <w:lang w:val="en-US" w:eastAsia="zh-CN"/>
        </w:rPr>
      </w:pPr>
      <w:r>
        <w:rPr>
          <w:rFonts w:hint="eastAsia" w:ascii="微软雅黑" w:hAnsi="微软雅黑" w:eastAsia="微软雅黑" w:cs="微软雅黑"/>
          <w:i w:val="0"/>
          <w:caps w:val="0"/>
          <w:color w:val="333333"/>
          <w:spacing w:val="15"/>
          <w:sz w:val="21"/>
          <w:szCs w:val="21"/>
          <w:lang w:val="en-US" w:eastAsia="zh-CN"/>
        </w:rPr>
        <w:drawing>
          <wp:inline distT="0" distB="0" distL="114300" distR="114300">
            <wp:extent cx="5261610" cy="1401445"/>
            <wp:effectExtent l="0" t="0" r="15240" b="8255"/>
            <wp:docPr id="6" name="图片 6" descr="jmete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jmeter03"/>
                    <pic:cNvPicPr>
                      <a:picLocks noChangeAspect="1"/>
                    </pic:cNvPicPr>
                  </pic:nvPicPr>
                  <pic:blipFill>
                    <a:blip r:embed="rId8"/>
                    <a:stretch>
                      <a:fillRect/>
                    </a:stretch>
                  </pic:blipFill>
                  <pic:spPr>
                    <a:xfrm>
                      <a:off x="0" y="0"/>
                      <a:ext cx="5261610" cy="1401445"/>
                    </a:xfrm>
                    <a:prstGeom prst="rect">
                      <a:avLst/>
                    </a:prstGeom>
                  </pic:spPr>
                </pic:pic>
              </a:graphicData>
            </a:graphic>
          </wp:inline>
        </w:drawing>
      </w:r>
    </w:p>
    <w:p>
      <w:pPr>
        <w:pStyle w:val="3"/>
        <w:numPr>
          <w:ilvl w:val="0"/>
          <w:numId w:val="1"/>
        </w:numPr>
        <w:rPr>
          <w:rFonts w:hint="eastAsia"/>
        </w:rPr>
      </w:pPr>
      <w:r>
        <w:rPr>
          <w:rFonts w:hint="eastAsia"/>
          <w:lang w:val="en-US" w:eastAsia="zh-CN"/>
        </w:rPr>
        <w:t>JMeter 参数优化</w:t>
      </w: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r>
        <w:rPr>
          <w:rFonts w:hint="eastAsia" w:ascii="微软雅黑" w:hAnsi="微软雅黑" w:eastAsia="微软雅黑" w:cs="微软雅黑"/>
          <w:i w:val="0"/>
          <w:caps w:val="0"/>
          <w:color w:val="333333"/>
          <w:spacing w:val="15"/>
          <w:sz w:val="21"/>
          <w:szCs w:val="21"/>
          <w:shd w:val="clear" w:fill="FFFFFF"/>
          <w:lang w:val="en-US" w:eastAsia="zh-CN"/>
        </w:rPr>
        <w:t>修改JMeter的/bin 目录下的jmeter.properties文件。默认最大内存为1G，如果不修改可能会内存溢出。</w:t>
      </w: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eastAsia="zh-CN"/>
        </w:rPr>
      </w:pPr>
      <w:r>
        <w:rPr>
          <w:rFonts w:hint="eastAsia" w:ascii="微软雅黑" w:hAnsi="微软雅黑" w:eastAsia="微软雅黑" w:cs="微软雅黑"/>
          <w:i w:val="0"/>
          <w:caps w:val="0"/>
          <w:color w:val="333333"/>
          <w:spacing w:val="15"/>
          <w:sz w:val="21"/>
          <w:szCs w:val="21"/>
          <w:shd w:val="clear" w:fill="FFFFFF"/>
          <w:lang w:eastAsia="zh-CN"/>
        </w:rPr>
        <w:drawing>
          <wp:inline distT="0" distB="0" distL="114300" distR="114300">
            <wp:extent cx="5274310" cy="718820"/>
            <wp:effectExtent l="0" t="0" r="2540" b="5080"/>
            <wp:docPr id="7" name="图片 7" descr="jmeter 优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jmeter 优化"/>
                    <pic:cNvPicPr>
                      <a:picLocks noChangeAspect="1"/>
                    </pic:cNvPicPr>
                  </pic:nvPicPr>
                  <pic:blipFill>
                    <a:blip r:embed="rId9"/>
                    <a:stretch>
                      <a:fillRect/>
                    </a:stretch>
                  </pic:blipFill>
                  <pic:spPr>
                    <a:xfrm>
                      <a:off x="0" y="0"/>
                      <a:ext cx="5274310" cy="718820"/>
                    </a:xfrm>
                    <a:prstGeom prst="rect">
                      <a:avLst/>
                    </a:prstGeom>
                  </pic:spPr>
                </pic:pic>
              </a:graphicData>
            </a:graphic>
          </wp:inline>
        </w:drawing>
      </w:r>
    </w:p>
    <w:p>
      <w:pPr>
        <w:pStyle w:val="3"/>
        <w:numPr>
          <w:ilvl w:val="0"/>
          <w:numId w:val="1"/>
        </w:numPr>
        <w:rPr>
          <w:rFonts w:hint="eastAsia"/>
        </w:rPr>
      </w:pPr>
      <w:r>
        <w:rPr>
          <w:rFonts w:hint="eastAsia"/>
          <w:lang w:val="en-US" w:eastAsia="zh-CN"/>
        </w:rPr>
        <w:t>服务端监控和压测报告</w:t>
      </w:r>
    </w:p>
    <w:p>
      <w:pPr>
        <w:pStyle w:val="4"/>
        <w:numPr>
          <w:ilvl w:val="0"/>
          <w:numId w:val="6"/>
        </w:numPr>
        <w:jc w:val="left"/>
        <w:rPr>
          <w:rFonts w:hint="eastAsia"/>
          <w:lang w:val="en-US" w:eastAsia="zh-CN"/>
        </w:rPr>
      </w:pPr>
      <w:r>
        <w:rPr>
          <w:rFonts w:hint="eastAsia"/>
          <w:lang w:val="en-US" w:eastAsia="zh-CN"/>
        </w:rPr>
        <w:t>文件句柄数监控</w:t>
      </w:r>
    </w:p>
    <w:p>
      <w:pPr>
        <w:pStyle w:val="4"/>
        <w:numPr>
          <w:numId w:val="0"/>
        </w:numPr>
        <w:jc w:val="left"/>
        <w:rPr>
          <w:rFonts w:hint="eastAsia"/>
          <w:lang w:val="en-US" w:eastAsia="zh-CN"/>
        </w:rPr>
      </w:pPr>
      <w:r>
        <w:rPr>
          <w:rFonts w:hint="eastAsia"/>
          <w:lang w:val="en-US" w:eastAsia="zh-CN"/>
        </w:rPr>
        <w:drawing>
          <wp:inline distT="0" distB="0" distL="114300" distR="114300">
            <wp:extent cx="5273675" cy="2021840"/>
            <wp:effectExtent l="0" t="0" r="3175" b="16510"/>
            <wp:docPr id="8" name="图片 8" descr="文件句柄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件句柄数"/>
                    <pic:cNvPicPr>
                      <a:picLocks noChangeAspect="1"/>
                    </pic:cNvPicPr>
                  </pic:nvPicPr>
                  <pic:blipFill>
                    <a:blip r:embed="rId10"/>
                    <a:stretch>
                      <a:fillRect/>
                    </a:stretch>
                  </pic:blipFill>
                  <pic:spPr>
                    <a:xfrm>
                      <a:off x="0" y="0"/>
                      <a:ext cx="5273675" cy="202184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r>
        <w:rPr>
          <w:rFonts w:hint="eastAsia" w:ascii="微软雅黑" w:hAnsi="微软雅黑" w:eastAsia="微软雅黑" w:cs="微软雅黑"/>
          <w:i w:val="0"/>
          <w:caps w:val="0"/>
          <w:color w:val="333333"/>
          <w:spacing w:val="15"/>
          <w:sz w:val="21"/>
          <w:szCs w:val="21"/>
          <w:shd w:val="clear" w:fill="FFFFFF"/>
          <w:lang w:val="en-US" w:eastAsia="zh-CN"/>
        </w:rPr>
        <w:t>为啥模拟了1万终端数，句柄数会占用到2万多呢？这是因为我的程序中每个终端会占用一个日志文件这样就导致句柄数翻倍。同时，系统默认的句柄数是1024，可以通过ulimit -n 30000 命令暂时修改最大句柄数为30000，同时</w:t>
      </w:r>
      <w:r>
        <w:rPr>
          <w:rFonts w:hint="eastAsia" w:ascii="微软雅黑" w:hAnsi="微软雅黑" w:eastAsia="微软雅黑" w:cs="微软雅黑"/>
          <w:i w:val="0"/>
          <w:caps w:val="0"/>
          <w:color w:val="FF0000"/>
          <w:spacing w:val="15"/>
          <w:sz w:val="21"/>
          <w:szCs w:val="21"/>
          <w:shd w:val="clear" w:fill="FFFFFF"/>
          <w:lang w:val="en-US" w:eastAsia="zh-CN"/>
        </w:rPr>
        <w:t>在此终端窗口中</w:t>
      </w:r>
      <w:r>
        <w:rPr>
          <w:rFonts w:hint="eastAsia" w:ascii="微软雅黑" w:hAnsi="微软雅黑" w:eastAsia="微软雅黑" w:cs="微软雅黑"/>
          <w:i w:val="0"/>
          <w:caps w:val="0"/>
          <w:color w:val="333333"/>
          <w:spacing w:val="15"/>
          <w:sz w:val="21"/>
          <w:szCs w:val="21"/>
          <w:shd w:val="clear" w:fill="FFFFFF"/>
          <w:lang w:val="en-US" w:eastAsia="zh-CN"/>
        </w:rPr>
        <w:t>启动应用，此时应用的最大句柄数将是30000。</w:t>
      </w:r>
    </w:p>
    <w:p>
      <w:pPr>
        <w:pStyle w:val="4"/>
        <w:numPr>
          <w:ilvl w:val="0"/>
          <w:numId w:val="6"/>
        </w:numPr>
        <w:jc w:val="left"/>
        <w:rPr>
          <w:rFonts w:hint="eastAsia"/>
          <w:lang w:val="en-US" w:eastAsia="zh-CN"/>
        </w:rPr>
      </w:pPr>
      <w:r>
        <w:rPr>
          <w:rFonts w:hint="eastAsia"/>
          <w:lang w:val="en-US" w:eastAsia="zh-CN"/>
        </w:rPr>
        <w:t>CPU和系统负载监控</w:t>
      </w:r>
    </w:p>
    <w:p>
      <w:pPr>
        <w:rPr>
          <w:rFonts w:hint="eastAsia"/>
          <w:lang w:val="en-US" w:eastAsia="zh-CN"/>
        </w:rPr>
      </w:pP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eastAsia="zh-CN"/>
        </w:rPr>
      </w:pPr>
      <w:r>
        <w:rPr>
          <w:rFonts w:hint="eastAsia" w:ascii="微软雅黑" w:hAnsi="微软雅黑" w:eastAsia="微软雅黑" w:cs="微软雅黑"/>
          <w:i w:val="0"/>
          <w:caps w:val="0"/>
          <w:color w:val="333333"/>
          <w:spacing w:val="15"/>
          <w:sz w:val="21"/>
          <w:szCs w:val="21"/>
          <w:shd w:val="clear" w:fill="FFFFFF"/>
          <w:lang w:eastAsia="zh-CN"/>
        </w:rPr>
        <w:drawing>
          <wp:inline distT="0" distB="0" distL="114300" distR="114300">
            <wp:extent cx="5273675" cy="2037080"/>
            <wp:effectExtent l="0" t="0" r="3175" b="1270"/>
            <wp:docPr id="10" name="图片 10" descr="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oad"/>
                    <pic:cNvPicPr>
                      <a:picLocks noChangeAspect="1"/>
                    </pic:cNvPicPr>
                  </pic:nvPicPr>
                  <pic:blipFill>
                    <a:blip r:embed="rId11"/>
                    <a:stretch>
                      <a:fillRect/>
                    </a:stretch>
                  </pic:blipFill>
                  <pic:spPr>
                    <a:xfrm>
                      <a:off x="0" y="0"/>
                      <a:ext cx="5273675" cy="203708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eastAsia="zh-CN"/>
        </w:rPr>
      </w:pPr>
      <w:r>
        <w:rPr>
          <w:rFonts w:hint="eastAsia" w:ascii="微软雅黑" w:hAnsi="微软雅黑" w:eastAsia="微软雅黑" w:cs="微软雅黑"/>
          <w:i w:val="0"/>
          <w:caps w:val="0"/>
          <w:color w:val="333333"/>
          <w:spacing w:val="15"/>
          <w:sz w:val="21"/>
          <w:szCs w:val="21"/>
          <w:shd w:val="clear" w:fill="FFFFFF"/>
          <w:lang w:eastAsia="zh-CN"/>
        </w:rPr>
        <w:drawing>
          <wp:inline distT="0" distB="0" distL="114300" distR="114300">
            <wp:extent cx="5270500" cy="2034540"/>
            <wp:effectExtent l="0" t="0" r="6350" b="3810"/>
            <wp:docPr id="9" name="图片 9"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pu"/>
                    <pic:cNvPicPr>
                      <a:picLocks noChangeAspect="1"/>
                    </pic:cNvPicPr>
                  </pic:nvPicPr>
                  <pic:blipFill>
                    <a:blip r:embed="rId12"/>
                    <a:stretch>
                      <a:fillRect/>
                    </a:stretch>
                  </pic:blipFill>
                  <pic:spPr>
                    <a:xfrm>
                      <a:off x="0" y="0"/>
                      <a:ext cx="5270500" cy="203454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r>
        <w:rPr>
          <w:rFonts w:hint="eastAsia" w:ascii="微软雅黑" w:hAnsi="微软雅黑" w:eastAsia="微软雅黑" w:cs="微软雅黑"/>
          <w:i w:val="0"/>
          <w:caps w:val="0"/>
          <w:color w:val="333333"/>
          <w:spacing w:val="15"/>
          <w:sz w:val="21"/>
          <w:szCs w:val="21"/>
          <w:shd w:val="clear" w:fill="FFFFFF"/>
          <w:lang w:val="en-US" w:eastAsia="zh-CN"/>
        </w:rPr>
        <w:t>系统负载基本在0.6以下，</w:t>
      </w:r>
      <w:r>
        <w:rPr>
          <w:rFonts w:hint="eastAsia" w:ascii="微软雅黑" w:hAnsi="微软雅黑" w:eastAsia="微软雅黑" w:cs="微软雅黑"/>
          <w:i w:val="0"/>
          <w:caps w:val="0"/>
          <w:color w:val="333333"/>
          <w:spacing w:val="15"/>
          <w:sz w:val="21"/>
          <w:szCs w:val="21"/>
          <w:shd w:val="clear" w:fill="FFFFFF"/>
          <w:lang w:val="en-US" w:eastAsia="zh-CN"/>
        </w:rPr>
        <w:t>CPU使用率也不超过10%。 测试用的服务器是8核16G内存。</w:t>
      </w:r>
    </w:p>
    <w:p>
      <w:pPr>
        <w:pStyle w:val="4"/>
        <w:numPr>
          <w:ilvl w:val="0"/>
          <w:numId w:val="6"/>
        </w:numPr>
        <w:jc w:val="left"/>
        <w:rPr>
          <w:rFonts w:hint="eastAsia"/>
          <w:lang w:val="en-US" w:eastAsia="zh-CN"/>
        </w:rPr>
      </w:pPr>
      <w:r>
        <w:rPr>
          <w:rFonts w:hint="eastAsia"/>
          <w:lang w:val="en-US" w:eastAsia="zh-CN"/>
        </w:rPr>
        <w:t>日志监控</w:t>
      </w:r>
    </w:p>
    <w:p>
      <w:pPr>
        <w:rPr>
          <w:rFonts w:hint="eastAsia"/>
          <w:lang w:val="en-US" w:eastAsia="zh-CN"/>
        </w:rPr>
      </w:pPr>
      <w:r>
        <w:rPr>
          <w:rFonts w:hint="eastAsia"/>
          <w:lang w:val="en-US" w:eastAsia="zh-CN"/>
        </w:rPr>
        <w:drawing>
          <wp:inline distT="0" distB="0" distL="114300" distR="114300">
            <wp:extent cx="5264785" cy="1607820"/>
            <wp:effectExtent l="0" t="0" r="12065" b="11430"/>
            <wp:docPr id="11" name="图片 11"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og"/>
                    <pic:cNvPicPr>
                      <a:picLocks noChangeAspect="1"/>
                    </pic:cNvPicPr>
                  </pic:nvPicPr>
                  <pic:blipFill>
                    <a:blip r:embed="rId13"/>
                    <a:stretch>
                      <a:fillRect/>
                    </a:stretch>
                  </pic:blipFill>
                  <pic:spPr>
                    <a:xfrm>
                      <a:off x="0" y="0"/>
                      <a:ext cx="5264785" cy="160782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r>
        <w:rPr>
          <w:rFonts w:hint="eastAsia" w:ascii="微软雅黑" w:hAnsi="微软雅黑" w:eastAsia="微软雅黑" w:cs="微软雅黑"/>
          <w:i w:val="0"/>
          <w:caps w:val="0"/>
          <w:color w:val="333333"/>
          <w:spacing w:val="15"/>
          <w:sz w:val="21"/>
          <w:szCs w:val="21"/>
          <w:shd w:val="clear" w:fill="FFFFFF"/>
          <w:lang w:val="en-US" w:eastAsia="zh-CN"/>
        </w:rPr>
        <w:t>压测过程中没有出现warn和error级别的日志，debug级别日志超过2000tps，info级别的日志也超过600tps。</w:t>
      </w:r>
    </w:p>
    <w:p>
      <w:pPr>
        <w:pStyle w:val="4"/>
        <w:numPr>
          <w:ilvl w:val="0"/>
          <w:numId w:val="6"/>
        </w:numPr>
        <w:jc w:val="left"/>
        <w:rPr>
          <w:rFonts w:hint="eastAsia"/>
          <w:lang w:val="en-US" w:eastAsia="zh-CN"/>
        </w:rPr>
      </w:pPr>
      <w:r>
        <w:rPr>
          <w:rFonts w:hint="eastAsia"/>
          <w:lang w:val="en-US" w:eastAsia="zh-CN"/>
        </w:rPr>
        <w:t>JMeter压测报告局部展示</w:t>
      </w:r>
    </w:p>
    <w:p>
      <w:pPr>
        <w:rPr>
          <w:rFonts w:hint="eastAsia"/>
          <w:lang w:val="en-US" w:eastAsia="zh-CN"/>
        </w:rPr>
      </w:pP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r>
        <w:rPr>
          <w:rFonts w:hint="eastAsia" w:ascii="微软雅黑" w:hAnsi="微软雅黑" w:eastAsia="微软雅黑" w:cs="微软雅黑"/>
          <w:i w:val="0"/>
          <w:caps w:val="0"/>
          <w:color w:val="333333"/>
          <w:spacing w:val="15"/>
          <w:sz w:val="21"/>
          <w:szCs w:val="21"/>
          <w:shd w:val="clear" w:fill="FFFFFF"/>
          <w:lang w:val="en-US" w:eastAsia="zh-CN"/>
        </w:rPr>
        <w:drawing>
          <wp:inline distT="0" distB="0" distL="114300" distR="114300">
            <wp:extent cx="5271770" cy="1978660"/>
            <wp:effectExtent l="0" t="0" r="5080" b="2540"/>
            <wp:docPr id="12" name="图片 12" descr="ap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pdex"/>
                    <pic:cNvPicPr>
                      <a:picLocks noChangeAspect="1"/>
                    </pic:cNvPicPr>
                  </pic:nvPicPr>
                  <pic:blipFill>
                    <a:blip r:embed="rId14"/>
                    <a:stretch>
                      <a:fillRect/>
                    </a:stretch>
                  </pic:blipFill>
                  <pic:spPr>
                    <a:xfrm>
                      <a:off x="0" y="0"/>
                      <a:ext cx="5271770" cy="197866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i w:val="0"/>
          <w:caps w:val="0"/>
          <w:color w:val="4F4F4F"/>
          <w:spacing w:val="0"/>
          <w:sz w:val="21"/>
          <w:szCs w:val="21"/>
          <w:shd w:val="clear" w:fill="FFFFFF"/>
        </w:rPr>
      </w:pPr>
      <w:r>
        <w:rPr>
          <w:rFonts w:hint="eastAsia" w:ascii="微软雅黑" w:hAnsi="微软雅黑" w:eastAsia="微软雅黑" w:cs="微软雅黑"/>
          <w:i w:val="0"/>
          <w:caps w:val="0"/>
          <w:color w:val="4F4F4F"/>
          <w:spacing w:val="0"/>
          <w:sz w:val="21"/>
          <w:szCs w:val="21"/>
          <w:shd w:val="clear" w:fill="FFFFFF"/>
        </w:rPr>
        <w:t>Apdex(Application Performance Index)是一个国际通用标准，Apdex 是用户对应用性能满意度的量化值。它提供了一个统一的测量和报告用户体验的方法，把最终用户的体验和应用性能作为一个完整的指标进行统一度量。 0 到 1之间的数值即 “Apdex 指数”，0 代表没有满意用户，1则代表所有用户都满意</w:t>
      </w: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8595" cy="1163955"/>
            <wp:effectExtent l="0" t="0" r="8255" b="17145"/>
            <wp:docPr id="16" name="图片 16" descr="apdex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apdex00"/>
                    <pic:cNvPicPr>
                      <a:picLocks noChangeAspect="1"/>
                    </pic:cNvPicPr>
                  </pic:nvPicPr>
                  <pic:blipFill>
                    <a:blip r:embed="rId15"/>
                    <a:stretch>
                      <a:fillRect/>
                    </a:stretch>
                  </pic:blipFill>
                  <pic:spPr>
                    <a:xfrm>
                      <a:off x="0" y="0"/>
                      <a:ext cx="5268595" cy="116395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i w:val="0"/>
          <w:caps w:val="0"/>
          <w:color w:val="4F4F4F"/>
          <w:spacing w:val="0"/>
          <w:sz w:val="21"/>
          <w:szCs w:val="21"/>
          <w:shd w:val="clear" w:fill="FFFFFF"/>
        </w:rPr>
      </w:pPr>
    </w:p>
    <w:p>
      <w:pPr>
        <w:keepNext w:val="0"/>
        <w:keepLines w:val="0"/>
        <w:pageBreakBefore w:val="0"/>
        <w:kinsoku/>
        <w:wordWrap/>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i w:val="0"/>
          <w:caps w:val="0"/>
          <w:color w:val="4F4F4F"/>
          <w:spacing w:val="0"/>
          <w:sz w:val="21"/>
          <w:szCs w:val="21"/>
          <w:shd w:val="clear" w:fill="FFFFFF"/>
          <w:lang w:val="en-US" w:eastAsia="zh-CN"/>
        </w:rPr>
      </w:pPr>
      <w:r>
        <w:rPr>
          <w:rFonts w:hint="eastAsia" w:ascii="微软雅黑" w:hAnsi="微软雅黑" w:eastAsia="微软雅黑" w:cs="微软雅黑"/>
          <w:i w:val="0"/>
          <w:caps w:val="0"/>
          <w:color w:val="4F4F4F"/>
          <w:spacing w:val="0"/>
          <w:sz w:val="21"/>
          <w:szCs w:val="21"/>
          <w:shd w:val="clear" w:fill="FFFFFF"/>
          <w:lang w:val="en-US" w:eastAsia="zh-CN"/>
        </w:rPr>
        <w:t>statistics 中包含了很多的信息。</w:t>
      </w: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r>
        <w:rPr>
          <w:rFonts w:hint="eastAsia" w:ascii="微软雅黑" w:hAnsi="微软雅黑" w:eastAsia="微软雅黑" w:cs="微软雅黑"/>
          <w:i w:val="0"/>
          <w:caps w:val="0"/>
          <w:color w:val="333333"/>
          <w:spacing w:val="15"/>
          <w:sz w:val="21"/>
          <w:szCs w:val="21"/>
          <w:shd w:val="clear" w:fill="FFFFFF"/>
          <w:lang w:val="en-US" w:eastAsia="zh-CN"/>
        </w:rPr>
        <w:drawing>
          <wp:inline distT="0" distB="0" distL="114300" distR="114300">
            <wp:extent cx="5269230" cy="1146810"/>
            <wp:effectExtent l="0" t="0" r="7620" b="15240"/>
            <wp:docPr id="13" name="图片 13" descr="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tatistics"/>
                    <pic:cNvPicPr>
                      <a:picLocks noChangeAspect="1"/>
                    </pic:cNvPicPr>
                  </pic:nvPicPr>
                  <pic:blipFill>
                    <a:blip r:embed="rId16"/>
                    <a:stretch>
                      <a:fillRect/>
                    </a:stretch>
                  </pic:blipFill>
                  <pic:spPr>
                    <a:xfrm>
                      <a:off x="0" y="0"/>
                      <a:ext cx="5269230" cy="114681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r>
        <w:rPr>
          <w:rFonts w:hint="eastAsia" w:ascii="微软雅黑" w:hAnsi="微软雅黑" w:eastAsia="微软雅黑" w:cs="微软雅黑"/>
          <w:i w:val="0"/>
          <w:caps w:val="0"/>
          <w:color w:val="333333"/>
          <w:spacing w:val="15"/>
          <w:sz w:val="21"/>
          <w:szCs w:val="21"/>
          <w:shd w:val="clear" w:fill="FFFFFF"/>
          <w:lang w:val="en-US" w:eastAsia="zh-CN"/>
        </w:rPr>
        <w:t>整个压测过程中出现3个连接断开，2个因为连接超时，1个因为读超时。总体来说还是可以接受。</w:t>
      </w: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r>
        <w:rPr>
          <w:rFonts w:hint="eastAsia" w:ascii="微软雅黑" w:hAnsi="微软雅黑" w:eastAsia="微软雅黑" w:cs="微软雅黑"/>
          <w:i w:val="0"/>
          <w:caps w:val="0"/>
          <w:color w:val="333333"/>
          <w:spacing w:val="15"/>
          <w:sz w:val="21"/>
          <w:szCs w:val="21"/>
          <w:shd w:val="clear" w:fill="FFFFFF"/>
          <w:lang w:val="en-US" w:eastAsia="zh-CN"/>
        </w:rPr>
        <w:drawing>
          <wp:inline distT="0" distB="0" distL="114300" distR="114300">
            <wp:extent cx="5265420" cy="956945"/>
            <wp:effectExtent l="0" t="0" r="11430" b="14605"/>
            <wp:docPr id="14" name="图片 14"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error"/>
                    <pic:cNvPicPr>
                      <a:picLocks noChangeAspect="1"/>
                    </pic:cNvPicPr>
                  </pic:nvPicPr>
                  <pic:blipFill>
                    <a:blip r:embed="rId17"/>
                    <a:stretch>
                      <a:fillRect/>
                    </a:stretch>
                  </pic:blipFill>
                  <pic:spPr>
                    <a:xfrm>
                      <a:off x="0" y="0"/>
                      <a:ext cx="5265420" cy="95694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p>
    <w:p>
      <w:pPr>
        <w:pStyle w:val="4"/>
        <w:numPr>
          <w:ilvl w:val="0"/>
          <w:numId w:val="6"/>
        </w:numPr>
        <w:jc w:val="left"/>
        <w:rPr>
          <w:rFonts w:hint="eastAsia"/>
          <w:lang w:val="en-US" w:eastAsia="zh-CN"/>
        </w:rPr>
      </w:pPr>
      <w:r>
        <w:rPr>
          <w:rFonts w:hint="eastAsia"/>
          <w:lang w:val="en-US" w:eastAsia="zh-CN"/>
        </w:rPr>
        <w:t>总结</w:t>
      </w: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r>
        <w:rPr>
          <w:rFonts w:hint="eastAsia" w:ascii="微软雅黑" w:hAnsi="微软雅黑" w:eastAsia="微软雅黑" w:cs="微软雅黑"/>
          <w:i w:val="0"/>
          <w:caps w:val="0"/>
          <w:color w:val="333333"/>
          <w:spacing w:val="15"/>
          <w:sz w:val="21"/>
          <w:szCs w:val="21"/>
          <w:shd w:val="clear" w:fill="FFFFFF"/>
          <w:lang w:val="en-US" w:eastAsia="zh-CN"/>
        </w:rPr>
        <w:t>作为一个开发人员做压力测试确实挺辛苦的，着实感叹能力不足，压测确实是一门深不可测的学科（因为还需要通过压测结果进行优化）。虽然我们开始说是1万个终端的压测，实则只是一个数字，并非压测工具或者服务端性能的极限。</w:t>
      </w:r>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r>
        <w:rPr>
          <w:rFonts w:hint="eastAsia" w:ascii="微软雅黑" w:hAnsi="微软雅黑" w:eastAsia="微软雅黑" w:cs="微软雅黑"/>
          <w:i w:val="0"/>
          <w:caps w:val="0"/>
          <w:color w:val="333333"/>
          <w:spacing w:val="15"/>
          <w:sz w:val="21"/>
          <w:szCs w:val="21"/>
          <w:shd w:val="clear" w:fill="FFFFFF"/>
          <w:lang w:val="en-US" w:eastAsia="zh-CN"/>
        </w:rPr>
        <w:t>美中不足之处：</w:t>
      </w:r>
    </w:p>
    <w:p>
      <w:pPr>
        <w:keepNext w:val="0"/>
        <w:keepLines w:val="0"/>
        <w:pageBreakBefore w:val="0"/>
        <w:numPr>
          <w:ilvl w:val="0"/>
          <w:numId w:val="7"/>
        </w:numPr>
        <w:tabs>
          <w:tab w:val="clear" w:pos="312"/>
        </w:tabs>
        <w:kinsoku/>
        <w:wordWrap/>
        <w:overflowPunct/>
        <w:topLinePunct w:val="0"/>
        <w:autoSpaceDE/>
        <w:autoSpaceDN/>
        <w:bidi w:val="0"/>
        <w:adjustRightInd/>
        <w:snapToGrid/>
        <w:spacing w:line="240" w:lineRule="auto"/>
        <w:ind w:leftChars="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r>
        <w:rPr>
          <w:rFonts w:hint="eastAsia" w:ascii="微软雅黑" w:hAnsi="微软雅黑" w:eastAsia="微软雅黑" w:cs="微软雅黑"/>
          <w:i w:val="0"/>
          <w:caps w:val="0"/>
          <w:color w:val="333333"/>
          <w:spacing w:val="15"/>
          <w:sz w:val="21"/>
          <w:szCs w:val="21"/>
          <w:shd w:val="clear" w:fill="FFFFFF"/>
          <w:lang w:val="en-US" w:eastAsia="zh-CN"/>
        </w:rPr>
        <w:t>此次压测没有涉及到二进制的通信协议，只是一个简单的json协议。</w:t>
      </w:r>
    </w:p>
    <w:p>
      <w:pPr>
        <w:keepNext w:val="0"/>
        <w:keepLines w:val="0"/>
        <w:pageBreakBefore w:val="0"/>
        <w:numPr>
          <w:ilvl w:val="0"/>
          <w:numId w:val="7"/>
        </w:numPr>
        <w:tabs>
          <w:tab w:val="clear" w:pos="312"/>
        </w:tabs>
        <w:kinsoku/>
        <w:wordWrap/>
        <w:overflowPunct/>
        <w:topLinePunct w:val="0"/>
        <w:autoSpaceDE/>
        <w:autoSpaceDN/>
        <w:bidi w:val="0"/>
        <w:adjustRightInd/>
        <w:snapToGrid/>
        <w:spacing w:line="240" w:lineRule="auto"/>
        <w:ind w:leftChars="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r>
        <w:rPr>
          <w:rFonts w:hint="eastAsia" w:ascii="微软雅黑" w:hAnsi="微软雅黑" w:eastAsia="微软雅黑" w:cs="微软雅黑"/>
          <w:i w:val="0"/>
          <w:caps w:val="0"/>
          <w:color w:val="333333"/>
          <w:spacing w:val="15"/>
          <w:sz w:val="21"/>
          <w:szCs w:val="21"/>
          <w:shd w:val="clear" w:fill="FFFFFF"/>
          <w:lang w:val="en-US" w:eastAsia="zh-CN"/>
        </w:rPr>
        <w:t>不能对服务器推送的消息进行响应，无法测试服务端的推送能力。</w:t>
      </w:r>
      <w:bookmarkStart w:id="0" w:name="_GoBack"/>
      <w:bookmarkEnd w:id="0"/>
    </w:p>
    <w:p>
      <w:pPr>
        <w:keepNext w:val="0"/>
        <w:keepLines w:val="0"/>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微软雅黑" w:hAnsi="微软雅黑" w:eastAsia="微软雅黑" w:cs="微软雅黑"/>
          <w:i w:val="0"/>
          <w:caps w:val="0"/>
          <w:color w:val="333333"/>
          <w:spacing w:val="15"/>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9DDC29"/>
    <w:multiLevelType w:val="singleLevel"/>
    <w:tmpl w:val="8E9DDC29"/>
    <w:lvl w:ilvl="0" w:tentative="0">
      <w:start w:val="1"/>
      <w:numFmt w:val="bullet"/>
      <w:lvlText w:val=""/>
      <w:lvlJc w:val="left"/>
      <w:pPr>
        <w:ind w:left="420" w:hanging="420"/>
      </w:pPr>
      <w:rPr>
        <w:rFonts w:hint="default" w:ascii="Wingdings" w:hAnsi="Wingdings"/>
      </w:rPr>
    </w:lvl>
  </w:abstractNum>
  <w:abstractNum w:abstractNumId="1">
    <w:nsid w:val="C90593CE"/>
    <w:multiLevelType w:val="singleLevel"/>
    <w:tmpl w:val="C90593CE"/>
    <w:lvl w:ilvl="0" w:tentative="0">
      <w:start w:val="1"/>
      <w:numFmt w:val="decimal"/>
      <w:lvlText w:val="%1."/>
      <w:lvlJc w:val="left"/>
      <w:pPr>
        <w:tabs>
          <w:tab w:val="left" w:pos="312"/>
        </w:tabs>
      </w:pPr>
    </w:lvl>
  </w:abstractNum>
  <w:abstractNum w:abstractNumId="2">
    <w:nsid w:val="E0496C1E"/>
    <w:multiLevelType w:val="singleLevel"/>
    <w:tmpl w:val="E0496C1E"/>
    <w:lvl w:ilvl="0" w:tentative="0">
      <w:start w:val="1"/>
      <w:numFmt w:val="bullet"/>
      <w:lvlText w:val=""/>
      <w:lvlJc w:val="left"/>
      <w:pPr>
        <w:ind w:left="420" w:hanging="420"/>
      </w:pPr>
      <w:rPr>
        <w:rFonts w:hint="default" w:ascii="Wingdings" w:hAnsi="Wingdings"/>
      </w:rPr>
    </w:lvl>
  </w:abstractNum>
  <w:abstractNum w:abstractNumId="3">
    <w:nsid w:val="E14D7F15"/>
    <w:multiLevelType w:val="singleLevel"/>
    <w:tmpl w:val="E14D7F15"/>
    <w:lvl w:ilvl="0" w:tentative="0">
      <w:start w:val="1"/>
      <w:numFmt w:val="decimal"/>
      <w:lvlText w:val="%1."/>
      <w:lvlJc w:val="left"/>
      <w:pPr>
        <w:tabs>
          <w:tab w:val="left" w:pos="312"/>
        </w:tabs>
      </w:pPr>
    </w:lvl>
  </w:abstractNum>
  <w:abstractNum w:abstractNumId="4">
    <w:nsid w:val="F02D4C2B"/>
    <w:multiLevelType w:val="singleLevel"/>
    <w:tmpl w:val="F02D4C2B"/>
    <w:lvl w:ilvl="0" w:tentative="0">
      <w:start w:val="1"/>
      <w:numFmt w:val="decimal"/>
      <w:lvlText w:val="%1."/>
      <w:lvlJc w:val="left"/>
      <w:pPr>
        <w:tabs>
          <w:tab w:val="left" w:pos="312"/>
        </w:tabs>
      </w:pPr>
    </w:lvl>
  </w:abstractNum>
  <w:abstractNum w:abstractNumId="5">
    <w:nsid w:val="6E77F134"/>
    <w:multiLevelType w:val="singleLevel"/>
    <w:tmpl w:val="6E77F134"/>
    <w:lvl w:ilvl="0" w:tentative="0">
      <w:start w:val="1"/>
      <w:numFmt w:val="bullet"/>
      <w:lvlText w:val=""/>
      <w:lvlJc w:val="left"/>
      <w:pPr>
        <w:ind w:left="420" w:hanging="420"/>
      </w:pPr>
      <w:rPr>
        <w:rFonts w:hint="default" w:ascii="Wingdings" w:hAnsi="Wingdings"/>
      </w:rPr>
    </w:lvl>
  </w:abstractNum>
  <w:abstractNum w:abstractNumId="6">
    <w:nsid w:val="7EEE92B7"/>
    <w:multiLevelType w:val="singleLevel"/>
    <w:tmpl w:val="7EEE92B7"/>
    <w:lvl w:ilvl="0" w:tentative="0">
      <w:start w:val="1"/>
      <w:numFmt w:val="decimal"/>
      <w:lvlText w:val="%1."/>
      <w:lvlJc w:val="left"/>
      <w:pPr>
        <w:tabs>
          <w:tab w:val="left" w:pos="312"/>
        </w:tabs>
      </w:pPr>
    </w:lvl>
  </w:abstractNum>
  <w:num w:numId="1">
    <w:abstractNumId w:val="6"/>
  </w:num>
  <w:num w:numId="2">
    <w:abstractNumId w:val="0"/>
  </w:num>
  <w:num w:numId="3">
    <w:abstractNumId w:val="5"/>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83ADA"/>
    <w:rsid w:val="00AC36D2"/>
    <w:rsid w:val="010F1328"/>
    <w:rsid w:val="013C7EE2"/>
    <w:rsid w:val="021A5CD0"/>
    <w:rsid w:val="02FC2214"/>
    <w:rsid w:val="03A36F07"/>
    <w:rsid w:val="03BE6C3A"/>
    <w:rsid w:val="04674A34"/>
    <w:rsid w:val="054C78AE"/>
    <w:rsid w:val="05856F47"/>
    <w:rsid w:val="06A95697"/>
    <w:rsid w:val="07382C88"/>
    <w:rsid w:val="08A3464D"/>
    <w:rsid w:val="0B7D1B64"/>
    <w:rsid w:val="10C461A7"/>
    <w:rsid w:val="136110BA"/>
    <w:rsid w:val="14430C8C"/>
    <w:rsid w:val="15321C71"/>
    <w:rsid w:val="15D15C16"/>
    <w:rsid w:val="167F0209"/>
    <w:rsid w:val="168D412A"/>
    <w:rsid w:val="16C80182"/>
    <w:rsid w:val="191D5608"/>
    <w:rsid w:val="19963897"/>
    <w:rsid w:val="19DE66AA"/>
    <w:rsid w:val="1B4A2584"/>
    <w:rsid w:val="1BA14A39"/>
    <w:rsid w:val="1C334470"/>
    <w:rsid w:val="1D7D7091"/>
    <w:rsid w:val="1D9770B5"/>
    <w:rsid w:val="1F1500BE"/>
    <w:rsid w:val="1FBD5EE2"/>
    <w:rsid w:val="1FF447FE"/>
    <w:rsid w:val="20256B91"/>
    <w:rsid w:val="20F14ACA"/>
    <w:rsid w:val="21B775F9"/>
    <w:rsid w:val="21DA1AF3"/>
    <w:rsid w:val="21F450F6"/>
    <w:rsid w:val="22924E9D"/>
    <w:rsid w:val="22F7036D"/>
    <w:rsid w:val="23CB00CB"/>
    <w:rsid w:val="259A2652"/>
    <w:rsid w:val="25A92C44"/>
    <w:rsid w:val="26CE2E63"/>
    <w:rsid w:val="283121ED"/>
    <w:rsid w:val="28AF1CB2"/>
    <w:rsid w:val="2A36326A"/>
    <w:rsid w:val="2B253671"/>
    <w:rsid w:val="2D8A2B16"/>
    <w:rsid w:val="2D8B405E"/>
    <w:rsid w:val="2D912301"/>
    <w:rsid w:val="2E194FE8"/>
    <w:rsid w:val="2E825678"/>
    <w:rsid w:val="2F337A93"/>
    <w:rsid w:val="308B782D"/>
    <w:rsid w:val="30B1251D"/>
    <w:rsid w:val="32471E67"/>
    <w:rsid w:val="326D61E8"/>
    <w:rsid w:val="33CE2D2B"/>
    <w:rsid w:val="33E94BA6"/>
    <w:rsid w:val="343A6E15"/>
    <w:rsid w:val="35890B24"/>
    <w:rsid w:val="367559E8"/>
    <w:rsid w:val="38B039D6"/>
    <w:rsid w:val="3C432CCD"/>
    <w:rsid w:val="3CB00528"/>
    <w:rsid w:val="3CF866C9"/>
    <w:rsid w:val="3DCB2822"/>
    <w:rsid w:val="3E9B6D33"/>
    <w:rsid w:val="3FE2190E"/>
    <w:rsid w:val="407E1326"/>
    <w:rsid w:val="432E0710"/>
    <w:rsid w:val="435C7F35"/>
    <w:rsid w:val="445D0E4E"/>
    <w:rsid w:val="446C0B7E"/>
    <w:rsid w:val="448E04FB"/>
    <w:rsid w:val="45206F0A"/>
    <w:rsid w:val="45AB6925"/>
    <w:rsid w:val="48E36929"/>
    <w:rsid w:val="48E646DA"/>
    <w:rsid w:val="492C274B"/>
    <w:rsid w:val="49B56F75"/>
    <w:rsid w:val="4AC4371C"/>
    <w:rsid w:val="4ED10A47"/>
    <w:rsid w:val="4FCB3603"/>
    <w:rsid w:val="4FE73C40"/>
    <w:rsid w:val="513709CA"/>
    <w:rsid w:val="52315C0C"/>
    <w:rsid w:val="523B37C5"/>
    <w:rsid w:val="53625C45"/>
    <w:rsid w:val="53DF2D32"/>
    <w:rsid w:val="55DA0191"/>
    <w:rsid w:val="575919C1"/>
    <w:rsid w:val="57D97EB7"/>
    <w:rsid w:val="5994477F"/>
    <w:rsid w:val="5A58535F"/>
    <w:rsid w:val="5ADF52C4"/>
    <w:rsid w:val="5B2522C1"/>
    <w:rsid w:val="5C8F42A6"/>
    <w:rsid w:val="5D6F51DF"/>
    <w:rsid w:val="5DE45863"/>
    <w:rsid w:val="5DED2DB4"/>
    <w:rsid w:val="5FAB3451"/>
    <w:rsid w:val="607738B9"/>
    <w:rsid w:val="60D244AC"/>
    <w:rsid w:val="62B07495"/>
    <w:rsid w:val="637A5F9B"/>
    <w:rsid w:val="63A901EE"/>
    <w:rsid w:val="64486A4E"/>
    <w:rsid w:val="64650427"/>
    <w:rsid w:val="653174D0"/>
    <w:rsid w:val="65404816"/>
    <w:rsid w:val="654A5CF2"/>
    <w:rsid w:val="657E4CE3"/>
    <w:rsid w:val="65B80BA0"/>
    <w:rsid w:val="67D72F13"/>
    <w:rsid w:val="6A1678B4"/>
    <w:rsid w:val="6CC249DF"/>
    <w:rsid w:val="6ED209B6"/>
    <w:rsid w:val="6F392BF2"/>
    <w:rsid w:val="6F8E280F"/>
    <w:rsid w:val="70605E80"/>
    <w:rsid w:val="707B1CE8"/>
    <w:rsid w:val="72996A9D"/>
    <w:rsid w:val="765579C3"/>
    <w:rsid w:val="779D539C"/>
    <w:rsid w:val="7AC225B7"/>
    <w:rsid w:val="7AD7069F"/>
    <w:rsid w:val="7AF13C93"/>
    <w:rsid w:val="7B6760EB"/>
    <w:rsid w:val="7CEB0E4C"/>
    <w:rsid w:val="7D5B5C95"/>
    <w:rsid w:val="7D75366D"/>
    <w:rsid w:val="7E5C1A5E"/>
    <w:rsid w:val="7E5E428B"/>
    <w:rsid w:val="7E7504F9"/>
    <w:rsid w:val="7ED83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liuqiang</dc:creator>
  <cp:lastModifiedBy>刘强</cp:lastModifiedBy>
  <dcterms:modified xsi:type="dcterms:W3CDTF">2018-11-27T07:21:16Z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