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38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强化学习sheet -- 记录我觉得重要的东西</w:t>
      </w:r>
    </w:p>
    <w:p w14:paraId="12BF3F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书籍：easyRL，github开源讲义https://datawhalechina.github.io/easy-rl/#/</w:t>
      </w:r>
      <w:bookmarkStart w:id="0" w:name="_GoBack"/>
      <w:bookmarkEnd w:id="0"/>
    </w:p>
    <w:p w14:paraId="33B6EDCC">
      <w:pPr>
        <w:rPr>
          <w:rFonts w:hint="eastAsia"/>
          <w:lang w:val="en-US" w:eastAsia="zh-CN"/>
        </w:rPr>
      </w:pPr>
    </w:p>
    <w:p w14:paraId="48C12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basis时序差分和蒙塔卡罗{</w:t>
      </w:r>
    </w:p>
    <w:p w14:paraId="31EDB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我们最终要形成每个state下每个action的价值判断。</w:t>
      </w:r>
    </w:p>
    <w:p w14:paraId="28B3C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蒙塔卡罗是走出一步后随便乱走，走出N条路经，对他们的Gt（每步奖励的加权平均，越远远不重要。）取一个平均值就是当前Q</w:t>
      </w:r>
    </w:p>
    <w:p w14:paraId="4D0DBF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时序差分是每走一步就把当前R+\lamda*Q(s_{t+1},a_{t+1})作为目标更新上一步的Q。多个回合后，后步数的影响会向前扩散。</w:t>
      </w:r>
    </w:p>
    <w:p w14:paraId="7CCBFF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8F60DA9">
      <w:pPr>
        <w:rPr>
          <w:rFonts w:hint="eastAsia"/>
          <w:lang w:val="en-US" w:eastAsia="zh-CN"/>
        </w:rPr>
      </w:pPr>
    </w:p>
    <w:p w14:paraId="26EF37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1.表格方法：</w:t>
      </w:r>
    </w:p>
    <w:p w14:paraId="1874F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sarsa算法：</w:t>
      </w:r>
    </w:p>
    <w:p w14:paraId="26AFE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用来评估一个策略的价值。</w:t>
      </w:r>
    </w:p>
    <w:p w14:paraId="6CD4B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每走一步就以当前值R+\lamda*Q(s_{t+1},a_{t+1})为目标更新上一步的Q值（求加权平均）</w:t>
      </w:r>
    </w:p>
    <w:p w14:paraId="650E4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additive：探索者：\epsilon贪心（每次\epsilen几率尝试其他路径，其他时候按Q值；玻尔兹曼探索：温度越高，俞随机）</w:t>
      </w:r>
    </w:p>
    <w:p w14:paraId="4A738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Q-learning：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用来找出最优算法。</w:t>
      </w:r>
    </w:p>
    <w:p w14:paraId="0BF043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每走一步就以用本步可选最优值更新上一步的Q值。</w:t>
      </w:r>
    </w:p>
    <w:p w14:paraId="3C880BA1">
      <w:pPr>
        <w:rPr>
          <w:rFonts w:hint="eastAsia"/>
          <w:lang w:val="en-US" w:eastAsia="zh-CN"/>
        </w:rPr>
      </w:pPr>
    </w:p>
    <w:p w14:paraId="223528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2.优化器：原始公式</w:t>
      </w:r>
    </w:p>
    <w:p w14:paraId="151ABE49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659890" cy="36639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1755" cy="53530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这里就是轨迹的奖励越大，就同步增大该轨迹内每个动作的概率</w:t>
      </w:r>
    </w:p>
    <w:p w14:paraId="61B383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工程上：</w:t>
      </w:r>
    </w:p>
    <w:p w14:paraId="1C38A7D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62275" cy="50419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这里是不再把每个动作的好坏看成轨迹的好坏，而是该动作的Gt，更为精细</w:t>
      </w:r>
    </w:p>
    <w:p w14:paraId="533E993F">
      <w:pPr>
        <w:rPr>
          <w:rFonts w:hint="default"/>
          <w:lang w:val="en-US" w:eastAsia="zh-CN"/>
        </w:rPr>
      </w:pPr>
    </w:p>
    <w:p w14:paraId="3E56C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3.异策略</w:t>
      </w:r>
    </w:p>
    <w:p w14:paraId="70419896">
      <w:r>
        <w:drawing>
          <wp:inline distT="0" distB="0" distL="114300" distR="114300">
            <wp:extent cx="4049395" cy="952500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B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由于我们要更新的策略的梯度是左边这个形式，我们可以把他用这个等式和探索者策略链接</w:t>
      </w:r>
    </w:p>
    <w:p w14:paraId="14320CE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53230" cy="775970"/>
            <wp:effectExtent l="0" t="0" r="127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-》</w:t>
      </w:r>
    </w:p>
    <w:p w14:paraId="29A07159">
      <w:r>
        <w:drawing>
          <wp:inline distT="0" distB="0" distL="114300" distR="114300">
            <wp:extent cx="5267325" cy="6635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A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下面这个表达式可以化简</w:t>
      </w:r>
    </w:p>
    <w:p w14:paraId="07E8569F">
      <w:r>
        <w:drawing>
          <wp:inline distT="0" distB="0" distL="114300" distR="114300">
            <wp:extent cx="3380740" cy="60388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B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工程细节：为了优化效果好，优化策略和探索者不能差太多，这时后可以在优化目标上加一个-\lamda KL的惩罚项，或者用clip函数，当差别超过\epsilen是就杀死此处的梯度</w:t>
      </w:r>
    </w:p>
    <w:p w14:paraId="7E934B31">
      <w:pPr>
        <w:rPr>
          <w:rFonts w:hint="eastAsia"/>
          <w:lang w:val="en-US" w:eastAsia="zh-CN"/>
        </w:rPr>
      </w:pPr>
    </w:p>
    <w:p w14:paraId="0917E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3.深度Q网洛</w:t>
      </w:r>
    </w:p>
    <w:p w14:paraId="4DE03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解决表格方法的问题：表格装不下所有的Q</w:t>
      </w:r>
    </w:p>
    <w:p w14:paraId="3BB12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工程技术：</w:t>
      </w:r>
    </w:p>
    <w:p w14:paraId="45EE3496">
      <w:r>
        <w:drawing>
          <wp:inline distT="0" distB="0" distL="114300" distR="114300">
            <wp:extent cx="4972050" cy="666750"/>
            <wp:effectExtent l="0" t="0" r="6350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8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以r_t为目标更新；为了避免V（s_t）和V（s_{t+1}）都在动，每次固定V(st+1)然后训练Vst，每过一段时间更新一次V(st+1)</w:t>
      </w:r>
    </w:p>
    <w:p w14:paraId="4E03BB07">
      <w:pPr>
        <w:rPr>
          <w:rFonts w:hint="eastAsia"/>
          <w:lang w:val="en-US" w:eastAsia="zh-CN"/>
        </w:rPr>
      </w:pPr>
    </w:p>
    <w:p w14:paraId="473990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114FA"/>
    <w:rsid w:val="02085758"/>
    <w:rsid w:val="071312E4"/>
    <w:rsid w:val="08071AD1"/>
    <w:rsid w:val="0B977BCE"/>
    <w:rsid w:val="0CD2650C"/>
    <w:rsid w:val="13124E4C"/>
    <w:rsid w:val="13587D1E"/>
    <w:rsid w:val="1A0F065C"/>
    <w:rsid w:val="21934DDF"/>
    <w:rsid w:val="235B2E8B"/>
    <w:rsid w:val="3BD67637"/>
    <w:rsid w:val="4026444D"/>
    <w:rsid w:val="451529CA"/>
    <w:rsid w:val="45AB1843"/>
    <w:rsid w:val="46C01B8E"/>
    <w:rsid w:val="479E2D3D"/>
    <w:rsid w:val="49FF3DB2"/>
    <w:rsid w:val="4B940950"/>
    <w:rsid w:val="4E130B54"/>
    <w:rsid w:val="55083DBA"/>
    <w:rsid w:val="555957AF"/>
    <w:rsid w:val="587F2958"/>
    <w:rsid w:val="5883474B"/>
    <w:rsid w:val="5E4F4CD1"/>
    <w:rsid w:val="5FD00A11"/>
    <w:rsid w:val="64E76BF9"/>
    <w:rsid w:val="69FE08F0"/>
    <w:rsid w:val="71727F18"/>
    <w:rsid w:val="72B323A7"/>
    <w:rsid w:val="72E37481"/>
    <w:rsid w:val="774374FF"/>
    <w:rsid w:val="77954377"/>
    <w:rsid w:val="77C535B7"/>
    <w:rsid w:val="7AEB754E"/>
    <w:rsid w:val="7D3121F9"/>
    <w:rsid w:val="7E31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728</Characters>
  <Lines>0</Lines>
  <Paragraphs>0</Paragraphs>
  <TotalTime>215</TotalTime>
  <ScaleCrop>false</ScaleCrop>
  <LinksUpToDate>false</LinksUpToDate>
  <CharactersWithSpaces>732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2025-08-03T08:43:00Z</dcterms:created>
  <dc:creator>均敏</dc:creator>
  <cp:lastModifiedBy>均敏</cp:lastModifiedBy>
  <dcterms:modified xsi:type="dcterms:W3CDTF">2025-08-05T09:06:25Z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009406D2278641FF840D480E6410FF8D_11</vt:lpwstr>
  </property>
  <property fmtid="{D5CDD505-2E9C-101B-9397-08002B2CF9AE}" pid="4" name="KSOTemplateDocerSaveRecord">
    <vt:lpwstr>eyJoZGlkIjoiNjc0YWExZGIyYTIxNWIxMTcwNGQyMWYwYjA1NmU0MmIiLCJ1c2VySWQiOiIxNDY2NzA3MDA4In0=</vt:lpwstr>
  </property>
</Properties>
</file>