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7798F8">
      <w:pPr>
        <w:pStyle w:val="2"/>
        <w:keepNext w:val="0"/>
        <w:keepLines w:val="0"/>
        <w:widowControl/>
        <w:suppressLineNumbers w:val="0"/>
        <w:jc w:val="center"/>
        <w:rPr>
          <w:rFonts w:hint="default" w:ascii="Times New Roman" w:hAnsi="Times New Roman" w:cs="Times New Roman"/>
          <w:sz w:val="52"/>
          <w:szCs w:val="52"/>
          <w:u w:val="single"/>
        </w:rPr>
      </w:pPr>
      <w:r>
        <w:rPr>
          <w:rFonts w:hint="default" w:ascii="Times New Roman" w:hAnsi="Times New Roman" w:eastAsia="SimSun" w:cs="Times New Roman"/>
          <w:sz w:val="52"/>
          <w:szCs w:val="52"/>
          <w:u w:val="single"/>
        </w:rPr>
        <w:t xml:space="preserve">U.S. </w:t>
      </w:r>
      <w:r>
        <w:rPr>
          <w:rFonts w:hint="default" w:ascii="Times New Roman" w:hAnsi="Times New Roman" w:cs="Times New Roman"/>
          <w:sz w:val="52"/>
          <w:szCs w:val="52"/>
          <w:u w:val="single"/>
          <w:lang w:val="en-US"/>
        </w:rPr>
        <w:t>c</w:t>
      </w:r>
      <w:r>
        <w:rPr>
          <w:rFonts w:hint="default" w:ascii="Times New Roman" w:hAnsi="Times New Roman" w:eastAsia="SimSun" w:cs="Times New Roman"/>
          <w:sz w:val="52"/>
          <w:szCs w:val="52"/>
          <w:u w:val="single"/>
        </w:rPr>
        <w:t xml:space="preserve">onstitutional </w:t>
      </w:r>
      <w:r>
        <w:rPr>
          <w:rFonts w:hint="default" w:ascii="Times New Roman" w:hAnsi="Times New Roman" w:cs="Times New Roman"/>
          <w:sz w:val="52"/>
          <w:szCs w:val="52"/>
          <w:u w:val="single"/>
          <w:lang w:val="en-US"/>
        </w:rPr>
        <w:t>i</w:t>
      </w:r>
      <w:r>
        <w:rPr>
          <w:rFonts w:hint="default" w:ascii="Times New Roman" w:hAnsi="Times New Roman" w:eastAsia="SimSun" w:cs="Times New Roman"/>
          <w:sz w:val="52"/>
          <w:szCs w:val="52"/>
          <w:u w:val="single"/>
        </w:rPr>
        <w:t>ssues</w:t>
      </w:r>
    </w:p>
    <w:p w14:paraId="59530AD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6E9AEF5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United States’ legal and political system rests on a foundational document</w:t>
      </w:r>
      <w:r>
        <w:rPr>
          <w:rFonts w:hint="default" w:cs="Times New Roman"/>
          <w:sz w:val="24"/>
          <w:szCs w:val="24"/>
          <w:lang w:val="en-US"/>
        </w:rPr>
        <w:t>;</w:t>
      </w:r>
      <w:r>
        <w:rPr>
          <w:rFonts w:hint="default" w:ascii="Times New Roman" w:hAnsi="Times New Roman" w:cs="Times New Roman"/>
          <w:sz w:val="24"/>
          <w:szCs w:val="24"/>
        </w:rPr>
        <w:t xml:space="preserve"> the United States Constitution (the “Constitution”)</w:t>
      </w:r>
      <w:r>
        <w:rPr>
          <w:rFonts w:hint="default" w:cs="Times New Roman"/>
          <w:sz w:val="24"/>
          <w:szCs w:val="24"/>
          <w:lang w:val="en-US"/>
        </w:rPr>
        <w:t xml:space="preserve"> </w:t>
      </w:r>
      <w:r>
        <w:rPr>
          <w:rFonts w:hint="default" w:ascii="Times New Roman" w:hAnsi="Times New Roman" w:cs="Times New Roman"/>
          <w:sz w:val="24"/>
          <w:szCs w:val="24"/>
        </w:rPr>
        <w:t>designed to balance power, protect individual rights and provide a stable</w:t>
      </w:r>
      <w:bookmarkStart w:id="0" w:name="_GoBack"/>
      <w:bookmarkEnd w:id="0"/>
      <w:r>
        <w:rPr>
          <w:rFonts w:hint="default" w:ascii="Times New Roman" w:hAnsi="Times New Roman" w:cs="Times New Roman"/>
          <w:sz w:val="24"/>
          <w:szCs w:val="24"/>
        </w:rPr>
        <w:t xml:space="preserve"> framework for governance. But as times change, new technologies, shifting political dynamics and evolving social values pose challenges that the Constitution could not have foreseen.</w:t>
      </w:r>
    </w:p>
    <w:p w14:paraId="48CC9A1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As of </w:t>
      </w:r>
      <w:r>
        <w:rPr>
          <w:rFonts w:hint="default" w:cs="Times New Roman"/>
          <w:sz w:val="24"/>
          <w:szCs w:val="24"/>
          <w:lang w:val="en-US"/>
        </w:rPr>
        <w:t>current</w:t>
      </w:r>
      <w:r>
        <w:rPr>
          <w:rFonts w:hint="default" w:ascii="Times New Roman" w:hAnsi="Times New Roman" w:cs="Times New Roman"/>
          <w:sz w:val="24"/>
          <w:szCs w:val="24"/>
        </w:rPr>
        <w:t>, several constitutional issues have become especially acute. Some stem from reinterpretation of core constitutional provisions by the courts (especially the Supreme Court of the United States, “SCOTUS”); others arise from clashes between federal and state law; others from structural tensions</w:t>
      </w:r>
      <w:r>
        <w:rPr>
          <w:rFonts w:hint="default" w:cs="Times New Roman"/>
          <w:sz w:val="24"/>
          <w:szCs w:val="24"/>
          <w:lang w:val="en-US"/>
        </w:rPr>
        <w:t xml:space="preserve"> </w:t>
      </w:r>
      <w:r>
        <w:rPr>
          <w:rFonts w:hint="default" w:ascii="Times New Roman" w:hAnsi="Times New Roman" w:cs="Times New Roman"/>
          <w:sz w:val="24"/>
          <w:szCs w:val="24"/>
        </w:rPr>
        <w:t>for instance, between executive power and the separation of powers or between collective security and individual liberties.</w:t>
      </w:r>
    </w:p>
    <w:p w14:paraId="623A1FF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article explores several of the most important constitutional issues today: </w:t>
      </w:r>
    </w:p>
    <w:p w14:paraId="131AD476">
      <w:pPr>
        <w:pStyle w:val="7"/>
        <w:keepNext w:val="0"/>
        <w:keepLines w:val="0"/>
        <w:widowControl/>
        <w:numPr>
          <w:ilvl w:val="0"/>
          <w:numId w:val="1"/>
        </w:numPr>
        <w:suppressLineNumbers w:val="0"/>
        <w:rPr>
          <w:rFonts w:hint="default" w:ascii="Times New Roman" w:hAnsi="Times New Roman" w:cs="Times New Roman"/>
          <w:sz w:val="24"/>
          <w:szCs w:val="24"/>
        </w:rPr>
      </w:pPr>
      <w:r>
        <w:rPr>
          <w:rFonts w:hint="default" w:cs="Times New Roman"/>
          <w:sz w:val="24"/>
          <w:szCs w:val="24"/>
          <w:lang w:val="en-US"/>
        </w:rPr>
        <w:t>E</w:t>
      </w:r>
      <w:r>
        <w:rPr>
          <w:rFonts w:hint="default" w:ascii="Times New Roman" w:hAnsi="Times New Roman" w:cs="Times New Roman"/>
          <w:sz w:val="24"/>
          <w:szCs w:val="24"/>
        </w:rPr>
        <w:t>xecutive power and separation of powers</w:t>
      </w:r>
      <w:r>
        <w:rPr>
          <w:rFonts w:hint="default" w:cs="Times New Roman"/>
          <w:sz w:val="24"/>
          <w:szCs w:val="24"/>
          <w:lang w:val="en-US"/>
        </w:rPr>
        <w:t>.</w:t>
      </w:r>
    </w:p>
    <w:p w14:paraId="73537F46">
      <w:pPr>
        <w:pStyle w:val="7"/>
        <w:keepNext w:val="0"/>
        <w:keepLines w:val="0"/>
        <w:widowControl/>
        <w:numPr>
          <w:ilvl w:val="0"/>
          <w:numId w:val="1"/>
        </w:numPr>
        <w:suppressLineNumbers w:val="0"/>
        <w:ind w:left="0" w:leftChars="0" w:right="0" w:rightChars="0" w:firstLine="0" w:firstLineChars="0"/>
        <w:rPr>
          <w:rFonts w:hint="default" w:ascii="Times New Roman" w:hAnsi="Times New Roman" w:cs="Times New Roman"/>
          <w:sz w:val="24"/>
          <w:szCs w:val="24"/>
        </w:rPr>
      </w:pPr>
      <w:r>
        <w:rPr>
          <w:rFonts w:hint="default" w:cs="Times New Roman"/>
          <w:sz w:val="24"/>
          <w:szCs w:val="24"/>
          <w:lang w:val="en-US"/>
        </w:rPr>
        <w:t>J</w:t>
      </w:r>
      <w:r>
        <w:rPr>
          <w:rFonts w:hint="default" w:ascii="Times New Roman" w:hAnsi="Times New Roman" w:cs="Times New Roman"/>
          <w:sz w:val="24"/>
          <w:szCs w:val="24"/>
        </w:rPr>
        <w:t>udicial power, injunctions and the role of courts</w:t>
      </w:r>
      <w:r>
        <w:rPr>
          <w:rFonts w:hint="default" w:cs="Times New Roman"/>
          <w:sz w:val="24"/>
          <w:szCs w:val="24"/>
          <w:lang w:val="en-US"/>
        </w:rPr>
        <w:t>.</w:t>
      </w:r>
      <w:r>
        <w:rPr>
          <w:rFonts w:hint="default" w:ascii="Times New Roman" w:hAnsi="Times New Roman" w:cs="Times New Roman"/>
          <w:sz w:val="24"/>
          <w:szCs w:val="24"/>
        </w:rPr>
        <w:t xml:space="preserve"> </w:t>
      </w:r>
    </w:p>
    <w:p w14:paraId="1E4EA722">
      <w:pPr>
        <w:pStyle w:val="7"/>
        <w:keepNext w:val="0"/>
        <w:keepLines w:val="0"/>
        <w:widowControl/>
        <w:numPr>
          <w:ilvl w:val="0"/>
          <w:numId w:val="1"/>
        </w:numPr>
        <w:suppressLineNumbers w:val="0"/>
        <w:ind w:left="0" w:leftChars="0" w:right="0" w:rightChars="0" w:firstLine="0" w:firstLineChars="0"/>
        <w:rPr>
          <w:rFonts w:hint="default" w:cs="Times New Roman"/>
          <w:sz w:val="24"/>
          <w:szCs w:val="24"/>
          <w:lang w:val="en-US"/>
        </w:rPr>
      </w:pPr>
      <w:r>
        <w:rPr>
          <w:rFonts w:hint="default" w:cs="Times New Roman"/>
          <w:sz w:val="24"/>
          <w:szCs w:val="24"/>
          <w:lang w:val="en-US"/>
        </w:rPr>
        <w:t>I</w:t>
      </w:r>
      <w:r>
        <w:rPr>
          <w:rFonts w:hint="default" w:ascii="Times New Roman" w:hAnsi="Times New Roman" w:cs="Times New Roman"/>
          <w:sz w:val="24"/>
          <w:szCs w:val="24"/>
        </w:rPr>
        <w:t>ndividual rights and liberties (speech, privacy, reproductive rights, equal protection)</w:t>
      </w:r>
      <w:r>
        <w:rPr>
          <w:rFonts w:hint="default" w:cs="Times New Roman"/>
          <w:sz w:val="24"/>
          <w:szCs w:val="24"/>
          <w:lang w:val="en-US"/>
        </w:rPr>
        <w:t>.</w:t>
      </w:r>
    </w:p>
    <w:p w14:paraId="00EF3858">
      <w:pPr>
        <w:pStyle w:val="7"/>
        <w:keepNext w:val="0"/>
        <w:keepLines w:val="0"/>
        <w:widowControl/>
        <w:numPr>
          <w:ilvl w:val="0"/>
          <w:numId w:val="1"/>
        </w:numPr>
        <w:suppressLineNumbers w:val="0"/>
        <w:ind w:left="0" w:leftChars="0" w:right="0" w:rightChars="0" w:firstLine="0" w:firstLineChars="0"/>
        <w:rPr>
          <w:rFonts w:hint="default" w:ascii="Times New Roman" w:hAnsi="Times New Roman" w:cs="Times New Roman"/>
          <w:sz w:val="24"/>
          <w:szCs w:val="24"/>
        </w:rPr>
      </w:pPr>
      <w:r>
        <w:rPr>
          <w:rFonts w:hint="default" w:cs="Times New Roman"/>
          <w:sz w:val="24"/>
          <w:szCs w:val="24"/>
          <w:lang w:val="en-US"/>
        </w:rPr>
        <w:t>S</w:t>
      </w:r>
      <w:r>
        <w:rPr>
          <w:rFonts w:hint="default" w:ascii="Times New Roman" w:hAnsi="Times New Roman" w:cs="Times New Roman"/>
          <w:sz w:val="24"/>
          <w:szCs w:val="24"/>
        </w:rPr>
        <w:t>tructural questions around representation, democracy, and federalism</w:t>
      </w:r>
      <w:r>
        <w:rPr>
          <w:rFonts w:hint="default" w:cs="Times New Roman"/>
          <w:sz w:val="24"/>
          <w:szCs w:val="24"/>
          <w:lang w:val="en-US"/>
        </w:rPr>
        <w:t>.</w:t>
      </w:r>
    </w:p>
    <w:p w14:paraId="361B4299">
      <w:pPr>
        <w:pStyle w:val="7"/>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 xml:space="preserve">(5) </w:t>
      </w:r>
      <w:r>
        <w:rPr>
          <w:rFonts w:hint="default" w:cs="Times New Roman"/>
          <w:sz w:val="24"/>
          <w:szCs w:val="24"/>
          <w:lang w:val="en-US"/>
        </w:rPr>
        <w:t>E</w:t>
      </w:r>
      <w:r>
        <w:rPr>
          <w:rFonts w:hint="default" w:ascii="Times New Roman" w:hAnsi="Times New Roman" w:cs="Times New Roman"/>
          <w:sz w:val="24"/>
          <w:szCs w:val="24"/>
        </w:rPr>
        <w:t>merging challenges from technology and governance (e.g. algorithmic power). Where relevant, I highlight the constitutional “articles/clause” at play, recent Supreme Court or federal</w:t>
      </w:r>
      <w:r>
        <w:rPr>
          <w:rFonts w:hint="default" w:ascii="Times New Roman" w:hAnsi="Times New Roman" w:cs="Times New Roman"/>
          <w:sz w:val="24"/>
          <w:szCs w:val="24"/>
        </w:rPr>
        <w:noBreakHyphen/>
      </w:r>
      <w:r>
        <w:rPr>
          <w:rFonts w:hint="default" w:ascii="Times New Roman" w:hAnsi="Times New Roman" w:cs="Times New Roman"/>
          <w:sz w:val="24"/>
          <w:szCs w:val="24"/>
        </w:rPr>
        <w:t>court decisions and why each issue matters.</w:t>
      </w:r>
    </w:p>
    <w:p w14:paraId="52E83F10">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1.1 The </w:t>
      </w:r>
      <w:r>
        <w:rPr>
          <w:rFonts w:hint="default" w:ascii="Times New Roman" w:hAnsi="Times New Roman" w:cs="Times New Roman"/>
          <w:i/>
          <w:iCs/>
          <w:sz w:val="24"/>
          <w:szCs w:val="24"/>
          <w:lang w:val="en-US"/>
        </w:rPr>
        <w:t>g</w:t>
      </w:r>
      <w:r>
        <w:rPr>
          <w:rFonts w:hint="default" w:ascii="Times New Roman" w:hAnsi="Times New Roman" w:cs="Times New Roman"/>
          <w:i/>
          <w:iCs/>
          <w:sz w:val="24"/>
          <w:szCs w:val="24"/>
        </w:rPr>
        <w:t xml:space="preserve">rowth of </w:t>
      </w:r>
      <w:r>
        <w:rPr>
          <w:rFonts w:hint="default" w:ascii="Times New Roman" w:hAnsi="Times New Roman" w:cs="Times New Roman"/>
          <w:i/>
          <w:iCs/>
          <w:sz w:val="24"/>
          <w:szCs w:val="24"/>
          <w:lang w:val="en-US"/>
        </w:rPr>
        <w:t>e</w:t>
      </w:r>
      <w:r>
        <w:rPr>
          <w:rFonts w:hint="default" w:ascii="Times New Roman" w:hAnsi="Times New Roman" w:cs="Times New Roman"/>
          <w:i/>
          <w:iCs/>
          <w:sz w:val="24"/>
          <w:szCs w:val="24"/>
        </w:rPr>
        <w:t xml:space="preserve">xecutive </w:t>
      </w:r>
      <w:r>
        <w:rPr>
          <w:rFonts w:hint="default" w:ascii="Times New Roman" w:hAnsi="Times New Roman" w:cs="Times New Roman"/>
          <w:i/>
          <w:iCs/>
          <w:sz w:val="24"/>
          <w:szCs w:val="24"/>
          <w:lang w:val="en-US"/>
        </w:rPr>
        <w:t>p</w:t>
      </w:r>
      <w:r>
        <w:rPr>
          <w:rFonts w:hint="default" w:ascii="Times New Roman" w:hAnsi="Times New Roman" w:cs="Times New Roman"/>
          <w:i/>
          <w:iCs/>
          <w:sz w:val="24"/>
          <w:szCs w:val="24"/>
        </w:rPr>
        <w:t>ower</w:t>
      </w:r>
      <w:r>
        <w:rPr>
          <w:rFonts w:hint="default" w:ascii="Times New Roman" w:hAnsi="Times New Roman" w:cs="Times New Roman"/>
          <w:i/>
          <w:iCs/>
          <w:sz w:val="24"/>
          <w:szCs w:val="24"/>
          <w:lang w:val="en-US"/>
        </w:rPr>
        <w:t>, w</w:t>
      </w:r>
      <w:r>
        <w:rPr>
          <w:rFonts w:hint="default" w:ascii="Times New Roman" w:hAnsi="Times New Roman" w:cs="Times New Roman"/>
          <w:i/>
          <w:iCs/>
          <w:sz w:val="24"/>
          <w:szCs w:val="24"/>
        </w:rPr>
        <w:t xml:space="preserve">ar, </w:t>
      </w:r>
      <w:r>
        <w:rPr>
          <w:rFonts w:hint="default" w:ascii="Times New Roman" w:hAnsi="Times New Roman" w:cs="Times New Roman"/>
          <w:i/>
          <w:iCs/>
          <w:sz w:val="24"/>
          <w:szCs w:val="24"/>
          <w:lang w:val="en-US"/>
        </w:rPr>
        <w:t>m</w:t>
      </w:r>
      <w:r>
        <w:rPr>
          <w:rFonts w:hint="default" w:ascii="Times New Roman" w:hAnsi="Times New Roman" w:cs="Times New Roman"/>
          <w:i/>
          <w:iCs/>
          <w:sz w:val="24"/>
          <w:szCs w:val="24"/>
        </w:rPr>
        <w:t xml:space="preserve">ilitary </w:t>
      </w:r>
      <w:r>
        <w:rPr>
          <w:rFonts w:hint="default" w:ascii="Times New Roman" w:hAnsi="Times New Roman" w:cs="Times New Roman"/>
          <w:i/>
          <w:iCs/>
          <w:sz w:val="24"/>
          <w:szCs w:val="24"/>
          <w:lang w:val="en-US"/>
        </w:rPr>
        <w:t>f</w:t>
      </w:r>
      <w:r>
        <w:rPr>
          <w:rFonts w:hint="default" w:ascii="Times New Roman" w:hAnsi="Times New Roman" w:cs="Times New Roman"/>
          <w:i/>
          <w:iCs/>
          <w:sz w:val="24"/>
          <w:szCs w:val="24"/>
        </w:rPr>
        <w:t xml:space="preserve">orce and </w:t>
      </w:r>
      <w:r>
        <w:rPr>
          <w:rFonts w:hint="default" w:ascii="Times New Roman" w:hAnsi="Times New Roman" w:cs="Times New Roman"/>
          <w:i/>
          <w:iCs/>
          <w:sz w:val="24"/>
          <w:szCs w:val="24"/>
          <w:lang w:val="en-US"/>
        </w:rPr>
        <w:t>f</w:t>
      </w:r>
      <w:r>
        <w:rPr>
          <w:rFonts w:hint="default" w:ascii="Times New Roman" w:hAnsi="Times New Roman" w:cs="Times New Roman"/>
          <w:i/>
          <w:iCs/>
          <w:sz w:val="24"/>
          <w:szCs w:val="24"/>
        </w:rPr>
        <w:t xml:space="preserve">oreign </w:t>
      </w:r>
      <w:r>
        <w:rPr>
          <w:rFonts w:hint="default" w:ascii="Times New Roman" w:hAnsi="Times New Roman" w:cs="Times New Roman"/>
          <w:i/>
          <w:iCs/>
          <w:sz w:val="24"/>
          <w:szCs w:val="24"/>
          <w:lang w:val="en-US"/>
        </w:rPr>
        <w:t>p</w:t>
      </w:r>
      <w:r>
        <w:rPr>
          <w:rFonts w:hint="default" w:ascii="Times New Roman" w:hAnsi="Times New Roman" w:cs="Times New Roman"/>
          <w:i/>
          <w:iCs/>
          <w:sz w:val="24"/>
          <w:szCs w:val="24"/>
        </w:rPr>
        <w:t>olicy</w:t>
      </w:r>
    </w:p>
    <w:p w14:paraId="6E51D45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One of the most fundamental issues concerns how much power the President has, particularly in matters of foreign policy, national security and military action</w:t>
      </w:r>
      <w:r>
        <w:rPr>
          <w:rFonts w:hint="default" w:cs="Times New Roman"/>
          <w:sz w:val="24"/>
          <w:szCs w:val="24"/>
          <w:lang w:val="en-US"/>
        </w:rPr>
        <w:t xml:space="preserve"> </w:t>
      </w:r>
      <w:r>
        <w:rPr>
          <w:rFonts w:hint="default" w:ascii="Times New Roman" w:hAnsi="Times New Roman" w:cs="Times New Roman"/>
          <w:sz w:val="24"/>
          <w:szCs w:val="24"/>
        </w:rPr>
        <w:t>and whether such power undermines the separation of powers enshrined in the Constitution.</w:t>
      </w:r>
    </w:p>
    <w:p w14:paraId="73C9DE1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Under the Constitution:</w:t>
      </w:r>
    </w:p>
    <w:p w14:paraId="007D5520">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Article I of the U.S. Constitution</w:t>
      </w:r>
      <w:r>
        <w:rPr>
          <w:rFonts w:hint="default" w:ascii="Times New Roman" w:hAnsi="Times New Roman" w:cs="Times New Roman"/>
          <w:sz w:val="24"/>
          <w:szCs w:val="24"/>
        </w:rPr>
        <w:t xml:space="preserve"> gives Congress the power to declare war.</w:t>
      </w:r>
    </w:p>
    <w:p w14:paraId="73CE2FE9">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Article II of the U.S. Constitution</w:t>
      </w:r>
      <w:r>
        <w:rPr>
          <w:rFonts w:hint="default" w:ascii="Times New Roman" w:hAnsi="Times New Roman" w:cs="Times New Roman"/>
          <w:sz w:val="24"/>
          <w:szCs w:val="24"/>
        </w:rPr>
        <w:t xml:space="preserve"> vests the President with the role of Commander</w:t>
      </w:r>
      <w:r>
        <w:rPr>
          <w:rFonts w:hint="default" w:ascii="Times New Roman" w:hAnsi="Times New Roman" w:cs="Times New Roman"/>
          <w:sz w:val="24"/>
          <w:szCs w:val="24"/>
        </w:rPr>
        <w:noBreakHyphen/>
      </w:r>
      <w:r>
        <w:rPr>
          <w:rFonts w:hint="default" w:ascii="Times New Roman" w:hAnsi="Times New Roman" w:cs="Times New Roman"/>
          <w:sz w:val="24"/>
          <w:szCs w:val="24"/>
        </w:rPr>
        <w:t>in</w:t>
      </w:r>
      <w:r>
        <w:rPr>
          <w:rFonts w:hint="default" w:ascii="Times New Roman" w:hAnsi="Times New Roman" w:cs="Times New Roman"/>
          <w:sz w:val="24"/>
          <w:szCs w:val="24"/>
        </w:rPr>
        <w:noBreakHyphen/>
      </w:r>
      <w:r>
        <w:rPr>
          <w:rFonts w:hint="default" w:ascii="Times New Roman" w:hAnsi="Times New Roman" w:cs="Times New Roman"/>
          <w:sz w:val="24"/>
          <w:szCs w:val="24"/>
        </w:rPr>
        <w:t>Chief of the armed forces.</w:t>
      </w:r>
    </w:p>
    <w:p w14:paraId="6763EB1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how these powers interact</w:t>
      </w:r>
      <w:r>
        <w:rPr>
          <w:rFonts w:hint="default" w:cs="Times New Roman"/>
          <w:sz w:val="24"/>
          <w:szCs w:val="24"/>
          <w:lang w:val="en-US"/>
        </w:rPr>
        <w:t xml:space="preserve"> </w:t>
      </w:r>
      <w:r>
        <w:rPr>
          <w:rFonts w:hint="default" w:ascii="Times New Roman" w:hAnsi="Times New Roman" w:cs="Times New Roman"/>
          <w:sz w:val="24"/>
          <w:szCs w:val="24"/>
        </w:rPr>
        <w:t>when the President can unilaterally order military action or bypass Congress</w:t>
      </w:r>
      <w:r>
        <w:rPr>
          <w:rFonts w:hint="default" w:cs="Times New Roman"/>
          <w:sz w:val="24"/>
          <w:szCs w:val="24"/>
          <w:lang w:val="en-US"/>
        </w:rPr>
        <w:t xml:space="preserve"> </w:t>
      </w:r>
      <w:r>
        <w:rPr>
          <w:rFonts w:hint="default" w:ascii="Times New Roman" w:hAnsi="Times New Roman" w:cs="Times New Roman"/>
          <w:sz w:val="24"/>
          <w:szCs w:val="24"/>
        </w:rPr>
        <w:t xml:space="preserve">has long been debated. In 2025, this debate resurfaced strongly after the administration initiated military strikes abroad without explicit congressional approval. Some constitutional scholars argue that such actions may violate Article I’s requirement that only Congress can declare war or authorize prolonged hostilities. </w:t>
      </w:r>
    </w:p>
    <w:p w14:paraId="2B2CEE2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tension raises serious constitutional questions: Does the President’s unilateral use of military force erode Congress’s war</w:t>
      </w:r>
      <w:r>
        <w:rPr>
          <w:rFonts w:hint="default" w:ascii="Times New Roman" w:hAnsi="Times New Roman" w:cs="Times New Roman"/>
          <w:sz w:val="24"/>
          <w:szCs w:val="24"/>
        </w:rPr>
        <w:noBreakHyphen/>
      </w:r>
      <w:r>
        <w:rPr>
          <w:rFonts w:hint="default" w:ascii="Times New Roman" w:hAnsi="Times New Roman" w:cs="Times New Roman"/>
          <w:sz w:val="24"/>
          <w:szCs w:val="24"/>
        </w:rPr>
        <w:t>making authority? If so, does that undermine the constitutional balance and risk shifting the U.S. toward unchecked executive power?</w:t>
      </w:r>
    </w:p>
    <w:p w14:paraId="5027F0A5">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1.2 Removal </w:t>
      </w:r>
      <w:r>
        <w:rPr>
          <w:rFonts w:hint="default" w:ascii="Times New Roman" w:hAnsi="Times New Roman" w:cs="Times New Roman"/>
          <w:i/>
          <w:iCs/>
          <w:sz w:val="24"/>
          <w:szCs w:val="24"/>
          <w:lang w:val="en-US"/>
        </w:rPr>
        <w:t>p</w:t>
      </w:r>
      <w:r>
        <w:rPr>
          <w:rFonts w:hint="default" w:ascii="Times New Roman" w:hAnsi="Times New Roman" w:cs="Times New Roman"/>
          <w:i/>
          <w:iCs/>
          <w:sz w:val="24"/>
          <w:szCs w:val="24"/>
        </w:rPr>
        <w:t xml:space="preserve">ower, </w:t>
      </w:r>
      <w:r>
        <w:rPr>
          <w:rFonts w:hint="default" w:ascii="Times New Roman" w:hAnsi="Times New Roman" w:cs="Times New Roman"/>
          <w:i/>
          <w:iCs/>
          <w:sz w:val="24"/>
          <w:szCs w:val="24"/>
          <w:lang w:val="en-US"/>
        </w:rPr>
        <w:t>i</w:t>
      </w:r>
      <w:r>
        <w:rPr>
          <w:rFonts w:hint="default" w:ascii="Times New Roman" w:hAnsi="Times New Roman" w:cs="Times New Roman"/>
          <w:i/>
          <w:iCs/>
          <w:sz w:val="24"/>
          <w:szCs w:val="24"/>
        </w:rPr>
        <w:t xml:space="preserve">ndependent </w:t>
      </w:r>
      <w:r>
        <w:rPr>
          <w:rFonts w:hint="default" w:ascii="Times New Roman" w:hAnsi="Times New Roman" w:cs="Times New Roman"/>
          <w:i/>
          <w:iCs/>
          <w:sz w:val="24"/>
          <w:szCs w:val="24"/>
          <w:lang w:val="en-US"/>
        </w:rPr>
        <w:t>a</w:t>
      </w:r>
      <w:r>
        <w:rPr>
          <w:rFonts w:hint="default" w:ascii="Times New Roman" w:hAnsi="Times New Roman" w:cs="Times New Roman"/>
          <w:i/>
          <w:iCs/>
          <w:sz w:val="24"/>
          <w:szCs w:val="24"/>
        </w:rPr>
        <w:t xml:space="preserve">gencies and </w:t>
      </w:r>
      <w:r>
        <w:rPr>
          <w:rFonts w:hint="default" w:ascii="Times New Roman" w:hAnsi="Times New Roman" w:cs="Times New Roman"/>
          <w:i/>
          <w:iCs/>
          <w:sz w:val="24"/>
          <w:szCs w:val="24"/>
          <w:lang w:val="en-US"/>
        </w:rPr>
        <w:t>a</w:t>
      </w:r>
      <w:r>
        <w:rPr>
          <w:rFonts w:hint="default" w:ascii="Times New Roman" w:hAnsi="Times New Roman" w:cs="Times New Roman"/>
          <w:i/>
          <w:iCs/>
          <w:sz w:val="24"/>
          <w:szCs w:val="24"/>
        </w:rPr>
        <w:t xml:space="preserve">dministrative </w:t>
      </w:r>
      <w:r>
        <w:rPr>
          <w:rFonts w:hint="default" w:ascii="Times New Roman" w:hAnsi="Times New Roman" w:cs="Times New Roman"/>
          <w:i/>
          <w:iCs/>
          <w:sz w:val="24"/>
          <w:szCs w:val="24"/>
          <w:lang w:val="en-US"/>
        </w:rPr>
        <w:t>o</w:t>
      </w:r>
      <w:r>
        <w:rPr>
          <w:rFonts w:hint="default" w:ascii="Times New Roman" w:hAnsi="Times New Roman" w:cs="Times New Roman"/>
          <w:i/>
          <w:iCs/>
          <w:sz w:val="24"/>
          <w:szCs w:val="24"/>
        </w:rPr>
        <w:t>versight</w:t>
      </w:r>
    </w:p>
    <w:p w14:paraId="0A4AD15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Another contested area involves the President’s power to remove or fire officials in independent agencies or exert influence over bodies meant to be insulated from politics. The Constitution does not explicitly lay out detailed rules on this but the structure of separation of powers and checks and balances implies limits.</w:t>
      </w:r>
    </w:p>
    <w:p w14:paraId="050FD28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Recent efforts by political leadership to consolidate executive control</w:t>
      </w:r>
      <w:r>
        <w:rPr>
          <w:rFonts w:hint="default" w:cs="Times New Roman"/>
          <w:sz w:val="24"/>
          <w:szCs w:val="24"/>
          <w:lang w:val="en-US"/>
        </w:rPr>
        <w:t xml:space="preserve"> </w:t>
      </w:r>
      <w:r>
        <w:rPr>
          <w:rFonts w:hint="default" w:ascii="Times New Roman" w:hAnsi="Times New Roman" w:cs="Times New Roman"/>
          <w:sz w:val="24"/>
          <w:szCs w:val="24"/>
        </w:rPr>
        <w:t>including proposals to dismantle certain civil</w:t>
      </w:r>
      <w:r>
        <w:rPr>
          <w:rFonts w:hint="default" w:ascii="Times New Roman" w:hAnsi="Times New Roman" w:cs="Times New Roman"/>
          <w:sz w:val="24"/>
          <w:szCs w:val="24"/>
        </w:rPr>
        <w:noBreakHyphen/>
      </w:r>
      <w:r>
        <w:rPr>
          <w:rFonts w:hint="default" w:ascii="Times New Roman" w:hAnsi="Times New Roman" w:cs="Times New Roman"/>
          <w:sz w:val="24"/>
          <w:szCs w:val="24"/>
        </w:rPr>
        <w:t>service protections or reorganize agencies</w:t>
      </w:r>
      <w:r>
        <w:rPr>
          <w:rFonts w:hint="default" w:cs="Times New Roman"/>
          <w:sz w:val="24"/>
          <w:szCs w:val="24"/>
          <w:lang w:val="en-US"/>
        </w:rPr>
        <w:t xml:space="preserve"> </w:t>
      </w:r>
      <w:r>
        <w:rPr>
          <w:rFonts w:hint="default" w:ascii="Times New Roman" w:hAnsi="Times New Roman" w:cs="Times New Roman"/>
          <w:sz w:val="24"/>
          <w:szCs w:val="24"/>
        </w:rPr>
        <w:t xml:space="preserve"> have revived concerns. Some legal scholars now question whether such moves are consistent with the constitutional design that shields certain bureaucratic and regulatory functions from direct political influence.</w:t>
      </w:r>
    </w:p>
    <w:p w14:paraId="33184A2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unchecked, such consolidation may erode the independence of regulatory, oversight or adjudicatory bodies</w:t>
      </w:r>
      <w:r>
        <w:rPr>
          <w:rFonts w:hint="default" w:cs="Times New Roman"/>
          <w:sz w:val="24"/>
          <w:szCs w:val="24"/>
          <w:lang w:val="en-US"/>
        </w:rPr>
        <w:t xml:space="preserve"> </w:t>
      </w:r>
      <w:r>
        <w:rPr>
          <w:rFonts w:hint="default" w:ascii="Times New Roman" w:hAnsi="Times New Roman" w:cs="Times New Roman"/>
          <w:sz w:val="24"/>
          <w:szCs w:val="24"/>
        </w:rPr>
        <w:t>thereby weakening institutional safeguards and blurring the lines between branches of government.</w:t>
      </w:r>
    </w:p>
    <w:p w14:paraId="7E3BA6CE">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2.1 Universal (Nationwide) </w:t>
      </w:r>
      <w:r>
        <w:rPr>
          <w:rFonts w:hint="default" w:ascii="Times New Roman" w:hAnsi="Times New Roman" w:cs="Times New Roman"/>
          <w:i/>
          <w:iCs/>
          <w:sz w:val="24"/>
          <w:szCs w:val="24"/>
          <w:lang w:val="en-US"/>
        </w:rPr>
        <w:t>i</w:t>
      </w:r>
      <w:r>
        <w:rPr>
          <w:rFonts w:hint="default" w:ascii="Times New Roman" w:hAnsi="Times New Roman" w:cs="Times New Roman"/>
          <w:i/>
          <w:iCs/>
          <w:sz w:val="24"/>
          <w:szCs w:val="24"/>
        </w:rPr>
        <w:t xml:space="preserve">njunctions and the </w:t>
      </w:r>
      <w:r>
        <w:rPr>
          <w:rFonts w:hint="default" w:ascii="Times New Roman" w:hAnsi="Times New Roman" w:cs="Times New Roman"/>
          <w:i/>
          <w:iCs/>
          <w:sz w:val="24"/>
          <w:szCs w:val="24"/>
          <w:lang w:val="en-US"/>
        </w:rPr>
        <w:t>p</w:t>
      </w:r>
      <w:r>
        <w:rPr>
          <w:rFonts w:hint="default" w:ascii="Times New Roman" w:hAnsi="Times New Roman" w:cs="Times New Roman"/>
          <w:i/>
          <w:iCs/>
          <w:sz w:val="24"/>
          <w:szCs w:val="24"/>
        </w:rPr>
        <w:t xml:space="preserve">ower of </w:t>
      </w:r>
      <w:r>
        <w:rPr>
          <w:rFonts w:hint="default" w:ascii="Times New Roman" w:hAnsi="Times New Roman" w:cs="Times New Roman"/>
          <w:i/>
          <w:iCs/>
          <w:sz w:val="24"/>
          <w:szCs w:val="24"/>
          <w:lang w:val="en-US"/>
        </w:rPr>
        <w:t>c</w:t>
      </w:r>
      <w:r>
        <w:rPr>
          <w:rFonts w:hint="default" w:ascii="Times New Roman" w:hAnsi="Times New Roman" w:cs="Times New Roman"/>
          <w:i/>
          <w:iCs/>
          <w:sz w:val="24"/>
          <w:szCs w:val="24"/>
        </w:rPr>
        <w:t>ourts</w:t>
      </w:r>
    </w:p>
    <w:p w14:paraId="5E04263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recent years, a controversial practice has emerged: federal judges issuing “universal” or “nationwide” injunctions</w:t>
      </w:r>
      <w:r>
        <w:rPr>
          <w:rFonts w:hint="default" w:cs="Times New Roman"/>
          <w:sz w:val="24"/>
          <w:szCs w:val="24"/>
          <w:lang w:val="en-US"/>
        </w:rPr>
        <w:t xml:space="preserve"> </w:t>
      </w:r>
      <w:r>
        <w:rPr>
          <w:rFonts w:hint="default" w:ascii="Times New Roman" w:hAnsi="Times New Roman" w:cs="Times New Roman"/>
          <w:sz w:val="24"/>
          <w:szCs w:val="24"/>
        </w:rPr>
        <w:t>i.e., court orders that block an executive action or law not just for the specific plaintiffs in a case but across the entire country. Critics argue this effectively gives a single judge the power to override legislation or executive policy nationwide, raising separation</w:t>
      </w:r>
      <w:r>
        <w:rPr>
          <w:rFonts w:hint="default" w:ascii="Times New Roman" w:hAnsi="Times New Roman" w:cs="Times New Roman"/>
          <w:sz w:val="24"/>
          <w:szCs w:val="24"/>
        </w:rPr>
        <w:noBreakHyphen/>
      </w:r>
      <w:r>
        <w:rPr>
          <w:rFonts w:hint="default" w:ascii="Times New Roman" w:hAnsi="Times New Roman" w:cs="Times New Roman"/>
          <w:sz w:val="24"/>
          <w:szCs w:val="24"/>
        </w:rPr>
        <w:t>of</w:t>
      </w:r>
      <w:r>
        <w:rPr>
          <w:rFonts w:hint="default" w:ascii="Times New Roman" w:hAnsi="Times New Roman" w:cs="Times New Roman"/>
          <w:sz w:val="24"/>
          <w:szCs w:val="24"/>
        </w:rPr>
        <w:noBreakHyphen/>
      </w:r>
      <w:r>
        <w:rPr>
          <w:rFonts w:hint="default" w:ascii="Times New Roman" w:hAnsi="Times New Roman" w:cs="Times New Roman"/>
          <w:sz w:val="24"/>
          <w:szCs w:val="24"/>
        </w:rPr>
        <w:t>powers concerns.</w:t>
      </w:r>
    </w:p>
    <w:p w14:paraId="2C7F233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2025, legal debate intensified over whether this practice is constitutional. Some scholars assert that grants of nationwide injunctions exceed the proper judicial role, because they allow courts to act as “mini</w:t>
      </w:r>
      <w:r>
        <w:rPr>
          <w:rFonts w:hint="default" w:ascii="Times New Roman" w:hAnsi="Times New Roman" w:cs="Times New Roman"/>
          <w:sz w:val="24"/>
          <w:szCs w:val="24"/>
        </w:rPr>
        <w:noBreakHyphen/>
      </w:r>
      <w:r>
        <w:rPr>
          <w:rFonts w:hint="default" w:ascii="Times New Roman" w:hAnsi="Times New Roman" w:cs="Times New Roman"/>
          <w:sz w:val="24"/>
          <w:szCs w:val="24"/>
        </w:rPr>
        <w:t>legislatures,” invalidating policy for all rather than just for litigants.</w:t>
      </w:r>
    </w:p>
    <w:p w14:paraId="5CE45DB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pushback has gained traction: some state</w:t>
      </w:r>
      <w:r>
        <w:rPr>
          <w:rFonts w:hint="default" w:ascii="Times New Roman" w:hAnsi="Times New Roman" w:cs="Times New Roman"/>
          <w:sz w:val="24"/>
          <w:szCs w:val="24"/>
        </w:rPr>
        <w:noBreakHyphen/>
      </w:r>
      <w:r>
        <w:rPr>
          <w:rFonts w:hint="default" w:ascii="Times New Roman" w:hAnsi="Times New Roman" w:cs="Times New Roman"/>
          <w:sz w:val="24"/>
          <w:szCs w:val="24"/>
        </w:rPr>
        <w:t>level courts, for instance, are reconsidering whether to follow the approach of nationwide injunctions.</w:t>
      </w:r>
    </w:p>
    <w:p w14:paraId="3260A1C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practice is curtailed or eliminated, it could significantly shift the balance of power</w:t>
      </w:r>
      <w:r>
        <w:rPr>
          <w:rFonts w:hint="default" w:cs="Times New Roman"/>
          <w:sz w:val="24"/>
          <w:szCs w:val="24"/>
          <w:lang w:val="en-US"/>
        </w:rPr>
        <w:t xml:space="preserve"> </w:t>
      </w:r>
      <w:r>
        <w:rPr>
          <w:rFonts w:hint="default" w:ascii="Times New Roman" w:hAnsi="Times New Roman" w:cs="Times New Roman"/>
          <w:sz w:val="24"/>
          <w:szCs w:val="24"/>
        </w:rPr>
        <w:t>likely limiting judicial intervention and increasing reliance on Congress or executive</w:t>
      </w:r>
      <w:r>
        <w:rPr>
          <w:rFonts w:hint="default" w:ascii="Times New Roman" w:hAnsi="Times New Roman" w:cs="Times New Roman"/>
          <w:sz w:val="24"/>
          <w:szCs w:val="24"/>
        </w:rPr>
        <w:noBreakHyphen/>
      </w:r>
      <w:r>
        <w:rPr>
          <w:rFonts w:hint="default" w:ascii="Times New Roman" w:hAnsi="Times New Roman" w:cs="Times New Roman"/>
          <w:sz w:val="24"/>
          <w:szCs w:val="24"/>
        </w:rPr>
        <w:t>legislative negotiation to settle contested policies. It would also make legal relief for constitutional or statutory violations more fragmented and potentially inconsistent across jurisdictions.</w:t>
      </w:r>
    </w:p>
    <w:p w14:paraId="06DDC1C3">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2.2 Procedural </w:t>
      </w:r>
      <w:r>
        <w:rPr>
          <w:rFonts w:hint="default" w:ascii="Times New Roman" w:hAnsi="Times New Roman" w:cs="Times New Roman"/>
          <w:i/>
          <w:iCs/>
          <w:sz w:val="24"/>
          <w:szCs w:val="24"/>
          <w:lang w:val="en-US"/>
        </w:rPr>
        <w:t>i</w:t>
      </w:r>
      <w:r>
        <w:rPr>
          <w:rFonts w:hint="default" w:ascii="Times New Roman" w:hAnsi="Times New Roman" w:cs="Times New Roman"/>
          <w:i/>
          <w:iCs/>
          <w:sz w:val="24"/>
          <w:szCs w:val="24"/>
        </w:rPr>
        <w:t>ssues</w:t>
      </w:r>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rPr>
        <w:t xml:space="preserve">Right to </w:t>
      </w:r>
      <w:r>
        <w:rPr>
          <w:rFonts w:hint="default" w:ascii="Times New Roman" w:hAnsi="Times New Roman" w:cs="Times New Roman"/>
          <w:i/>
          <w:iCs/>
          <w:sz w:val="24"/>
          <w:szCs w:val="24"/>
          <w:lang w:val="en-US"/>
        </w:rPr>
        <w:t>j</w:t>
      </w:r>
      <w:r>
        <w:rPr>
          <w:rFonts w:hint="default" w:ascii="Times New Roman" w:hAnsi="Times New Roman" w:cs="Times New Roman"/>
          <w:i/>
          <w:iCs/>
          <w:sz w:val="24"/>
          <w:szCs w:val="24"/>
        </w:rPr>
        <w:t xml:space="preserve">ury, </w:t>
      </w:r>
      <w:r>
        <w:rPr>
          <w:rFonts w:hint="default" w:ascii="Times New Roman" w:hAnsi="Times New Roman" w:cs="Times New Roman"/>
          <w:i/>
          <w:iCs/>
          <w:sz w:val="24"/>
          <w:szCs w:val="24"/>
          <w:lang w:val="en-US"/>
        </w:rPr>
        <w:t>e</w:t>
      </w:r>
      <w:r>
        <w:rPr>
          <w:rFonts w:hint="default" w:ascii="Times New Roman" w:hAnsi="Times New Roman" w:cs="Times New Roman"/>
          <w:i/>
          <w:iCs/>
          <w:sz w:val="24"/>
          <w:szCs w:val="24"/>
        </w:rPr>
        <w:t xml:space="preserve">xhaustion and the </w:t>
      </w:r>
      <w:r>
        <w:rPr>
          <w:rFonts w:hint="default" w:ascii="Times New Roman" w:hAnsi="Times New Roman" w:cs="Times New Roman"/>
          <w:i/>
          <w:iCs/>
          <w:sz w:val="24"/>
          <w:szCs w:val="24"/>
          <w:lang w:val="en-US"/>
        </w:rPr>
        <w:t>s</w:t>
      </w:r>
      <w:r>
        <w:rPr>
          <w:rFonts w:hint="default" w:ascii="Times New Roman" w:hAnsi="Times New Roman" w:cs="Times New Roman"/>
          <w:i/>
          <w:iCs/>
          <w:sz w:val="24"/>
          <w:szCs w:val="24"/>
        </w:rPr>
        <w:t xml:space="preserve">cope of </w:t>
      </w:r>
      <w:r>
        <w:rPr>
          <w:rFonts w:hint="default" w:ascii="Times New Roman" w:hAnsi="Times New Roman" w:cs="Times New Roman"/>
          <w:i/>
          <w:iCs/>
          <w:sz w:val="24"/>
          <w:szCs w:val="24"/>
          <w:lang w:val="en-US"/>
        </w:rPr>
        <w:t>c</w:t>
      </w:r>
      <w:r>
        <w:rPr>
          <w:rFonts w:hint="default" w:ascii="Times New Roman" w:hAnsi="Times New Roman" w:cs="Times New Roman"/>
          <w:i/>
          <w:iCs/>
          <w:sz w:val="24"/>
          <w:szCs w:val="24"/>
        </w:rPr>
        <w:t xml:space="preserve">ivil </w:t>
      </w:r>
      <w:r>
        <w:rPr>
          <w:rFonts w:hint="default" w:ascii="Times New Roman" w:hAnsi="Times New Roman" w:cs="Times New Roman"/>
          <w:i/>
          <w:iCs/>
          <w:sz w:val="24"/>
          <w:szCs w:val="24"/>
          <w:lang w:val="en-US"/>
        </w:rPr>
        <w:t>c</w:t>
      </w:r>
      <w:r>
        <w:rPr>
          <w:rFonts w:hint="default" w:ascii="Times New Roman" w:hAnsi="Times New Roman" w:cs="Times New Roman"/>
          <w:i/>
          <w:iCs/>
          <w:sz w:val="24"/>
          <w:szCs w:val="24"/>
        </w:rPr>
        <w:t>laims</w:t>
      </w:r>
    </w:p>
    <w:p w14:paraId="0E7772A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Beyond injunctions, procedural aspects of access to justice are also under scrutiny. A recent case illustrates this: in </w:t>
      </w:r>
      <w:r>
        <w:rPr>
          <w:rStyle w:val="8"/>
          <w:rFonts w:hint="default" w:ascii="Times New Roman" w:hAnsi="Times New Roman" w:cs="Times New Roman"/>
          <w:sz w:val="24"/>
          <w:szCs w:val="24"/>
        </w:rPr>
        <w:t>Perttu v. Richards</w:t>
      </w:r>
      <w:r>
        <w:rPr>
          <w:rFonts w:hint="default" w:ascii="Times New Roman" w:hAnsi="Times New Roman" w:cs="Times New Roman"/>
          <w:sz w:val="24"/>
          <w:szCs w:val="24"/>
        </w:rPr>
        <w:t xml:space="preserve"> (heard by SCOTUS in 2025), a prisoner alleged that their grievances were retaliated against (including sexual harassment by an official) and the question is whether factual disputes over exhaustion of administrative remedies must be decided by a jury under the Seventh Amendment to the United States Constitution (guaranteeing jury trial in civil cases).</w:t>
      </w:r>
    </w:p>
    <w:p w14:paraId="4D802D3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raises structural constitutional issues: how procedural rights (jury trial, access to courts, fair procedure) interact with administrative law, prison litigation reforms and institutional checks. If courts continue to narrow access to jury trials or raise procedural barriers, in practice constitutional rights may become hollow.</w:t>
      </w:r>
    </w:p>
    <w:p w14:paraId="7D12150E">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3.1 Freedom of </w:t>
      </w:r>
      <w:r>
        <w:rPr>
          <w:rFonts w:hint="default" w:ascii="Times New Roman" w:hAnsi="Times New Roman" w:cs="Times New Roman"/>
          <w:i/>
          <w:iCs/>
          <w:sz w:val="24"/>
          <w:szCs w:val="24"/>
          <w:lang w:val="en-US"/>
        </w:rPr>
        <w:t>s</w:t>
      </w:r>
      <w:r>
        <w:rPr>
          <w:rFonts w:hint="default" w:ascii="Times New Roman" w:hAnsi="Times New Roman" w:cs="Times New Roman"/>
          <w:i/>
          <w:iCs/>
          <w:sz w:val="24"/>
          <w:szCs w:val="24"/>
        </w:rPr>
        <w:t xml:space="preserve">peech, </w:t>
      </w:r>
      <w:r>
        <w:rPr>
          <w:rFonts w:hint="default" w:ascii="Times New Roman" w:hAnsi="Times New Roman" w:cs="Times New Roman"/>
          <w:i/>
          <w:iCs/>
          <w:sz w:val="24"/>
          <w:szCs w:val="24"/>
          <w:lang w:val="en-US"/>
        </w:rPr>
        <w:t>p</w:t>
      </w:r>
      <w:r>
        <w:rPr>
          <w:rFonts w:hint="default" w:ascii="Times New Roman" w:hAnsi="Times New Roman" w:cs="Times New Roman"/>
          <w:i/>
          <w:iCs/>
          <w:sz w:val="24"/>
          <w:szCs w:val="24"/>
        </w:rPr>
        <w:t xml:space="preserve">olitical </w:t>
      </w:r>
      <w:r>
        <w:rPr>
          <w:rFonts w:hint="default" w:ascii="Times New Roman" w:hAnsi="Times New Roman" w:cs="Times New Roman"/>
          <w:i/>
          <w:iCs/>
          <w:sz w:val="24"/>
          <w:szCs w:val="24"/>
          <w:lang w:val="en-US"/>
        </w:rPr>
        <w:t>e</w:t>
      </w:r>
      <w:r>
        <w:rPr>
          <w:rFonts w:hint="default" w:ascii="Times New Roman" w:hAnsi="Times New Roman" w:cs="Times New Roman"/>
          <w:i/>
          <w:iCs/>
          <w:sz w:val="24"/>
          <w:szCs w:val="24"/>
        </w:rPr>
        <w:t xml:space="preserve">xpression and </w:t>
      </w:r>
      <w:r>
        <w:rPr>
          <w:rFonts w:hint="default" w:ascii="Times New Roman" w:hAnsi="Times New Roman" w:cs="Times New Roman"/>
          <w:i/>
          <w:iCs/>
          <w:sz w:val="24"/>
          <w:szCs w:val="24"/>
          <w:lang w:val="en-US"/>
        </w:rPr>
        <w:t>n</w:t>
      </w:r>
      <w:r>
        <w:rPr>
          <w:rFonts w:hint="default" w:ascii="Times New Roman" w:hAnsi="Times New Roman" w:cs="Times New Roman"/>
          <w:i/>
          <w:iCs/>
          <w:sz w:val="24"/>
          <w:szCs w:val="24"/>
        </w:rPr>
        <w:t xml:space="preserve">ational </w:t>
      </w:r>
      <w:r>
        <w:rPr>
          <w:rFonts w:hint="default" w:ascii="Times New Roman" w:hAnsi="Times New Roman" w:cs="Times New Roman"/>
          <w:i/>
          <w:iCs/>
          <w:sz w:val="24"/>
          <w:szCs w:val="24"/>
          <w:lang w:val="en-US"/>
        </w:rPr>
        <w:t>s</w:t>
      </w:r>
      <w:r>
        <w:rPr>
          <w:rFonts w:hint="default" w:ascii="Times New Roman" w:hAnsi="Times New Roman" w:cs="Times New Roman"/>
          <w:i/>
          <w:iCs/>
          <w:sz w:val="24"/>
          <w:szCs w:val="24"/>
        </w:rPr>
        <w:t xml:space="preserve">ecurity </w:t>
      </w:r>
      <w:r>
        <w:rPr>
          <w:rFonts w:hint="default" w:ascii="Times New Roman" w:hAnsi="Times New Roman" w:cs="Times New Roman"/>
          <w:i/>
          <w:iCs/>
          <w:sz w:val="24"/>
          <w:szCs w:val="24"/>
          <w:lang w:val="en-US"/>
        </w:rPr>
        <w:t>l</w:t>
      </w:r>
      <w:r>
        <w:rPr>
          <w:rFonts w:hint="default" w:ascii="Times New Roman" w:hAnsi="Times New Roman" w:cs="Times New Roman"/>
          <w:i/>
          <w:iCs/>
          <w:sz w:val="24"/>
          <w:szCs w:val="24"/>
        </w:rPr>
        <w:t>aws</w:t>
      </w:r>
    </w:p>
    <w:p w14:paraId="6AD60C6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January 2025, the Court issued a major ruling in </w:t>
      </w:r>
      <w:r>
        <w:rPr>
          <w:rStyle w:val="8"/>
          <w:rFonts w:hint="default" w:ascii="Times New Roman" w:hAnsi="Times New Roman" w:cs="Times New Roman"/>
          <w:sz w:val="24"/>
          <w:szCs w:val="24"/>
        </w:rPr>
        <w:t>TikTok, Inc. v. Garland</w:t>
      </w:r>
      <w:r>
        <w:rPr>
          <w:rFonts w:hint="default" w:ascii="Times New Roman" w:hAnsi="Times New Roman" w:cs="Times New Roman"/>
          <w:sz w:val="24"/>
          <w:szCs w:val="24"/>
        </w:rPr>
        <w:t>, upholding the constitutionality of the Protecting Americans from Foreign Adversary Controlled Applications Act (PAFACA). The law bars distribution of certain foreign</w:t>
      </w:r>
      <w:r>
        <w:rPr>
          <w:rFonts w:hint="default" w:ascii="Times New Roman" w:hAnsi="Times New Roman" w:cs="Times New Roman"/>
          <w:sz w:val="24"/>
          <w:szCs w:val="24"/>
        </w:rPr>
        <w:noBreakHyphen/>
      </w:r>
      <w:r>
        <w:rPr>
          <w:rFonts w:hint="default" w:ascii="Times New Roman" w:hAnsi="Times New Roman" w:cs="Times New Roman"/>
          <w:sz w:val="24"/>
          <w:szCs w:val="24"/>
        </w:rPr>
        <w:t>owned applications (e.g., social</w:t>
      </w:r>
      <w:r>
        <w:rPr>
          <w:rFonts w:hint="default" w:ascii="Times New Roman" w:hAnsi="Times New Roman" w:cs="Times New Roman"/>
          <w:sz w:val="24"/>
          <w:szCs w:val="24"/>
        </w:rPr>
        <w:noBreakHyphen/>
      </w:r>
      <w:r>
        <w:rPr>
          <w:rFonts w:hint="default" w:ascii="Times New Roman" w:hAnsi="Times New Roman" w:cs="Times New Roman"/>
          <w:sz w:val="24"/>
          <w:szCs w:val="24"/>
        </w:rPr>
        <w:t>media apps) deemed by the executive as national</w:t>
      </w:r>
      <w:r>
        <w:rPr>
          <w:rFonts w:hint="default" w:ascii="Times New Roman" w:hAnsi="Times New Roman" w:cs="Times New Roman"/>
          <w:sz w:val="24"/>
          <w:szCs w:val="24"/>
        </w:rPr>
        <w:noBreakHyphen/>
      </w:r>
      <w:r>
        <w:rPr>
          <w:rFonts w:hint="default" w:ascii="Times New Roman" w:hAnsi="Times New Roman" w:cs="Times New Roman"/>
          <w:sz w:val="24"/>
          <w:szCs w:val="24"/>
        </w:rPr>
        <w:t>security threats</w:t>
      </w:r>
      <w:r>
        <w:rPr>
          <w:rFonts w:hint="default" w:cs="Times New Roman"/>
          <w:sz w:val="24"/>
          <w:szCs w:val="24"/>
          <w:lang w:val="en-US"/>
        </w:rPr>
        <w:t xml:space="preserve">, </w:t>
      </w:r>
      <w:r>
        <w:rPr>
          <w:rFonts w:hint="default" w:ascii="Times New Roman" w:hAnsi="Times New Roman" w:cs="Times New Roman"/>
          <w:sz w:val="24"/>
          <w:szCs w:val="24"/>
        </w:rPr>
        <w:t>a law that critics challenged under the First Amendment to the United States Constitution (freedom of speech) and other constitutional protections (due process, takings). SCOTUS ruled that applying the law to the petitioners did not violate their First Amendment rights.</w:t>
      </w:r>
    </w:p>
    <w:p w14:paraId="2DD00F0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decision underscores a constitutional fault line: how to balance free speech and political expression against national security and sovereignty concerns. As more legislation and executive action target foreign</w:t>
      </w:r>
      <w:r>
        <w:rPr>
          <w:rFonts w:hint="default" w:ascii="Times New Roman" w:hAnsi="Times New Roman" w:cs="Times New Roman"/>
          <w:sz w:val="24"/>
          <w:szCs w:val="24"/>
        </w:rPr>
        <w:noBreakHyphen/>
      </w:r>
      <w:r>
        <w:rPr>
          <w:rFonts w:hint="default" w:ascii="Times New Roman" w:hAnsi="Times New Roman" w:cs="Times New Roman"/>
          <w:sz w:val="24"/>
          <w:szCs w:val="24"/>
        </w:rPr>
        <w:t>owned digital platforms, the scope of government power to regulate speech, information flows and technology will likely expand</w:t>
      </w:r>
      <w:r>
        <w:rPr>
          <w:rFonts w:hint="default" w:cs="Times New Roman"/>
          <w:sz w:val="24"/>
          <w:szCs w:val="24"/>
          <w:lang w:val="en-US"/>
        </w:rPr>
        <w:t xml:space="preserve"> </w:t>
      </w:r>
      <w:r>
        <w:rPr>
          <w:rFonts w:hint="default" w:ascii="Times New Roman" w:hAnsi="Times New Roman" w:cs="Times New Roman"/>
          <w:sz w:val="24"/>
          <w:szCs w:val="24"/>
        </w:rPr>
        <w:t xml:space="preserve"> raising serious concerns about censorship, prior restraint and corporate liability.</w:t>
      </w:r>
    </w:p>
    <w:p w14:paraId="1DBA1632">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3.2 Reproductive </w:t>
      </w:r>
      <w:r>
        <w:rPr>
          <w:rFonts w:hint="default" w:ascii="Times New Roman" w:hAnsi="Times New Roman" w:cs="Times New Roman"/>
          <w:i/>
          <w:iCs/>
          <w:sz w:val="24"/>
          <w:szCs w:val="24"/>
          <w:lang w:val="en-US"/>
        </w:rPr>
        <w:t>r</w:t>
      </w:r>
      <w:r>
        <w:rPr>
          <w:rFonts w:hint="default" w:ascii="Times New Roman" w:hAnsi="Times New Roman" w:cs="Times New Roman"/>
          <w:i/>
          <w:iCs/>
          <w:sz w:val="24"/>
          <w:szCs w:val="24"/>
        </w:rPr>
        <w:t xml:space="preserve">ights, </w:t>
      </w:r>
      <w:r>
        <w:rPr>
          <w:rFonts w:hint="default" w:ascii="Times New Roman" w:hAnsi="Times New Roman" w:cs="Times New Roman"/>
          <w:i/>
          <w:iCs/>
          <w:sz w:val="24"/>
          <w:szCs w:val="24"/>
          <w:lang w:val="en-US"/>
        </w:rPr>
        <w:t>p</w:t>
      </w:r>
      <w:r>
        <w:rPr>
          <w:rFonts w:hint="default" w:ascii="Times New Roman" w:hAnsi="Times New Roman" w:cs="Times New Roman"/>
          <w:i/>
          <w:iCs/>
          <w:sz w:val="24"/>
          <w:szCs w:val="24"/>
        </w:rPr>
        <w:t xml:space="preserve">rivacy and </w:t>
      </w:r>
      <w:r>
        <w:rPr>
          <w:rFonts w:hint="default" w:ascii="Times New Roman" w:hAnsi="Times New Roman" w:cs="Times New Roman"/>
          <w:i/>
          <w:iCs/>
          <w:sz w:val="24"/>
          <w:szCs w:val="24"/>
          <w:lang w:val="en-US"/>
        </w:rPr>
        <w:t>s</w:t>
      </w:r>
      <w:r>
        <w:rPr>
          <w:rFonts w:hint="default" w:ascii="Times New Roman" w:hAnsi="Times New Roman" w:cs="Times New Roman"/>
          <w:i/>
          <w:iCs/>
          <w:sz w:val="24"/>
          <w:szCs w:val="24"/>
        </w:rPr>
        <w:t>tate</w:t>
      </w:r>
      <w:r>
        <w:rPr>
          <w:rFonts w:hint="default" w:ascii="Times New Roman" w:hAnsi="Times New Roman" w:cs="Times New Roman"/>
          <w:i/>
          <w:iCs/>
          <w:sz w:val="24"/>
          <w:szCs w:val="24"/>
        </w:rPr>
        <w:noBreakHyphen/>
      </w:r>
      <w:r>
        <w:rPr>
          <w:rFonts w:hint="default" w:ascii="Times New Roman" w:hAnsi="Times New Roman" w:cs="Times New Roman"/>
          <w:i/>
          <w:iCs/>
          <w:sz w:val="24"/>
          <w:szCs w:val="24"/>
          <w:lang w:val="en-US"/>
        </w:rPr>
        <w:t>l</w:t>
      </w:r>
      <w:r>
        <w:rPr>
          <w:rFonts w:hint="default" w:ascii="Times New Roman" w:hAnsi="Times New Roman" w:cs="Times New Roman"/>
          <w:i/>
          <w:iCs/>
          <w:sz w:val="24"/>
          <w:szCs w:val="24"/>
        </w:rPr>
        <w:t xml:space="preserve">evel </w:t>
      </w:r>
      <w:r>
        <w:rPr>
          <w:rFonts w:hint="default" w:ascii="Times New Roman" w:hAnsi="Times New Roman" w:cs="Times New Roman"/>
          <w:i/>
          <w:iCs/>
          <w:sz w:val="24"/>
          <w:szCs w:val="24"/>
          <w:lang w:val="en-US"/>
        </w:rPr>
        <w:t>c</w:t>
      </w:r>
      <w:r>
        <w:rPr>
          <w:rFonts w:hint="default" w:ascii="Times New Roman" w:hAnsi="Times New Roman" w:cs="Times New Roman"/>
          <w:i/>
          <w:iCs/>
          <w:sz w:val="24"/>
          <w:szCs w:val="24"/>
        </w:rPr>
        <w:t xml:space="preserve">onstitutional </w:t>
      </w:r>
      <w:r>
        <w:rPr>
          <w:rFonts w:hint="default" w:ascii="Times New Roman" w:hAnsi="Times New Roman" w:cs="Times New Roman"/>
          <w:i/>
          <w:iCs/>
          <w:sz w:val="24"/>
          <w:szCs w:val="24"/>
          <w:lang w:val="en-US"/>
        </w:rPr>
        <w:t>p</w:t>
      </w:r>
      <w:r>
        <w:rPr>
          <w:rFonts w:hint="default" w:ascii="Times New Roman" w:hAnsi="Times New Roman" w:cs="Times New Roman"/>
          <w:i/>
          <w:iCs/>
          <w:sz w:val="24"/>
          <w:szCs w:val="24"/>
        </w:rPr>
        <w:t>rotections</w:t>
      </w:r>
    </w:p>
    <w:p w14:paraId="6A14781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the Supreme Court’s landmark 2022 decision in Dobbs v. Jackson Women's Health Organization (which overturned the federal constitutional right to abortion), reproductive rights in the U.S. have become heavily fragmented</w:t>
      </w:r>
      <w:r>
        <w:rPr>
          <w:rFonts w:hint="default" w:cs="Times New Roman"/>
          <w:sz w:val="24"/>
          <w:szCs w:val="24"/>
          <w:lang w:val="en-US"/>
        </w:rPr>
        <w:t xml:space="preserve"> </w:t>
      </w:r>
      <w:r>
        <w:rPr>
          <w:rFonts w:hint="default" w:ascii="Times New Roman" w:hAnsi="Times New Roman" w:cs="Times New Roman"/>
          <w:sz w:val="24"/>
          <w:szCs w:val="24"/>
        </w:rPr>
        <w:t>dependent on state law. In 2024 and 2025, multiple state courts have revisited abortion bans, invoking state</w:t>
      </w:r>
      <w:r>
        <w:rPr>
          <w:rFonts w:hint="default" w:ascii="Times New Roman" w:hAnsi="Times New Roman" w:cs="Times New Roman"/>
          <w:sz w:val="24"/>
          <w:szCs w:val="24"/>
        </w:rPr>
        <w:noBreakHyphen/>
      </w:r>
      <w:r>
        <w:rPr>
          <w:rFonts w:hint="default" w:ascii="Times New Roman" w:hAnsi="Times New Roman" w:cs="Times New Roman"/>
          <w:sz w:val="24"/>
          <w:szCs w:val="24"/>
        </w:rPr>
        <w:t xml:space="preserve">level constitutional protections. For instance, in </w:t>
      </w:r>
      <w:r>
        <w:rPr>
          <w:rStyle w:val="8"/>
          <w:rFonts w:hint="default" w:ascii="Times New Roman" w:hAnsi="Times New Roman" w:cs="Times New Roman"/>
          <w:sz w:val="24"/>
          <w:szCs w:val="24"/>
        </w:rPr>
        <w:t>Allegheny Reproductive Health v. Pennsylvania Department of Health and Human Services</w:t>
      </w:r>
      <w:r>
        <w:rPr>
          <w:rFonts w:hint="default" w:ascii="Times New Roman" w:hAnsi="Times New Roman" w:cs="Times New Roman"/>
          <w:sz w:val="24"/>
          <w:szCs w:val="24"/>
        </w:rPr>
        <w:t>, the state supreme court struck down a Medicaid ban on abortion coverage under its state Equal Rights Amendment (sex discrimination clause).</w:t>
      </w:r>
    </w:p>
    <w:p w14:paraId="3F2F8F2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Similarly, in Nevada a court ruled that Medicaid abortion bans violated the state’s ERA.</w:t>
      </w:r>
    </w:p>
    <w:p w14:paraId="67045C8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developments reveal a constitutional reality: after Dobbs, federal constitutional protection for abortion is gone (no more federal right to abortion) but many state constitutions still protect aspects of bodily autonomy, privacy, equal protection or “natural</w:t>
      </w:r>
      <w:r>
        <w:rPr>
          <w:rFonts w:hint="default" w:ascii="Times New Roman" w:hAnsi="Times New Roman" w:cs="Times New Roman"/>
          <w:sz w:val="24"/>
          <w:szCs w:val="24"/>
        </w:rPr>
        <w:noBreakHyphen/>
      </w:r>
      <w:r>
        <w:rPr>
          <w:rFonts w:hint="default" w:ascii="Times New Roman" w:hAnsi="Times New Roman" w:cs="Times New Roman"/>
          <w:sz w:val="24"/>
          <w:szCs w:val="24"/>
        </w:rPr>
        <w:t>right” guarantees.</w:t>
      </w:r>
    </w:p>
    <w:p w14:paraId="6B01E88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state</w:t>
      </w:r>
      <w:r>
        <w:rPr>
          <w:rFonts w:hint="default" w:ascii="Times New Roman" w:hAnsi="Times New Roman" w:cs="Times New Roman"/>
          <w:sz w:val="24"/>
          <w:szCs w:val="24"/>
        </w:rPr>
        <w:noBreakHyphen/>
      </w:r>
      <w:r>
        <w:rPr>
          <w:rFonts w:hint="default" w:ascii="Times New Roman" w:hAnsi="Times New Roman" w:cs="Times New Roman"/>
          <w:sz w:val="24"/>
          <w:szCs w:val="24"/>
        </w:rPr>
        <w:t>by</w:t>
      </w:r>
      <w:r>
        <w:rPr>
          <w:rFonts w:hint="default" w:ascii="Times New Roman" w:hAnsi="Times New Roman" w:cs="Times New Roman"/>
          <w:sz w:val="24"/>
          <w:szCs w:val="24"/>
        </w:rPr>
        <w:noBreakHyphen/>
      </w:r>
      <w:r>
        <w:rPr>
          <w:rFonts w:hint="default" w:ascii="Times New Roman" w:hAnsi="Times New Roman" w:cs="Times New Roman"/>
          <w:sz w:val="24"/>
          <w:szCs w:val="24"/>
        </w:rPr>
        <w:t>state patchwork creates major constitutional and practical issues: access to reproductive care is drastically different depending on where one lives; fundamental rights may exist in some states but not others; and legal uncertainty persists</w:t>
      </w:r>
      <w:r>
        <w:rPr>
          <w:rFonts w:hint="default" w:cs="Times New Roman"/>
          <w:sz w:val="24"/>
          <w:szCs w:val="24"/>
          <w:lang w:val="en-US"/>
        </w:rPr>
        <w:t xml:space="preserve"> </w:t>
      </w:r>
      <w:r>
        <w:rPr>
          <w:rFonts w:hint="default" w:ascii="Times New Roman" w:hAnsi="Times New Roman" w:cs="Times New Roman"/>
          <w:sz w:val="24"/>
          <w:szCs w:val="24"/>
        </w:rPr>
        <w:t>especially for interstate individuals or providers.</w:t>
      </w:r>
    </w:p>
    <w:p w14:paraId="49E0A4ED">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3.3 Equal </w:t>
      </w:r>
      <w:r>
        <w:rPr>
          <w:rFonts w:hint="default" w:ascii="Times New Roman" w:hAnsi="Times New Roman" w:cs="Times New Roman"/>
          <w:i/>
          <w:iCs/>
          <w:sz w:val="24"/>
          <w:szCs w:val="24"/>
          <w:lang w:val="en-US"/>
        </w:rPr>
        <w:t>p</w:t>
      </w:r>
      <w:r>
        <w:rPr>
          <w:rFonts w:hint="default" w:ascii="Times New Roman" w:hAnsi="Times New Roman" w:cs="Times New Roman"/>
          <w:i/>
          <w:iCs/>
          <w:sz w:val="24"/>
          <w:szCs w:val="24"/>
        </w:rPr>
        <w:t xml:space="preserve">rotection, </w:t>
      </w:r>
      <w:r>
        <w:rPr>
          <w:rFonts w:hint="default" w:ascii="Times New Roman" w:hAnsi="Times New Roman" w:cs="Times New Roman"/>
          <w:i/>
          <w:iCs/>
          <w:sz w:val="24"/>
          <w:szCs w:val="24"/>
          <w:lang w:val="en-US"/>
        </w:rPr>
        <w:t>a</w:t>
      </w:r>
      <w:r>
        <w:rPr>
          <w:rFonts w:hint="default" w:ascii="Times New Roman" w:hAnsi="Times New Roman" w:cs="Times New Roman"/>
          <w:i/>
          <w:iCs/>
          <w:sz w:val="24"/>
          <w:szCs w:val="24"/>
        </w:rPr>
        <w:t>nti</w:t>
      </w:r>
      <w:r>
        <w:rPr>
          <w:rFonts w:hint="default" w:ascii="Times New Roman" w:hAnsi="Times New Roman" w:cs="Times New Roman"/>
          <w:i/>
          <w:iCs/>
          <w:sz w:val="24"/>
          <w:szCs w:val="24"/>
        </w:rPr>
        <w:noBreakHyphen/>
      </w:r>
      <w:r>
        <w:rPr>
          <w:rFonts w:hint="default" w:ascii="Times New Roman" w:hAnsi="Times New Roman" w:cs="Times New Roman"/>
          <w:i/>
          <w:iCs/>
          <w:sz w:val="24"/>
          <w:szCs w:val="24"/>
          <w:lang w:val="en-US"/>
        </w:rPr>
        <w:t>d</w:t>
      </w:r>
      <w:r>
        <w:rPr>
          <w:rFonts w:hint="default" w:ascii="Times New Roman" w:hAnsi="Times New Roman" w:cs="Times New Roman"/>
          <w:i/>
          <w:iCs/>
          <w:sz w:val="24"/>
          <w:szCs w:val="24"/>
        </w:rPr>
        <w:t xml:space="preserve">iscrimination and </w:t>
      </w:r>
      <w:r>
        <w:rPr>
          <w:rFonts w:hint="default" w:ascii="Times New Roman" w:hAnsi="Times New Roman" w:cs="Times New Roman"/>
          <w:i/>
          <w:iCs/>
          <w:sz w:val="24"/>
          <w:szCs w:val="24"/>
          <w:lang w:val="en-US"/>
        </w:rPr>
        <w:t>s</w:t>
      </w:r>
      <w:r>
        <w:rPr>
          <w:rFonts w:hint="default" w:ascii="Times New Roman" w:hAnsi="Times New Roman" w:cs="Times New Roman"/>
          <w:i/>
          <w:iCs/>
          <w:sz w:val="24"/>
          <w:szCs w:val="24"/>
        </w:rPr>
        <w:t xml:space="preserve">tate </w:t>
      </w:r>
      <w:r>
        <w:rPr>
          <w:rFonts w:hint="default" w:ascii="Times New Roman" w:hAnsi="Times New Roman" w:cs="Times New Roman"/>
          <w:i/>
          <w:iCs/>
          <w:sz w:val="24"/>
          <w:szCs w:val="24"/>
          <w:lang w:val="en-US"/>
        </w:rPr>
        <w:t>c</w:t>
      </w:r>
      <w:r>
        <w:rPr>
          <w:rFonts w:hint="default" w:ascii="Times New Roman" w:hAnsi="Times New Roman" w:cs="Times New Roman"/>
          <w:i/>
          <w:iCs/>
          <w:sz w:val="24"/>
          <w:szCs w:val="24"/>
        </w:rPr>
        <w:t xml:space="preserve">onstitutional </w:t>
      </w:r>
      <w:r>
        <w:rPr>
          <w:rFonts w:hint="default" w:ascii="Times New Roman" w:hAnsi="Times New Roman" w:cs="Times New Roman"/>
          <w:i/>
          <w:iCs/>
          <w:sz w:val="24"/>
          <w:szCs w:val="24"/>
          <w:lang w:val="en-US"/>
        </w:rPr>
        <w:t>r</w:t>
      </w:r>
      <w:r>
        <w:rPr>
          <w:rFonts w:hint="default" w:ascii="Times New Roman" w:hAnsi="Times New Roman" w:cs="Times New Roman"/>
          <w:i/>
          <w:iCs/>
          <w:sz w:val="24"/>
          <w:szCs w:val="24"/>
        </w:rPr>
        <w:t>emedies</w:t>
      </w:r>
    </w:p>
    <w:p w14:paraId="156020B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shift toward state</w:t>
      </w:r>
      <w:r>
        <w:rPr>
          <w:rFonts w:hint="default" w:ascii="Times New Roman" w:hAnsi="Times New Roman" w:cs="Times New Roman"/>
          <w:sz w:val="24"/>
          <w:szCs w:val="24"/>
        </w:rPr>
        <w:noBreakHyphen/>
      </w:r>
      <w:r>
        <w:rPr>
          <w:rFonts w:hint="default" w:ascii="Times New Roman" w:hAnsi="Times New Roman" w:cs="Times New Roman"/>
          <w:sz w:val="24"/>
          <w:szCs w:val="24"/>
        </w:rPr>
        <w:t>level constitutional protections also highlights the growing importance of state constitutions in guaranteeing rights beyond what the federal Constitution enshrines. As shown above in Pennsylvania and Nevada, state Equal Rights Amendments (ERAs) may now serve as vehicles to protect reproductive rights or challenge gender</w:t>
      </w:r>
      <w:r>
        <w:rPr>
          <w:rFonts w:hint="default" w:ascii="Times New Roman" w:hAnsi="Times New Roman" w:cs="Times New Roman"/>
          <w:sz w:val="24"/>
          <w:szCs w:val="24"/>
        </w:rPr>
        <w:noBreakHyphen/>
      </w:r>
      <w:r>
        <w:rPr>
          <w:rFonts w:hint="default" w:ascii="Times New Roman" w:hAnsi="Times New Roman" w:cs="Times New Roman"/>
          <w:sz w:val="24"/>
          <w:szCs w:val="24"/>
        </w:rPr>
        <w:t>based discrimination.</w:t>
      </w:r>
    </w:p>
    <w:p w14:paraId="79B79D2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this reliance raises inequality issues across states</w:t>
      </w:r>
      <w:r>
        <w:rPr>
          <w:rFonts w:hint="default" w:cs="Times New Roman"/>
          <w:sz w:val="24"/>
          <w:szCs w:val="24"/>
          <w:lang w:val="en-US"/>
        </w:rPr>
        <w:t xml:space="preserve">, </w:t>
      </w:r>
      <w:r>
        <w:rPr>
          <w:rFonts w:hint="default" w:ascii="Times New Roman" w:hAnsi="Times New Roman" w:cs="Times New Roman"/>
          <w:sz w:val="24"/>
          <w:szCs w:val="24"/>
        </w:rPr>
        <w:t>a fundamentally constitutional concern: when rights depend on geography, equality under the law is undermined.</w:t>
      </w:r>
    </w:p>
    <w:p w14:paraId="7DC32D79">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4.1 Partisan </w:t>
      </w:r>
      <w:r>
        <w:rPr>
          <w:rFonts w:hint="default" w:ascii="Times New Roman" w:hAnsi="Times New Roman" w:cs="Times New Roman"/>
          <w:i/>
          <w:iCs/>
          <w:sz w:val="24"/>
          <w:szCs w:val="24"/>
          <w:lang w:val="en-US"/>
        </w:rPr>
        <w:t>g</w:t>
      </w:r>
      <w:r>
        <w:rPr>
          <w:rFonts w:hint="default" w:ascii="Times New Roman" w:hAnsi="Times New Roman" w:cs="Times New Roman"/>
          <w:i/>
          <w:iCs/>
          <w:sz w:val="24"/>
          <w:szCs w:val="24"/>
        </w:rPr>
        <w:t xml:space="preserve">errymandering and </w:t>
      </w:r>
      <w:r>
        <w:rPr>
          <w:rFonts w:hint="default" w:ascii="Times New Roman" w:hAnsi="Times New Roman" w:cs="Times New Roman"/>
          <w:i/>
          <w:iCs/>
          <w:sz w:val="24"/>
          <w:szCs w:val="24"/>
          <w:lang w:val="en-US"/>
        </w:rPr>
        <w:t>j</w:t>
      </w:r>
      <w:r>
        <w:rPr>
          <w:rFonts w:hint="default" w:ascii="Times New Roman" w:hAnsi="Times New Roman" w:cs="Times New Roman"/>
          <w:i/>
          <w:iCs/>
          <w:sz w:val="24"/>
          <w:szCs w:val="24"/>
        </w:rPr>
        <w:t xml:space="preserve">udicial </w:t>
      </w:r>
      <w:r>
        <w:rPr>
          <w:rFonts w:hint="default" w:ascii="Times New Roman" w:hAnsi="Times New Roman" w:cs="Times New Roman"/>
          <w:i/>
          <w:iCs/>
          <w:sz w:val="24"/>
          <w:szCs w:val="24"/>
          <w:lang w:val="en-US"/>
        </w:rPr>
        <w:t>n</w:t>
      </w:r>
      <w:r>
        <w:rPr>
          <w:rFonts w:hint="default" w:ascii="Times New Roman" w:hAnsi="Times New Roman" w:cs="Times New Roman"/>
          <w:i/>
          <w:iCs/>
          <w:sz w:val="24"/>
          <w:szCs w:val="24"/>
        </w:rPr>
        <w:t>on</w:t>
      </w:r>
      <w:r>
        <w:rPr>
          <w:rFonts w:hint="default" w:ascii="Times New Roman" w:hAnsi="Times New Roman" w:cs="Times New Roman"/>
          <w:i/>
          <w:iCs/>
          <w:sz w:val="24"/>
          <w:szCs w:val="24"/>
        </w:rPr>
        <w:noBreakHyphen/>
      </w:r>
      <w:r>
        <w:rPr>
          <w:rFonts w:hint="default" w:ascii="Times New Roman" w:hAnsi="Times New Roman" w:cs="Times New Roman"/>
          <w:i/>
          <w:iCs/>
          <w:sz w:val="24"/>
          <w:szCs w:val="24"/>
          <w:lang w:val="en-US"/>
        </w:rPr>
        <w:t>i</w:t>
      </w:r>
      <w:r>
        <w:rPr>
          <w:rFonts w:hint="default" w:ascii="Times New Roman" w:hAnsi="Times New Roman" w:cs="Times New Roman"/>
          <w:i/>
          <w:iCs/>
          <w:sz w:val="24"/>
          <w:szCs w:val="24"/>
        </w:rPr>
        <w:t>ntervention</w:t>
      </w:r>
    </w:p>
    <w:p w14:paraId="31E1E9B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One of the long</w:t>
      </w:r>
      <w:r>
        <w:rPr>
          <w:rFonts w:hint="default" w:ascii="Times New Roman" w:hAnsi="Times New Roman" w:cs="Times New Roman"/>
          <w:sz w:val="24"/>
          <w:szCs w:val="24"/>
        </w:rPr>
        <w:noBreakHyphen/>
      </w:r>
      <w:r>
        <w:rPr>
          <w:rFonts w:hint="default" w:ascii="Times New Roman" w:hAnsi="Times New Roman" w:cs="Times New Roman"/>
          <w:sz w:val="24"/>
          <w:szCs w:val="24"/>
        </w:rPr>
        <w:t>standing constitutional issues</w:t>
      </w:r>
      <w:r>
        <w:rPr>
          <w:rFonts w:hint="default" w:cs="Times New Roman"/>
          <w:sz w:val="24"/>
          <w:szCs w:val="24"/>
          <w:lang w:val="en-US"/>
        </w:rPr>
        <w:t xml:space="preserve">, </w:t>
      </w:r>
      <w:r>
        <w:rPr>
          <w:rFonts w:hint="default" w:ascii="Times New Roman" w:hAnsi="Times New Roman" w:cs="Times New Roman"/>
          <w:sz w:val="24"/>
          <w:szCs w:val="24"/>
        </w:rPr>
        <w:t>representation fairness</w:t>
      </w:r>
      <w:r>
        <w:rPr>
          <w:rFonts w:hint="default" w:cs="Times New Roman"/>
          <w:sz w:val="24"/>
          <w:szCs w:val="24"/>
          <w:lang w:val="en-US"/>
        </w:rPr>
        <w:t xml:space="preserve"> </w:t>
      </w:r>
      <w:r>
        <w:rPr>
          <w:rFonts w:hint="default" w:ascii="Times New Roman" w:hAnsi="Times New Roman" w:cs="Times New Roman"/>
          <w:sz w:val="24"/>
          <w:szCs w:val="24"/>
        </w:rPr>
        <w:t>remains unresolved. In 2025, the League of Women Voters of South Carolina v. Alexander saw the South Carolina Supreme Court reject a challenge to a congressional map on grounds of partisan gerrymandering. The Court ruled that such claims were nonjusticiable under the state constitution</w:t>
      </w:r>
      <w:r>
        <w:rPr>
          <w:rFonts w:hint="default" w:cs="Times New Roman"/>
          <w:sz w:val="24"/>
          <w:szCs w:val="24"/>
          <w:lang w:val="en-US"/>
        </w:rPr>
        <w:t xml:space="preserve"> </w:t>
      </w:r>
      <w:r>
        <w:rPr>
          <w:rFonts w:hint="default" w:ascii="Times New Roman" w:hAnsi="Times New Roman" w:cs="Times New Roman"/>
          <w:sz w:val="24"/>
          <w:szCs w:val="24"/>
        </w:rPr>
        <w:t>essentially declining to review them.</w:t>
      </w:r>
    </w:p>
    <w:p w14:paraId="5294265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Given that the federal courts (including SCOTUS) have generally avoided intervening in partisan</w:t>
      </w:r>
      <w:r>
        <w:rPr>
          <w:rFonts w:hint="default" w:ascii="Times New Roman" w:hAnsi="Times New Roman" w:cs="Times New Roman"/>
          <w:sz w:val="24"/>
          <w:szCs w:val="24"/>
        </w:rPr>
        <w:noBreakHyphen/>
      </w:r>
      <w:r>
        <w:rPr>
          <w:rFonts w:hint="default" w:ascii="Times New Roman" w:hAnsi="Times New Roman" w:cs="Times New Roman"/>
          <w:sz w:val="24"/>
          <w:szCs w:val="24"/>
        </w:rPr>
        <w:t>gerrymandering disputes (viewing them as “political questions”), the result is that many gerrymanders survive without constitutional review, entrenching political advantage and potentially undermining democratic representation.</w:t>
      </w:r>
    </w:p>
    <w:p w14:paraId="3DD33A26">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4.2 Congressional </w:t>
      </w:r>
      <w:r>
        <w:rPr>
          <w:rFonts w:hint="default" w:ascii="Times New Roman" w:hAnsi="Times New Roman" w:cs="Times New Roman"/>
          <w:i/>
          <w:iCs/>
          <w:sz w:val="24"/>
          <w:szCs w:val="24"/>
          <w:lang w:val="en-US"/>
        </w:rPr>
        <w:t>t</w:t>
      </w:r>
      <w:r>
        <w:rPr>
          <w:rFonts w:hint="default" w:ascii="Times New Roman" w:hAnsi="Times New Roman" w:cs="Times New Roman"/>
          <w:i/>
          <w:iCs/>
          <w:sz w:val="24"/>
          <w:szCs w:val="24"/>
        </w:rPr>
        <w:t xml:space="preserve">erm </w:t>
      </w:r>
      <w:r>
        <w:rPr>
          <w:rFonts w:hint="default" w:ascii="Times New Roman" w:hAnsi="Times New Roman" w:cs="Times New Roman"/>
          <w:i/>
          <w:iCs/>
          <w:sz w:val="24"/>
          <w:szCs w:val="24"/>
          <w:lang w:val="en-US"/>
        </w:rPr>
        <w:t>l</w:t>
      </w:r>
      <w:r>
        <w:rPr>
          <w:rFonts w:hint="default" w:ascii="Times New Roman" w:hAnsi="Times New Roman" w:cs="Times New Roman"/>
          <w:i/>
          <w:iCs/>
          <w:sz w:val="24"/>
          <w:szCs w:val="24"/>
        </w:rPr>
        <w:t xml:space="preserve">imits and </w:t>
      </w:r>
      <w:r>
        <w:rPr>
          <w:rFonts w:hint="default" w:ascii="Times New Roman" w:hAnsi="Times New Roman" w:cs="Times New Roman"/>
          <w:i/>
          <w:iCs/>
          <w:sz w:val="24"/>
          <w:szCs w:val="24"/>
          <w:lang w:val="en-US"/>
        </w:rPr>
        <w:t>i</w:t>
      </w:r>
      <w:r>
        <w:rPr>
          <w:rFonts w:hint="default" w:ascii="Times New Roman" w:hAnsi="Times New Roman" w:cs="Times New Roman"/>
          <w:i/>
          <w:iCs/>
          <w:sz w:val="24"/>
          <w:szCs w:val="24"/>
        </w:rPr>
        <w:t xml:space="preserve">nstitutional </w:t>
      </w:r>
      <w:r>
        <w:rPr>
          <w:rFonts w:hint="default" w:ascii="Times New Roman" w:hAnsi="Times New Roman" w:cs="Times New Roman"/>
          <w:i/>
          <w:iCs/>
          <w:sz w:val="24"/>
          <w:szCs w:val="24"/>
          <w:lang w:val="en-US"/>
        </w:rPr>
        <w:t>r</w:t>
      </w:r>
      <w:r>
        <w:rPr>
          <w:rFonts w:hint="default" w:ascii="Times New Roman" w:hAnsi="Times New Roman" w:cs="Times New Roman"/>
          <w:i/>
          <w:iCs/>
          <w:sz w:val="24"/>
          <w:szCs w:val="24"/>
        </w:rPr>
        <w:t>eform</w:t>
      </w:r>
    </w:p>
    <w:p w14:paraId="6927BB9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Another structural debate gaining attention is whether to impose term limits on members of Congress</w:t>
      </w:r>
      <w:r>
        <w:rPr>
          <w:rFonts w:hint="default" w:cs="Times New Roman"/>
          <w:sz w:val="24"/>
          <w:szCs w:val="24"/>
          <w:lang w:val="en-US"/>
        </w:rPr>
        <w:t xml:space="preserve"> </w:t>
      </w:r>
      <w:r>
        <w:rPr>
          <w:rFonts w:hint="default" w:ascii="Times New Roman" w:hAnsi="Times New Roman" w:cs="Times New Roman"/>
          <w:sz w:val="24"/>
          <w:szCs w:val="24"/>
        </w:rPr>
        <w:t>something not provided under the Constitution. Proponents argue term limits could reduce entrenched incumbency, promote responsiveness and limit institutional corruption; opponents counter that experience, expertise and continuity in legislative work are valuable.</w:t>
      </w:r>
    </w:p>
    <w:p w14:paraId="72BCEB6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term limits were adopted, either through a constitutional amendment or perhaps a constitutional convention, it would reshape congressional dynamics and potentially diminish the power of entrenched political elites. But achieving that would require significant political consensus: either two</w:t>
      </w:r>
      <w:r>
        <w:rPr>
          <w:rFonts w:hint="default" w:ascii="Times New Roman" w:hAnsi="Times New Roman" w:cs="Times New Roman"/>
          <w:sz w:val="24"/>
          <w:szCs w:val="24"/>
        </w:rPr>
        <w:noBreakHyphen/>
      </w:r>
      <w:r>
        <w:rPr>
          <w:rFonts w:hint="default" w:ascii="Times New Roman" w:hAnsi="Times New Roman" w:cs="Times New Roman"/>
          <w:sz w:val="24"/>
          <w:szCs w:val="24"/>
        </w:rPr>
        <w:t>thirds of both houses of Congress + ratification by 3/4 of states or a convention</w:t>
      </w:r>
      <w:r>
        <w:rPr>
          <w:rFonts w:hint="default" w:cs="Times New Roman"/>
          <w:sz w:val="24"/>
          <w:szCs w:val="24"/>
          <w:lang w:val="en-US"/>
        </w:rPr>
        <w:t xml:space="preserve"> </w:t>
      </w:r>
      <w:r>
        <w:rPr>
          <w:rFonts w:hint="default" w:ascii="Times New Roman" w:hAnsi="Times New Roman" w:cs="Times New Roman"/>
          <w:sz w:val="24"/>
          <w:szCs w:val="24"/>
        </w:rPr>
        <w:t>both challenging.</w:t>
      </w:r>
    </w:p>
    <w:p w14:paraId="4DD5E58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Thus, structural reform remains a constitutional debate: how to balance stable institutions and representation fairness and whether the Constitution should or can be amended to reflect modern demands.</w:t>
      </w:r>
    </w:p>
    <w:p w14:paraId="0FC56B40">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5.1 Algorithmic </w:t>
      </w:r>
      <w:r>
        <w:rPr>
          <w:rFonts w:hint="default" w:ascii="Times New Roman" w:hAnsi="Times New Roman" w:cs="Times New Roman"/>
          <w:i/>
          <w:iCs/>
          <w:sz w:val="24"/>
          <w:szCs w:val="24"/>
          <w:lang w:val="en-US"/>
        </w:rPr>
        <w:t>g</w:t>
      </w:r>
      <w:r>
        <w:rPr>
          <w:rFonts w:hint="default" w:ascii="Times New Roman" w:hAnsi="Times New Roman" w:cs="Times New Roman"/>
          <w:i/>
          <w:iCs/>
          <w:sz w:val="24"/>
          <w:szCs w:val="24"/>
        </w:rPr>
        <w:t xml:space="preserve">overnance, </w:t>
      </w:r>
      <w:r>
        <w:rPr>
          <w:rFonts w:hint="default" w:ascii="Times New Roman" w:hAnsi="Times New Roman" w:cs="Times New Roman"/>
          <w:i/>
          <w:iCs/>
          <w:sz w:val="24"/>
          <w:szCs w:val="24"/>
          <w:lang w:val="en-US"/>
        </w:rPr>
        <w:t>d</w:t>
      </w:r>
      <w:r>
        <w:rPr>
          <w:rFonts w:hint="default" w:ascii="Times New Roman" w:hAnsi="Times New Roman" w:cs="Times New Roman"/>
          <w:i/>
          <w:iCs/>
          <w:sz w:val="24"/>
          <w:szCs w:val="24"/>
        </w:rPr>
        <w:t xml:space="preserve">elegation and </w:t>
      </w:r>
      <w:r>
        <w:rPr>
          <w:rFonts w:hint="default" w:ascii="Times New Roman" w:hAnsi="Times New Roman" w:cs="Times New Roman"/>
          <w:i/>
          <w:iCs/>
          <w:sz w:val="24"/>
          <w:szCs w:val="24"/>
          <w:lang w:val="en-US"/>
        </w:rPr>
        <w:t>c</w:t>
      </w:r>
      <w:r>
        <w:rPr>
          <w:rFonts w:hint="default" w:ascii="Times New Roman" w:hAnsi="Times New Roman" w:cs="Times New Roman"/>
          <w:i/>
          <w:iCs/>
          <w:sz w:val="24"/>
          <w:szCs w:val="24"/>
        </w:rPr>
        <w:t xml:space="preserve">onstitutional </w:t>
      </w:r>
      <w:r>
        <w:rPr>
          <w:rFonts w:hint="default" w:ascii="Times New Roman" w:hAnsi="Times New Roman" w:cs="Times New Roman"/>
          <w:i/>
          <w:iCs/>
          <w:sz w:val="24"/>
          <w:szCs w:val="24"/>
          <w:lang w:val="en-US"/>
        </w:rPr>
        <w:t>l</w:t>
      </w:r>
      <w:r>
        <w:rPr>
          <w:rFonts w:hint="default" w:ascii="Times New Roman" w:hAnsi="Times New Roman" w:cs="Times New Roman"/>
          <w:i/>
          <w:iCs/>
          <w:sz w:val="24"/>
          <w:szCs w:val="24"/>
        </w:rPr>
        <w:t>egitimacy</w:t>
      </w:r>
    </w:p>
    <w:p w14:paraId="52B3FD1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Perhaps the most forward</w:t>
      </w:r>
      <w:r>
        <w:rPr>
          <w:rFonts w:hint="default" w:ascii="Times New Roman" w:hAnsi="Times New Roman" w:cs="Times New Roman"/>
          <w:sz w:val="24"/>
          <w:szCs w:val="24"/>
        </w:rPr>
        <w:noBreakHyphen/>
      </w:r>
      <w:r>
        <w:rPr>
          <w:rFonts w:hint="default" w:ascii="Times New Roman" w:hAnsi="Times New Roman" w:cs="Times New Roman"/>
          <w:sz w:val="24"/>
          <w:szCs w:val="24"/>
        </w:rPr>
        <w:t>looking constitutional challenge is posed by the rise of algorithmic governance: decisions traditionally made by public institutions</w:t>
      </w:r>
      <w:r>
        <w:rPr>
          <w:rFonts w:hint="default" w:cs="Times New Roman"/>
          <w:sz w:val="24"/>
          <w:szCs w:val="24"/>
          <w:lang w:val="en-US"/>
        </w:rPr>
        <w:t xml:space="preserve">, </w:t>
      </w:r>
      <w:r>
        <w:rPr>
          <w:rFonts w:hint="default" w:ascii="Times New Roman" w:hAnsi="Times New Roman" w:cs="Times New Roman"/>
          <w:sz w:val="24"/>
          <w:szCs w:val="24"/>
        </w:rPr>
        <w:t>welfare eligibility, healthcare access, employment screening, policing</w:t>
      </w:r>
      <w:r>
        <w:rPr>
          <w:rFonts w:hint="default" w:cs="Times New Roman"/>
          <w:sz w:val="24"/>
          <w:szCs w:val="24"/>
          <w:lang w:val="en-US"/>
        </w:rPr>
        <w:t xml:space="preserve"> </w:t>
      </w:r>
      <w:r>
        <w:rPr>
          <w:rFonts w:hint="default" w:ascii="Times New Roman" w:hAnsi="Times New Roman" w:cs="Times New Roman"/>
          <w:sz w:val="24"/>
          <w:szCs w:val="24"/>
        </w:rPr>
        <w:t>are increasingly made by automated systems. But these systems often operate under private entities or loosely</w:t>
      </w:r>
      <w:r>
        <w:rPr>
          <w:rFonts w:hint="default" w:ascii="Times New Roman" w:hAnsi="Times New Roman" w:cs="Times New Roman"/>
          <w:sz w:val="24"/>
          <w:szCs w:val="24"/>
        </w:rPr>
        <w:noBreakHyphen/>
      </w:r>
      <w:r>
        <w:rPr>
          <w:rFonts w:hint="default" w:ascii="Times New Roman" w:hAnsi="Times New Roman" w:cs="Times New Roman"/>
          <w:sz w:val="24"/>
          <w:szCs w:val="24"/>
        </w:rPr>
        <w:t>regulated agencies, outside established constitutional oversight.</w:t>
      </w:r>
    </w:p>
    <w:p w14:paraId="7F96C52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2025 legal</w:t>
      </w:r>
      <w:r>
        <w:rPr>
          <w:rFonts w:hint="default" w:ascii="Times New Roman" w:hAnsi="Times New Roman" w:cs="Times New Roman"/>
          <w:sz w:val="24"/>
          <w:szCs w:val="24"/>
        </w:rPr>
        <w:noBreakHyphen/>
      </w:r>
      <w:r>
        <w:rPr>
          <w:rFonts w:hint="default" w:ascii="Times New Roman" w:hAnsi="Times New Roman" w:cs="Times New Roman"/>
          <w:sz w:val="24"/>
          <w:szCs w:val="24"/>
        </w:rPr>
        <w:t>scholar article argues that algorithmic governance raises deep constitutional questions: about who authorizes such power, whether delegation of discretion to algorithms undermines representative legitimacy and whether individuals retain constitutional rights to challenge automated decisions.</w:t>
      </w:r>
    </w:p>
    <w:p w14:paraId="0DB5367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issue implicates multiple constitutional doctrine areas: non</w:t>
      </w:r>
      <w:r>
        <w:rPr>
          <w:rFonts w:hint="default" w:cs="Times New Roman"/>
          <w:sz w:val="24"/>
          <w:szCs w:val="24"/>
          <w:lang w:val="en-US"/>
        </w:rPr>
        <w:t xml:space="preserve"> </w:t>
      </w:r>
      <w:r>
        <w:rPr>
          <w:rFonts w:hint="default" w:ascii="Times New Roman" w:hAnsi="Times New Roman" w:cs="Times New Roman"/>
          <w:sz w:val="24"/>
          <w:szCs w:val="24"/>
        </w:rPr>
        <w:t>delegation (can legislative or regulatory bodies delegate too much authority to algorithms or private actors?), due process, administrative law and accountability. As algorithmic systems expand, the constitutional order may need new frameworks</w:t>
      </w:r>
      <w:r>
        <w:rPr>
          <w:rFonts w:hint="default" w:cs="Times New Roman"/>
          <w:sz w:val="24"/>
          <w:szCs w:val="24"/>
          <w:lang w:val="en-US"/>
        </w:rPr>
        <w:t xml:space="preserve"> </w:t>
      </w:r>
      <w:r>
        <w:rPr>
          <w:rFonts w:hint="default" w:ascii="Times New Roman" w:hAnsi="Times New Roman" w:cs="Times New Roman"/>
          <w:sz w:val="24"/>
          <w:szCs w:val="24"/>
        </w:rPr>
        <w:t>or risk power being exercised without effective democratic consent.</w:t>
      </w:r>
    </w:p>
    <w:p w14:paraId="3A297478">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5.2 The </w:t>
      </w:r>
      <w:r>
        <w:rPr>
          <w:rFonts w:hint="default" w:ascii="Times New Roman" w:hAnsi="Times New Roman" w:cs="Times New Roman"/>
          <w:i/>
          <w:iCs/>
          <w:sz w:val="24"/>
          <w:szCs w:val="24"/>
          <w:lang w:val="en-US"/>
        </w:rPr>
        <w:t>c</w:t>
      </w:r>
      <w:r>
        <w:rPr>
          <w:rFonts w:hint="default" w:ascii="Times New Roman" w:hAnsi="Times New Roman" w:cs="Times New Roman"/>
          <w:i/>
          <w:iCs/>
          <w:sz w:val="24"/>
          <w:szCs w:val="24"/>
        </w:rPr>
        <w:t xml:space="preserve">hallenge of </w:t>
      </w:r>
      <w:r>
        <w:rPr>
          <w:rFonts w:hint="default" w:ascii="Times New Roman" w:hAnsi="Times New Roman" w:cs="Times New Roman"/>
          <w:i/>
          <w:iCs/>
          <w:sz w:val="24"/>
          <w:szCs w:val="24"/>
          <w:lang w:val="en-US"/>
        </w:rPr>
        <w:t>a</w:t>
      </w:r>
      <w:r>
        <w:rPr>
          <w:rFonts w:hint="default" w:ascii="Times New Roman" w:hAnsi="Times New Roman" w:cs="Times New Roman"/>
          <w:i/>
          <w:iCs/>
          <w:sz w:val="24"/>
          <w:szCs w:val="24"/>
        </w:rPr>
        <w:t xml:space="preserve">mendment &amp; </w:t>
      </w:r>
      <w:r>
        <w:rPr>
          <w:rFonts w:hint="default" w:ascii="Times New Roman" w:hAnsi="Times New Roman" w:cs="Times New Roman"/>
          <w:i/>
          <w:iCs/>
          <w:sz w:val="24"/>
          <w:szCs w:val="24"/>
          <w:lang w:val="en-US"/>
        </w:rPr>
        <w:t>c</w:t>
      </w:r>
      <w:r>
        <w:rPr>
          <w:rFonts w:hint="default" w:ascii="Times New Roman" w:hAnsi="Times New Roman" w:cs="Times New Roman"/>
          <w:i/>
          <w:iCs/>
          <w:sz w:val="24"/>
          <w:szCs w:val="24"/>
        </w:rPr>
        <w:t xml:space="preserve">onstitutional </w:t>
      </w:r>
      <w:r>
        <w:rPr>
          <w:rFonts w:hint="default" w:ascii="Times New Roman" w:hAnsi="Times New Roman" w:cs="Times New Roman"/>
          <w:i/>
          <w:iCs/>
          <w:sz w:val="24"/>
          <w:szCs w:val="24"/>
          <w:lang w:val="en-US"/>
        </w:rPr>
        <w:t>a</w:t>
      </w:r>
      <w:r>
        <w:rPr>
          <w:rFonts w:hint="default" w:ascii="Times New Roman" w:hAnsi="Times New Roman" w:cs="Times New Roman"/>
          <w:i/>
          <w:iCs/>
          <w:sz w:val="24"/>
          <w:szCs w:val="24"/>
        </w:rPr>
        <w:t>daptation</w:t>
      </w:r>
    </w:p>
    <w:p w14:paraId="348203D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Historically, the Constitution is intentionally difficult to amend. Over roughly two centuries, thousands of amendment proposals have been introduced but only 27 ratified. Many argue this rigidity creates problems: adapting to modern realities</w:t>
      </w:r>
      <w:r>
        <w:rPr>
          <w:rFonts w:hint="default" w:cs="Times New Roman"/>
          <w:sz w:val="24"/>
          <w:szCs w:val="24"/>
          <w:lang w:val="en-US"/>
        </w:rPr>
        <w:t xml:space="preserve">, </w:t>
      </w:r>
      <w:r>
        <w:rPr>
          <w:rFonts w:hint="default" w:ascii="Times New Roman" w:hAnsi="Times New Roman" w:cs="Times New Roman"/>
          <w:sz w:val="24"/>
          <w:szCs w:val="24"/>
        </w:rPr>
        <w:t>technology, social values, demographic change</w:t>
      </w:r>
      <w:r>
        <w:rPr>
          <w:rFonts w:hint="default" w:cs="Times New Roman"/>
          <w:sz w:val="24"/>
          <w:szCs w:val="24"/>
          <w:lang w:val="en-US"/>
        </w:rPr>
        <w:t xml:space="preserve"> </w:t>
      </w:r>
      <w:r>
        <w:rPr>
          <w:rFonts w:hint="default" w:ascii="Times New Roman" w:hAnsi="Times New Roman" w:cs="Times New Roman"/>
          <w:sz w:val="24"/>
          <w:szCs w:val="24"/>
        </w:rPr>
        <w:t>becomes extremely difficult.</w:t>
      </w:r>
    </w:p>
    <w:p w14:paraId="3CC2088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demands grow for structural changes</w:t>
      </w:r>
      <w:r>
        <w:rPr>
          <w:rFonts w:hint="default" w:cs="Times New Roman"/>
          <w:sz w:val="24"/>
          <w:szCs w:val="24"/>
          <w:lang w:val="en-US"/>
        </w:rPr>
        <w:t xml:space="preserve">, </w:t>
      </w:r>
      <w:r>
        <w:rPr>
          <w:rFonts w:hint="default" w:ascii="Times New Roman" w:hAnsi="Times New Roman" w:cs="Times New Roman"/>
          <w:sz w:val="24"/>
          <w:szCs w:val="24"/>
        </w:rPr>
        <w:t xml:space="preserve"> term limits, stronger campaign</w:t>
      </w:r>
      <w:r>
        <w:rPr>
          <w:rFonts w:hint="default" w:ascii="Times New Roman" w:hAnsi="Times New Roman" w:cs="Times New Roman"/>
          <w:sz w:val="24"/>
          <w:szCs w:val="24"/>
        </w:rPr>
        <w:noBreakHyphen/>
      </w:r>
      <w:r>
        <w:rPr>
          <w:rFonts w:hint="default" w:ascii="Times New Roman" w:hAnsi="Times New Roman" w:cs="Times New Roman"/>
          <w:sz w:val="24"/>
          <w:szCs w:val="24"/>
        </w:rPr>
        <w:t>finance rules, explicit privacy rights, algorithmic</w:t>
      </w:r>
      <w:r>
        <w:rPr>
          <w:rFonts w:hint="default" w:ascii="Times New Roman" w:hAnsi="Times New Roman" w:cs="Times New Roman"/>
          <w:sz w:val="24"/>
          <w:szCs w:val="24"/>
        </w:rPr>
        <w:noBreakHyphen/>
      </w:r>
      <w:r>
        <w:rPr>
          <w:rFonts w:hint="default" w:ascii="Times New Roman" w:hAnsi="Times New Roman" w:cs="Times New Roman"/>
          <w:sz w:val="24"/>
          <w:szCs w:val="24"/>
        </w:rPr>
        <w:t>governance regulation</w:t>
      </w:r>
      <w:r>
        <w:rPr>
          <w:rFonts w:hint="default" w:cs="Times New Roman"/>
          <w:sz w:val="24"/>
          <w:szCs w:val="24"/>
          <w:lang w:val="en-US"/>
        </w:rPr>
        <w:t xml:space="preserve">, </w:t>
      </w:r>
      <w:r>
        <w:rPr>
          <w:rFonts w:hint="default" w:ascii="Times New Roman" w:hAnsi="Times New Roman" w:cs="Times New Roman"/>
          <w:sz w:val="24"/>
          <w:szCs w:val="24"/>
        </w:rPr>
        <w:t>the constitutional amendment path may be too slow or politically improbable. The tension between preserving constitutional stability and enabling necessary reform defines a central constitutional challenge for the U.S. in coming decades.</w:t>
      </w:r>
    </w:p>
    <w:p w14:paraId="599BCE3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constitutional issues above are not merely academic or procedural. They have real consequences for governance, rights, stability and equality in the United States</w:t>
      </w:r>
      <w:r>
        <w:rPr>
          <w:rFonts w:hint="default" w:cs="Times New Roman"/>
          <w:sz w:val="24"/>
          <w:szCs w:val="24"/>
          <w:lang w:val="en-US"/>
        </w:rPr>
        <w:t xml:space="preserve"> in</w:t>
      </w:r>
      <w:r>
        <w:rPr>
          <w:rFonts w:hint="default" w:ascii="Times New Roman" w:hAnsi="Times New Roman" w:cs="Times New Roman"/>
          <w:sz w:val="24"/>
          <w:szCs w:val="24"/>
        </w:rPr>
        <w:t>:</w:t>
      </w:r>
    </w:p>
    <w:p w14:paraId="1656792F">
      <w:pPr>
        <w:pStyle w:val="7"/>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 xml:space="preserve">Erosion of </w:t>
      </w:r>
      <w:r>
        <w:rPr>
          <w:rStyle w:val="8"/>
          <w:rFonts w:hint="default" w:cs="Times New Roman"/>
          <w:sz w:val="24"/>
          <w:szCs w:val="24"/>
          <w:lang w:val="en-US"/>
        </w:rPr>
        <w:t>c</w:t>
      </w:r>
      <w:r>
        <w:rPr>
          <w:rStyle w:val="8"/>
          <w:rFonts w:hint="default" w:ascii="Times New Roman" w:hAnsi="Times New Roman" w:cs="Times New Roman"/>
          <w:sz w:val="24"/>
          <w:szCs w:val="24"/>
        </w:rPr>
        <w:t xml:space="preserve">hecks and </w:t>
      </w:r>
      <w:r>
        <w:rPr>
          <w:rStyle w:val="8"/>
          <w:rFonts w:hint="default" w:cs="Times New Roman"/>
          <w:sz w:val="24"/>
          <w:szCs w:val="24"/>
          <w:lang w:val="en-US"/>
        </w:rPr>
        <w:t>b</w:t>
      </w:r>
      <w:r>
        <w:rPr>
          <w:rStyle w:val="8"/>
          <w:rFonts w:hint="default" w:ascii="Times New Roman" w:hAnsi="Times New Roman" w:cs="Times New Roman"/>
          <w:sz w:val="24"/>
          <w:szCs w:val="24"/>
        </w:rPr>
        <w:t>alances</w:t>
      </w:r>
      <w:r>
        <w:rPr>
          <w:rFonts w:hint="default" w:ascii="Times New Roman" w:hAnsi="Times New Roman" w:cs="Times New Roman"/>
          <w:sz w:val="24"/>
          <w:szCs w:val="24"/>
        </w:rPr>
        <w:t>: Excessive executive or agency power (military force, regulatory control, administrative discretion) risks undermining the constitutional separation of powers</w:t>
      </w:r>
      <w:r>
        <w:rPr>
          <w:rFonts w:hint="default" w:cs="Times New Roman"/>
          <w:sz w:val="24"/>
          <w:szCs w:val="24"/>
          <w:lang w:val="en-US"/>
        </w:rPr>
        <w:t xml:space="preserve"> </w:t>
      </w:r>
      <w:r>
        <w:rPr>
          <w:rFonts w:hint="default" w:ascii="Times New Roman" w:hAnsi="Times New Roman" w:cs="Times New Roman"/>
          <w:sz w:val="24"/>
          <w:szCs w:val="24"/>
        </w:rPr>
        <w:t>which can lead to authoritarian drift.</w:t>
      </w:r>
    </w:p>
    <w:p w14:paraId="2C588137">
      <w:pPr>
        <w:pStyle w:val="7"/>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 xml:space="preserve">Judicial </w:t>
      </w:r>
      <w:r>
        <w:rPr>
          <w:rStyle w:val="8"/>
          <w:rFonts w:hint="default" w:cs="Times New Roman"/>
          <w:sz w:val="24"/>
          <w:szCs w:val="24"/>
          <w:lang w:val="en-US"/>
        </w:rPr>
        <w:t>l</w:t>
      </w:r>
      <w:r>
        <w:rPr>
          <w:rStyle w:val="8"/>
          <w:rFonts w:hint="default" w:ascii="Times New Roman" w:hAnsi="Times New Roman" w:cs="Times New Roman"/>
          <w:sz w:val="24"/>
          <w:szCs w:val="24"/>
        </w:rPr>
        <w:t xml:space="preserve">imitations and </w:t>
      </w:r>
      <w:r>
        <w:rPr>
          <w:rStyle w:val="8"/>
          <w:rFonts w:hint="default" w:cs="Times New Roman"/>
          <w:sz w:val="24"/>
          <w:szCs w:val="24"/>
          <w:lang w:val="en-US"/>
        </w:rPr>
        <w:t>u</w:t>
      </w:r>
      <w:r>
        <w:rPr>
          <w:rStyle w:val="8"/>
          <w:rFonts w:hint="default" w:ascii="Times New Roman" w:hAnsi="Times New Roman" w:cs="Times New Roman"/>
          <w:sz w:val="24"/>
          <w:szCs w:val="24"/>
        </w:rPr>
        <w:t xml:space="preserve">nequal </w:t>
      </w:r>
      <w:r>
        <w:rPr>
          <w:rStyle w:val="8"/>
          <w:rFonts w:hint="default" w:cs="Times New Roman"/>
          <w:sz w:val="24"/>
          <w:szCs w:val="24"/>
          <w:lang w:val="en-US"/>
        </w:rPr>
        <w:t>a</w:t>
      </w:r>
      <w:r>
        <w:rPr>
          <w:rStyle w:val="8"/>
          <w:rFonts w:hint="default" w:ascii="Times New Roman" w:hAnsi="Times New Roman" w:cs="Times New Roman"/>
          <w:sz w:val="24"/>
          <w:szCs w:val="24"/>
        </w:rPr>
        <w:t>ccess</w:t>
      </w:r>
      <w:r>
        <w:rPr>
          <w:rFonts w:hint="default" w:ascii="Times New Roman" w:hAnsi="Times New Roman" w:cs="Times New Roman"/>
          <w:sz w:val="24"/>
          <w:szCs w:val="24"/>
        </w:rPr>
        <w:t>: If courts retreat from nationwide injunctions or narrow procedural access (juries, class actions, exhaustion rules), constitutional rights may become uneven in practice</w:t>
      </w:r>
      <w:r>
        <w:rPr>
          <w:rFonts w:hint="default" w:cs="Times New Roman"/>
          <w:sz w:val="24"/>
          <w:szCs w:val="24"/>
          <w:lang w:val="en-US"/>
        </w:rPr>
        <w:t xml:space="preserve"> </w:t>
      </w:r>
      <w:r>
        <w:rPr>
          <w:rFonts w:hint="default" w:ascii="Times New Roman" w:hAnsi="Times New Roman" w:cs="Times New Roman"/>
          <w:sz w:val="24"/>
          <w:szCs w:val="24"/>
        </w:rPr>
        <w:t>accessible only to those with resources or located in favorable jurisdictions.</w:t>
      </w:r>
    </w:p>
    <w:p w14:paraId="6563F028">
      <w:pPr>
        <w:pStyle w:val="7"/>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 xml:space="preserve">Rights </w:t>
      </w:r>
      <w:r>
        <w:rPr>
          <w:rStyle w:val="8"/>
          <w:rFonts w:hint="default" w:cs="Times New Roman"/>
          <w:sz w:val="24"/>
          <w:szCs w:val="24"/>
          <w:lang w:val="en-US"/>
        </w:rPr>
        <w:t>f</w:t>
      </w:r>
      <w:r>
        <w:rPr>
          <w:rStyle w:val="8"/>
          <w:rFonts w:hint="default" w:ascii="Times New Roman" w:hAnsi="Times New Roman" w:cs="Times New Roman"/>
          <w:sz w:val="24"/>
          <w:szCs w:val="24"/>
        </w:rPr>
        <w:t>ragmentation</w:t>
      </w:r>
      <w:r>
        <w:rPr>
          <w:rFonts w:hint="default" w:ascii="Times New Roman" w:hAnsi="Times New Roman" w:cs="Times New Roman"/>
          <w:sz w:val="24"/>
          <w:szCs w:val="24"/>
        </w:rPr>
        <w:t>: As with reproductive rights, constitutional protections may vary radically by state, creating inequality based on geography; fundamental rights like privacy, bodily autonomy or equal protection may no longer be universal across the country.</w:t>
      </w:r>
    </w:p>
    <w:p w14:paraId="57108271">
      <w:pPr>
        <w:pStyle w:val="7"/>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 xml:space="preserve">Democratic </w:t>
      </w:r>
      <w:r>
        <w:rPr>
          <w:rStyle w:val="8"/>
          <w:rFonts w:hint="default" w:cs="Times New Roman"/>
          <w:sz w:val="24"/>
          <w:szCs w:val="24"/>
          <w:lang w:val="en-US"/>
        </w:rPr>
        <w:t>l</w:t>
      </w:r>
      <w:r>
        <w:rPr>
          <w:rStyle w:val="8"/>
          <w:rFonts w:hint="default" w:ascii="Times New Roman" w:hAnsi="Times New Roman" w:cs="Times New Roman"/>
          <w:sz w:val="24"/>
          <w:szCs w:val="24"/>
        </w:rPr>
        <w:t xml:space="preserve">egitimacy </w:t>
      </w:r>
      <w:r>
        <w:rPr>
          <w:rStyle w:val="8"/>
          <w:rFonts w:hint="default" w:cs="Times New Roman"/>
          <w:sz w:val="24"/>
          <w:szCs w:val="24"/>
          <w:lang w:val="en-US"/>
        </w:rPr>
        <w:t>c</w:t>
      </w:r>
      <w:r>
        <w:rPr>
          <w:rStyle w:val="8"/>
          <w:rFonts w:hint="default" w:ascii="Times New Roman" w:hAnsi="Times New Roman" w:cs="Times New Roman"/>
          <w:sz w:val="24"/>
          <w:szCs w:val="24"/>
        </w:rPr>
        <w:t>hallenges</w:t>
      </w:r>
      <w:r>
        <w:rPr>
          <w:rFonts w:hint="default" w:ascii="Times New Roman" w:hAnsi="Times New Roman" w:cs="Times New Roman"/>
          <w:sz w:val="24"/>
          <w:szCs w:val="24"/>
        </w:rPr>
        <w:t>: Gerrymandering, lack of effective redistricting oversight, absence of congressional term limits</w:t>
      </w:r>
      <w:r>
        <w:rPr>
          <w:rFonts w:hint="default" w:cs="Times New Roman"/>
          <w:sz w:val="24"/>
          <w:szCs w:val="24"/>
          <w:lang w:val="en-US"/>
        </w:rPr>
        <w:t xml:space="preserve">, </w:t>
      </w:r>
      <w:r>
        <w:rPr>
          <w:rFonts w:hint="default" w:ascii="Times New Roman" w:hAnsi="Times New Roman" w:cs="Times New Roman"/>
          <w:sz w:val="24"/>
          <w:szCs w:val="24"/>
        </w:rPr>
        <w:t>all strain the representativeness and accountability of democratic institutions.</w:t>
      </w:r>
    </w:p>
    <w:p w14:paraId="1BA48EC8">
      <w:pPr>
        <w:pStyle w:val="7"/>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 xml:space="preserve">Governance </w:t>
      </w:r>
      <w:r>
        <w:rPr>
          <w:rStyle w:val="8"/>
          <w:rFonts w:hint="default" w:cs="Times New Roman"/>
          <w:sz w:val="24"/>
          <w:szCs w:val="24"/>
          <w:lang w:val="en-US"/>
        </w:rPr>
        <w:t>w</w:t>
      </w:r>
      <w:r>
        <w:rPr>
          <w:rStyle w:val="8"/>
          <w:rFonts w:hint="default" w:ascii="Times New Roman" w:hAnsi="Times New Roman" w:cs="Times New Roman"/>
          <w:sz w:val="24"/>
          <w:szCs w:val="24"/>
        </w:rPr>
        <w:t xml:space="preserve">ithout </w:t>
      </w:r>
      <w:r>
        <w:rPr>
          <w:rStyle w:val="8"/>
          <w:rFonts w:hint="default" w:cs="Times New Roman"/>
          <w:sz w:val="24"/>
          <w:szCs w:val="24"/>
          <w:lang w:val="en-US"/>
        </w:rPr>
        <w:t>o</w:t>
      </w:r>
      <w:r>
        <w:rPr>
          <w:rStyle w:val="8"/>
          <w:rFonts w:hint="default" w:ascii="Times New Roman" w:hAnsi="Times New Roman" w:cs="Times New Roman"/>
          <w:sz w:val="24"/>
          <w:szCs w:val="24"/>
        </w:rPr>
        <w:t>versight</w:t>
      </w:r>
      <w:r>
        <w:rPr>
          <w:rFonts w:hint="default" w:ascii="Times New Roman" w:hAnsi="Times New Roman" w:cs="Times New Roman"/>
          <w:sz w:val="24"/>
          <w:szCs w:val="24"/>
        </w:rPr>
        <w:t>: Algorithmic decision</w:t>
      </w:r>
      <w:r>
        <w:rPr>
          <w:rFonts w:hint="default" w:ascii="Times New Roman" w:hAnsi="Times New Roman" w:cs="Times New Roman"/>
          <w:sz w:val="24"/>
          <w:szCs w:val="24"/>
        </w:rPr>
        <w:noBreakHyphen/>
      </w:r>
      <w:r>
        <w:rPr>
          <w:rFonts w:hint="default" w:ascii="Times New Roman" w:hAnsi="Times New Roman" w:cs="Times New Roman"/>
          <w:sz w:val="24"/>
          <w:szCs w:val="24"/>
        </w:rPr>
        <w:t>making, delegated power to private or quasi</w:t>
      </w:r>
      <w:r>
        <w:rPr>
          <w:rFonts w:hint="default" w:ascii="Times New Roman" w:hAnsi="Times New Roman" w:cs="Times New Roman"/>
          <w:sz w:val="24"/>
          <w:szCs w:val="24"/>
        </w:rPr>
        <w:noBreakHyphen/>
      </w:r>
      <w:r>
        <w:rPr>
          <w:rFonts w:hint="default" w:ascii="Times New Roman" w:hAnsi="Times New Roman" w:cs="Times New Roman"/>
          <w:sz w:val="24"/>
          <w:szCs w:val="24"/>
        </w:rPr>
        <w:t>public actors and shifting administrative authority may operate outside traditional democratic or constitutional safeguards</w:t>
      </w:r>
      <w:r>
        <w:rPr>
          <w:rFonts w:hint="default" w:cs="Times New Roman"/>
          <w:sz w:val="24"/>
          <w:szCs w:val="24"/>
          <w:lang w:val="en-US"/>
        </w:rPr>
        <w:t xml:space="preserve"> </w:t>
      </w:r>
      <w:r>
        <w:rPr>
          <w:rFonts w:hint="default" w:ascii="Times New Roman" w:hAnsi="Times New Roman" w:cs="Times New Roman"/>
          <w:sz w:val="24"/>
          <w:szCs w:val="24"/>
        </w:rPr>
        <w:t>endangering transparency, accountability and individual rights.</w:t>
      </w:r>
    </w:p>
    <w:p w14:paraId="50910D8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Given these pressures, what can the U.S. do to address constitutional issues and preserve democratic legitimacy? Some possible paths</w:t>
      </w:r>
      <w:r>
        <w:rPr>
          <w:rFonts w:hint="default" w:cs="Times New Roman"/>
          <w:sz w:val="24"/>
          <w:szCs w:val="24"/>
          <w:lang w:val="en-US"/>
        </w:rPr>
        <w:t xml:space="preserve"> are</w:t>
      </w:r>
      <w:r>
        <w:rPr>
          <w:rFonts w:hint="default" w:ascii="Times New Roman" w:hAnsi="Times New Roman" w:cs="Times New Roman"/>
          <w:sz w:val="24"/>
          <w:szCs w:val="24"/>
        </w:rPr>
        <w:t>:</w:t>
      </w:r>
    </w:p>
    <w:p w14:paraId="328DE287">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Revive constitutional amendment efforts</w:t>
      </w:r>
      <w:r>
        <w:rPr>
          <w:rFonts w:hint="default" w:ascii="Times New Roman" w:hAnsi="Times New Roman" w:cs="Times New Roman"/>
          <w:sz w:val="24"/>
          <w:szCs w:val="24"/>
        </w:rPr>
        <w:t>: For structural problems (term limits, campaign finance, explicit privacy or digital</w:t>
      </w:r>
      <w:r>
        <w:rPr>
          <w:rFonts w:hint="default" w:ascii="Times New Roman" w:hAnsi="Times New Roman" w:cs="Times New Roman"/>
          <w:sz w:val="24"/>
          <w:szCs w:val="24"/>
        </w:rPr>
        <w:noBreakHyphen/>
      </w:r>
      <w:r>
        <w:rPr>
          <w:rFonts w:hint="default" w:ascii="Times New Roman" w:hAnsi="Times New Roman" w:cs="Times New Roman"/>
          <w:sz w:val="24"/>
          <w:szCs w:val="24"/>
        </w:rPr>
        <w:t>rights protections), pursue serious amendment campaigns</w:t>
      </w:r>
      <w:r>
        <w:rPr>
          <w:rFonts w:hint="default" w:cs="Times New Roman"/>
          <w:sz w:val="24"/>
          <w:szCs w:val="24"/>
          <w:lang w:val="en-US"/>
        </w:rPr>
        <w:t xml:space="preserve"> </w:t>
      </w:r>
      <w:r>
        <w:rPr>
          <w:rFonts w:hint="default" w:ascii="Times New Roman" w:hAnsi="Times New Roman" w:cs="Times New Roman"/>
          <w:sz w:val="24"/>
          <w:szCs w:val="24"/>
        </w:rPr>
        <w:t>though difficult, they may be the only legitimate way to modernize the constitutional framework.</w:t>
      </w:r>
    </w:p>
    <w:p w14:paraId="67FE5A99">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Strengthen state constitutional protections and litigation</w:t>
      </w:r>
      <w:r>
        <w:rPr>
          <w:rFonts w:hint="default" w:ascii="Times New Roman" w:hAnsi="Times New Roman" w:cs="Times New Roman"/>
          <w:sz w:val="24"/>
          <w:szCs w:val="24"/>
        </w:rPr>
        <w:t>: As seen in abortion</w:t>
      </w:r>
      <w:r>
        <w:rPr>
          <w:rFonts w:hint="default" w:ascii="Times New Roman" w:hAnsi="Times New Roman" w:cs="Times New Roman"/>
          <w:sz w:val="24"/>
          <w:szCs w:val="24"/>
        </w:rPr>
        <w:noBreakHyphen/>
      </w:r>
      <w:r>
        <w:rPr>
          <w:rFonts w:hint="default" w:ascii="Times New Roman" w:hAnsi="Times New Roman" w:cs="Times New Roman"/>
          <w:sz w:val="24"/>
          <w:szCs w:val="24"/>
        </w:rPr>
        <w:t>access and equal</w:t>
      </w:r>
      <w:r>
        <w:rPr>
          <w:rFonts w:hint="default" w:ascii="Times New Roman" w:hAnsi="Times New Roman" w:cs="Times New Roman"/>
          <w:sz w:val="24"/>
          <w:szCs w:val="24"/>
        </w:rPr>
        <w:noBreakHyphen/>
      </w:r>
      <w:r>
        <w:rPr>
          <w:rFonts w:hint="default" w:ascii="Times New Roman" w:hAnsi="Times New Roman" w:cs="Times New Roman"/>
          <w:sz w:val="24"/>
          <w:szCs w:val="24"/>
        </w:rPr>
        <w:t>rights cases, state constitutions remain important arenas for protecting rights; encouraging state</w:t>
      </w:r>
      <w:r>
        <w:rPr>
          <w:rFonts w:hint="default" w:ascii="Times New Roman" w:hAnsi="Times New Roman" w:cs="Times New Roman"/>
          <w:sz w:val="24"/>
          <w:szCs w:val="24"/>
        </w:rPr>
        <w:noBreakHyphen/>
      </w:r>
      <w:r>
        <w:rPr>
          <w:rFonts w:hint="default" w:ascii="Times New Roman" w:hAnsi="Times New Roman" w:cs="Times New Roman"/>
          <w:sz w:val="24"/>
          <w:szCs w:val="24"/>
        </w:rPr>
        <w:t>level reforms may compensate for federal inaction.</w:t>
      </w:r>
    </w:p>
    <w:p w14:paraId="21E978F9">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Reform judiciary practices</w:t>
      </w:r>
      <w:r>
        <w:rPr>
          <w:rFonts w:hint="default" w:ascii="Times New Roman" w:hAnsi="Times New Roman" w:cs="Times New Roman"/>
          <w:sz w:val="24"/>
          <w:szCs w:val="24"/>
        </w:rPr>
        <w:t>: Limit or legislate the use of universal injunctions; ensure procedural access (jury trial, exhaustion rules) remains robust; safeguard judicial independence against political pressure.</w:t>
      </w:r>
    </w:p>
    <w:p w14:paraId="7D4FED9A">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Regulate administrative and algorithmic governance</w:t>
      </w:r>
      <w:r>
        <w:rPr>
          <w:rFonts w:hint="default" w:ascii="Times New Roman" w:hAnsi="Times New Roman" w:cs="Times New Roman"/>
          <w:sz w:val="24"/>
          <w:szCs w:val="24"/>
        </w:rPr>
        <w:t>: Congress (or state legislatures) should legislate clear limits on delegation to algorithms or private entities, ensuring that decisions affecting rights remain subject to democratic oversight and accountability</w:t>
      </w:r>
      <w:r>
        <w:rPr>
          <w:rFonts w:hint="default" w:cs="Times New Roman"/>
          <w:sz w:val="24"/>
          <w:szCs w:val="24"/>
          <w:lang w:val="en-US"/>
        </w:rPr>
        <w:t xml:space="preserve"> </w:t>
      </w:r>
      <w:r>
        <w:rPr>
          <w:rFonts w:hint="default" w:ascii="Times New Roman" w:hAnsi="Times New Roman" w:cs="Times New Roman"/>
          <w:sz w:val="24"/>
          <w:szCs w:val="24"/>
        </w:rPr>
        <w:t>consistent with constitutional principles.</w:t>
      </w:r>
    </w:p>
    <w:p w14:paraId="2AB16C6B">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Promote civic education &amp; constitutional awareness</w:t>
      </w:r>
      <w:r>
        <w:rPr>
          <w:rFonts w:hint="default" w:ascii="Times New Roman" w:hAnsi="Times New Roman" w:cs="Times New Roman"/>
          <w:sz w:val="24"/>
          <w:szCs w:val="24"/>
        </w:rPr>
        <w:t>: As constitutional questions grow more complex (especially with technology), public understanding</w:t>
      </w:r>
      <w:r>
        <w:rPr>
          <w:rFonts w:hint="default" w:cs="Times New Roman"/>
          <w:sz w:val="24"/>
          <w:szCs w:val="24"/>
          <w:lang w:val="en-US"/>
        </w:rPr>
        <w:t xml:space="preserve"> </w:t>
      </w:r>
      <w:r>
        <w:rPr>
          <w:rFonts w:hint="default" w:ascii="Times New Roman" w:hAnsi="Times New Roman" w:cs="Times New Roman"/>
          <w:sz w:val="24"/>
          <w:szCs w:val="24"/>
        </w:rPr>
        <w:t>of rights, institutional design and constitutional norms</w:t>
      </w:r>
      <w:r>
        <w:rPr>
          <w:rFonts w:hint="default" w:cs="Times New Roman"/>
          <w:sz w:val="24"/>
          <w:szCs w:val="24"/>
          <w:lang w:val="en-US"/>
        </w:rPr>
        <w:t xml:space="preserve"> </w:t>
      </w:r>
      <w:r>
        <w:rPr>
          <w:rFonts w:hint="default" w:ascii="Times New Roman" w:hAnsi="Times New Roman" w:cs="Times New Roman"/>
          <w:sz w:val="24"/>
          <w:szCs w:val="24"/>
        </w:rPr>
        <w:t>becomes critical. Civic engagement and informed debate can drive reform or resistance where needed.</w:t>
      </w:r>
    </w:p>
    <w:p w14:paraId="2018EB5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750C01C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Constitution of the United States remains, on paper, a foundational beacon of democratic governance, rights and institutional balance. But as of </w:t>
      </w:r>
      <w:r>
        <w:rPr>
          <w:rFonts w:hint="default" w:cs="Times New Roman"/>
          <w:sz w:val="24"/>
          <w:szCs w:val="24"/>
          <w:lang w:val="en-US"/>
        </w:rPr>
        <w:t>now</w:t>
      </w:r>
      <w:r>
        <w:rPr>
          <w:rFonts w:hint="default" w:ascii="Times New Roman" w:hAnsi="Times New Roman" w:cs="Times New Roman"/>
          <w:sz w:val="24"/>
          <w:szCs w:val="24"/>
        </w:rPr>
        <w:t>, it is being tested</w:t>
      </w:r>
      <w:r>
        <w:rPr>
          <w:rFonts w:hint="default" w:cs="Times New Roman"/>
          <w:sz w:val="24"/>
          <w:szCs w:val="24"/>
          <w:lang w:val="en-US"/>
        </w:rPr>
        <w:t xml:space="preserve"> </w:t>
      </w:r>
      <w:r>
        <w:rPr>
          <w:rFonts w:hint="default" w:ascii="Times New Roman" w:hAnsi="Times New Roman" w:cs="Times New Roman"/>
          <w:sz w:val="24"/>
          <w:szCs w:val="24"/>
        </w:rPr>
        <w:t>hard. Between expanding executive and administrative power, altered judicial practices, fragmented rights protections and emerging technological governance, the structural and substantive meaning of constitutional governance is under pressure.</w:t>
      </w:r>
    </w:p>
    <w:p w14:paraId="41965AD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Whether the U.S. will adapt</w:t>
      </w:r>
      <w:r>
        <w:rPr>
          <w:rFonts w:hint="default" w:cs="Times New Roman"/>
          <w:sz w:val="24"/>
          <w:szCs w:val="24"/>
          <w:lang w:val="en-US"/>
        </w:rPr>
        <w:t xml:space="preserve"> </w:t>
      </w:r>
      <w:r>
        <w:rPr>
          <w:rFonts w:hint="default" w:ascii="Times New Roman" w:hAnsi="Times New Roman" w:cs="Times New Roman"/>
          <w:sz w:val="24"/>
          <w:szCs w:val="24"/>
        </w:rPr>
        <w:t>through amendments, judicial reform, legislative action or state</w:t>
      </w:r>
      <w:r>
        <w:rPr>
          <w:rFonts w:hint="default" w:ascii="Times New Roman" w:hAnsi="Times New Roman" w:cs="Times New Roman"/>
          <w:sz w:val="24"/>
          <w:szCs w:val="24"/>
        </w:rPr>
        <w:noBreakHyphen/>
      </w:r>
      <w:r>
        <w:rPr>
          <w:rFonts w:hint="default" w:ascii="Times New Roman" w:hAnsi="Times New Roman" w:cs="Times New Roman"/>
          <w:sz w:val="24"/>
          <w:szCs w:val="24"/>
        </w:rPr>
        <w:t>level innovation</w:t>
      </w:r>
      <w:r>
        <w:rPr>
          <w:rFonts w:hint="default" w:cs="Times New Roman"/>
          <w:sz w:val="24"/>
          <w:szCs w:val="24"/>
          <w:lang w:val="en-US"/>
        </w:rPr>
        <w:t xml:space="preserve"> </w:t>
      </w:r>
      <w:r>
        <w:rPr>
          <w:rFonts w:hint="default" w:ascii="Times New Roman" w:hAnsi="Times New Roman" w:cs="Times New Roman"/>
          <w:sz w:val="24"/>
          <w:szCs w:val="24"/>
        </w:rPr>
        <w:t>remains uncertain. What is clear, however, is that the next several years are likely to be decisive. The decisions made (or not made) now will shape whether the Constitution remains a living framework</w:t>
      </w:r>
      <w:r>
        <w:rPr>
          <w:rFonts w:hint="default" w:cs="Times New Roman"/>
          <w:sz w:val="24"/>
          <w:szCs w:val="24"/>
          <w:lang w:val="en-US"/>
        </w:rPr>
        <w:t xml:space="preserve"> </w:t>
      </w:r>
      <w:r>
        <w:rPr>
          <w:rFonts w:hint="default" w:ascii="Times New Roman" w:hAnsi="Times New Roman" w:cs="Times New Roman"/>
          <w:sz w:val="24"/>
          <w:szCs w:val="24"/>
        </w:rPr>
        <w:t>or becomes, for many, a brittle set of abstract words unable to meet contemporary needs.</w:t>
      </w:r>
    </w:p>
    <w:p w14:paraId="59C683C7">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D1634C"/>
    <w:multiLevelType w:val="singleLevel"/>
    <w:tmpl w:val="20D1634C"/>
    <w:lvl w:ilvl="0" w:tentative="0">
      <w:start w:val="1"/>
      <w:numFmt w:val="decimal"/>
      <w:suff w:val="space"/>
      <w:lvlText w:val="(%1)"/>
      <w:lvlJc w:val="left"/>
    </w:lvl>
  </w:abstractNum>
  <w:abstractNum w:abstractNumId="1">
    <w:nsid w:val="5F8AC914"/>
    <w:multiLevelType w:val="singleLevel"/>
    <w:tmpl w:val="5F8AC91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41579D"/>
    <w:rsid w:val="0A68734F"/>
    <w:rsid w:val="0AF124AD"/>
    <w:rsid w:val="0C2A4705"/>
    <w:rsid w:val="0CBA1A39"/>
    <w:rsid w:val="0D99379E"/>
    <w:rsid w:val="143603B0"/>
    <w:rsid w:val="14EA2BC0"/>
    <w:rsid w:val="27351F07"/>
    <w:rsid w:val="279D427E"/>
    <w:rsid w:val="299E5B52"/>
    <w:rsid w:val="2A2A61BA"/>
    <w:rsid w:val="2D2D70B6"/>
    <w:rsid w:val="36BB0236"/>
    <w:rsid w:val="3AE25040"/>
    <w:rsid w:val="4AA1324A"/>
    <w:rsid w:val="5444576C"/>
    <w:rsid w:val="54FB2C7E"/>
    <w:rsid w:val="57975744"/>
    <w:rsid w:val="5A10090F"/>
    <w:rsid w:val="5AB16A9E"/>
    <w:rsid w:val="60B0002A"/>
    <w:rsid w:val="62350B41"/>
    <w:rsid w:val="64A8091E"/>
    <w:rsid w:val="7B775A18"/>
    <w:rsid w:val="7D2E73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2025-11-30T18:24:00Z</dcterms:created>
  <dc:creator>Admin</dc:creator>
  <cp:lastModifiedBy>Admin</cp:lastModifiedBy>
  <dcterms:modified xsi:type="dcterms:W3CDTF">2025-12-04T22:10:02Z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D9925478E632487CBBF8CE36A8CC2438_12</vt:lpwstr>
  </property>
</Properties>
</file>