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29DF91BE" w:rsidR="000D2BEA" w:rsidRPr="00776895" w:rsidRDefault="001547A6"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47A662D9" w:rsidR="000D2BEA" w:rsidRPr="00776895" w:rsidRDefault="001547A6" w:rsidP="00CD7D6C">
            <w:pPr>
              <w:pStyle w:val="Tabletext"/>
            </w:pPr>
            <w:bookmarkStart w:id="1" w:name="StudentNbr"/>
            <w:bookmarkEnd w:id="1"/>
            <w:r>
              <w:t>467513560</w:t>
            </w:r>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6B312010" w:rsidR="007250BF" w:rsidRPr="00776895" w:rsidRDefault="00000000" w:rsidP="007250BF">
            <w:pPr>
              <w:pStyle w:val="Tabletext"/>
            </w:pPr>
            <w:sdt>
              <w:sdtPr>
                <w:id w:val="-1177653907"/>
                <w14:checkbox>
                  <w14:checked w14:val="1"/>
                  <w14:checkedState w14:val="2612" w14:font="MS Gothic"/>
                  <w14:uncheckedState w14:val="2610" w14:font="MS Gothic"/>
                </w14:checkbox>
              </w:sdtPr>
              <w:sdtContent>
                <w:r w:rsidR="001547A6">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0CF05B1B" w:rsidR="007250BF" w:rsidRPr="00776895" w:rsidRDefault="008F440D" w:rsidP="007250BF">
            <w:pPr>
              <w:pStyle w:val="Tabletext"/>
            </w:pPr>
            <w:bookmarkStart w:id="3" w:name="AssessDate"/>
            <w:bookmarkEnd w:id="3"/>
            <w:r>
              <w:t>20/09/2024</w:t>
            </w:r>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115EDE6C" w:rsidR="007250BF" w:rsidRPr="00776895" w:rsidRDefault="007250BF" w:rsidP="007250BF">
            <w:pPr>
              <w:pStyle w:val="Tabletext"/>
              <w:rPr>
                <w:sz w:val="20"/>
              </w:rPr>
            </w:pPr>
            <w:r w:rsidRPr="00A53902">
              <w:t xml:space="preserve"> </w:t>
            </w:r>
            <w:r w:rsidR="00025008">
              <w:t>02/09/2024</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30C28FEC" w:rsidR="007250BF" w:rsidRPr="00776895" w:rsidRDefault="008F440D" w:rsidP="007250BF">
            <w:pPr>
              <w:pStyle w:val="Tabletext"/>
            </w:pPr>
            <w:bookmarkStart w:id="4" w:name="TeacherName"/>
            <w:bookmarkEnd w:id="4"/>
            <w:r>
              <w:t>Frans De Jong</w:t>
            </w:r>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2ED46D31" w:rsidR="007250BF" w:rsidRPr="00776895" w:rsidRDefault="008F440D" w:rsidP="007250BF">
            <w:pPr>
              <w:pStyle w:val="Tabletext"/>
            </w:pPr>
            <w:r>
              <w:t>James Eastman</w:t>
            </w: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4DD9487D" w:rsidR="007250BF" w:rsidRPr="00776895" w:rsidRDefault="007250BF" w:rsidP="007250BF">
            <w:pPr>
              <w:pStyle w:val="Tabletext"/>
            </w:pPr>
            <w:r w:rsidRPr="00A53902">
              <w:t xml:space="preserve">  </w:t>
            </w:r>
            <w:r w:rsidR="00025008">
              <w:t>02/09/2024</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527BAE84" w14:textId="318ACD2A" w:rsidR="007250BF" w:rsidRPr="008D7997" w:rsidRDefault="007250BF" w:rsidP="008D7997">
      <w:pPr>
        <w:pStyle w:val="Heading2"/>
      </w:pPr>
      <w:r w:rsidRPr="008D7997">
        <w:t>PART 1</w:t>
      </w:r>
    </w:p>
    <w:p w14:paraId="6DE2E799" w14:textId="77777777" w:rsidR="007250BF" w:rsidRDefault="007250BF" w:rsidP="007250BF">
      <w:pPr>
        <w:rPr>
          <w:b/>
          <w:bCs/>
        </w:rPr>
      </w:pPr>
      <w:r w:rsidRPr="008D7997">
        <w:rPr>
          <w:b/>
          <w:bCs/>
        </w:rPr>
        <w:t>Policy development</w:t>
      </w:r>
    </w:p>
    <w:p w14:paraId="1F7AAF93" w14:textId="77777777" w:rsidR="00D018FE" w:rsidRPr="00D018FE" w:rsidRDefault="00D018FE" w:rsidP="00D018FE">
      <w:r w:rsidRPr="00D018FE">
        <w:rPr>
          <w:b/>
          <w:bCs/>
        </w:rPr>
        <w:t>1. Identify Flaws</w:t>
      </w:r>
    </w:p>
    <w:p w14:paraId="40AE596B" w14:textId="77777777" w:rsidR="00D018FE" w:rsidRPr="00D018FE" w:rsidRDefault="00D018FE" w:rsidP="00D018FE">
      <w:r w:rsidRPr="00D018FE">
        <w:rPr>
          <w:b/>
          <w:bCs/>
        </w:rPr>
        <w:t>Privacy Policy:</w:t>
      </w:r>
    </w:p>
    <w:p w14:paraId="7BA92E7E" w14:textId="77777777" w:rsidR="00D018FE" w:rsidRPr="00D018FE" w:rsidRDefault="00D018FE" w:rsidP="00D018FE">
      <w:r w:rsidRPr="00D018FE">
        <w:rPr>
          <w:b/>
          <w:bCs/>
        </w:rPr>
        <w:t>Flaw:</w:t>
      </w:r>
      <w:r w:rsidRPr="00D018FE">
        <w:t xml:space="preserve"> The current privacy policy lacks specific details about how long personal information is stored and the procedures for its disposal.</w:t>
      </w:r>
    </w:p>
    <w:p w14:paraId="246982B3" w14:textId="77777777" w:rsidR="00D018FE" w:rsidRPr="00D018FE" w:rsidRDefault="00D018FE" w:rsidP="00D018FE">
      <w:r w:rsidRPr="00D018FE">
        <w:rPr>
          <w:b/>
          <w:bCs/>
        </w:rPr>
        <w:t>Issue:</w:t>
      </w:r>
      <w:r w:rsidRPr="00D018FE">
        <w:t xml:space="preserve"> The absence of clear retention and disposal policies might lead to inconsistent practices regarding the handling of personal data, potentially resulting in data breaches or non-compliance with privacy laws.</w:t>
      </w:r>
    </w:p>
    <w:p w14:paraId="7EC7C84B" w14:textId="77777777" w:rsidR="00D018FE" w:rsidRPr="00D018FE" w:rsidRDefault="00D018FE" w:rsidP="00D018FE">
      <w:r w:rsidRPr="00D018FE">
        <w:rPr>
          <w:b/>
          <w:bCs/>
        </w:rPr>
        <w:t>Copyright and Intellectual Property Policy:</w:t>
      </w:r>
    </w:p>
    <w:p w14:paraId="515BD916" w14:textId="77777777" w:rsidR="00D018FE" w:rsidRPr="00D018FE" w:rsidRDefault="00D018FE" w:rsidP="00D018FE">
      <w:r w:rsidRPr="00D018FE">
        <w:rPr>
          <w:b/>
          <w:bCs/>
        </w:rPr>
        <w:t>Flaw:</w:t>
      </w:r>
      <w:r w:rsidRPr="00D018FE">
        <w:t xml:space="preserve"> The policy does not explicitly cover the treatment of intellectual property created by employees during their employment.</w:t>
      </w:r>
    </w:p>
    <w:p w14:paraId="4BA3F3F0" w14:textId="77777777" w:rsidR="00D018FE" w:rsidRPr="00D018FE" w:rsidRDefault="00D018FE" w:rsidP="00D018FE">
      <w:r w:rsidRPr="00D018FE">
        <w:rPr>
          <w:b/>
          <w:bCs/>
        </w:rPr>
        <w:t>Issue:</w:t>
      </w:r>
      <w:r w:rsidRPr="00D018FE">
        <w:t xml:space="preserve"> Without a clear policy on who owns intellectual property created by employees (e.g., software code, designs), there could be disputes or legal challenges regarding the ownership and use of such IP.</w:t>
      </w:r>
    </w:p>
    <w:p w14:paraId="6BD21AF2" w14:textId="77777777" w:rsidR="00D018FE" w:rsidRPr="00D018FE" w:rsidRDefault="00D018FE" w:rsidP="00D018FE">
      <w:r w:rsidRPr="00D018FE">
        <w:rPr>
          <w:b/>
          <w:bCs/>
        </w:rPr>
        <w:t>Ethics Policy:</w:t>
      </w:r>
    </w:p>
    <w:p w14:paraId="7660B12B" w14:textId="77777777" w:rsidR="00D018FE" w:rsidRPr="00D018FE" w:rsidRDefault="00D018FE" w:rsidP="00D018FE">
      <w:r w:rsidRPr="00D018FE">
        <w:rPr>
          <w:b/>
          <w:bCs/>
        </w:rPr>
        <w:t>Flaw:</w:t>
      </w:r>
      <w:r w:rsidRPr="00D018FE">
        <w:t xml:space="preserve"> The policy does not provide detailed guidelines on how employees should handle situations where their personal interests conflict with their professional duties.</w:t>
      </w:r>
    </w:p>
    <w:p w14:paraId="7679B72D" w14:textId="77777777" w:rsidR="00D018FE" w:rsidRPr="00D018FE" w:rsidRDefault="00D018FE" w:rsidP="00D018FE">
      <w:r w:rsidRPr="00D018FE">
        <w:rPr>
          <w:b/>
          <w:bCs/>
        </w:rPr>
        <w:t>Issue:</w:t>
      </w:r>
      <w:r w:rsidRPr="00D018FE">
        <w:t xml:space="preserve"> Lack of specific guidance on managing conflicts of interest can lead to unethical behavior and undermine the company's integrity and trust with clients.</w:t>
      </w:r>
    </w:p>
    <w:p w14:paraId="36754397" w14:textId="77777777" w:rsidR="00D018FE" w:rsidRPr="00D018FE" w:rsidRDefault="00D018FE" w:rsidP="00D018FE">
      <w:r w:rsidRPr="00D018FE">
        <w:rPr>
          <w:b/>
          <w:bCs/>
        </w:rPr>
        <w:t>2. Employee Incident No. 1</w:t>
      </w:r>
    </w:p>
    <w:p w14:paraId="4BAED6A4" w14:textId="77777777" w:rsidR="00D018FE" w:rsidRPr="00D018FE" w:rsidRDefault="00D018FE" w:rsidP="00D018FE">
      <w:r w:rsidRPr="00D018FE">
        <w:rPr>
          <w:b/>
          <w:bCs/>
        </w:rPr>
        <w:t>a) Identify a possible issue with the employee's actions</w:t>
      </w:r>
    </w:p>
    <w:p w14:paraId="0D6D22CE" w14:textId="77777777" w:rsidR="00D018FE" w:rsidRPr="00D018FE" w:rsidRDefault="00D018FE" w:rsidP="00D018FE">
      <w:r w:rsidRPr="00D018FE">
        <w:rPr>
          <w:b/>
          <w:bCs/>
        </w:rPr>
        <w:t>Issue:</w:t>
      </w:r>
      <w:r w:rsidRPr="00D018FE">
        <w:t xml:space="preserve"> The employee's action of sharing client details with a friend for business purposes constitutes a breach of confidentiality and could be seen as a conflict of interest. This unauthorized sharing of information compromises client privacy and trust.</w:t>
      </w:r>
    </w:p>
    <w:p w14:paraId="2EDCE86B" w14:textId="77777777" w:rsidR="00D018FE" w:rsidRPr="00D018FE" w:rsidRDefault="00D018FE" w:rsidP="00D018FE">
      <w:r w:rsidRPr="00D018FE">
        <w:rPr>
          <w:b/>
          <w:bCs/>
        </w:rPr>
        <w:t>b) Stipulate if there needs to be changes to the current policy to avoid any issues occurring again</w:t>
      </w:r>
    </w:p>
    <w:p w14:paraId="6BCD1175" w14:textId="77777777" w:rsidR="00D018FE" w:rsidRPr="00D018FE" w:rsidRDefault="00D018FE" w:rsidP="00D018FE">
      <w:r w:rsidRPr="00D018FE">
        <w:rPr>
          <w:b/>
          <w:bCs/>
        </w:rPr>
        <w:t>Recommended Changes:</w:t>
      </w:r>
    </w:p>
    <w:p w14:paraId="3523A55F" w14:textId="77777777" w:rsidR="00D018FE" w:rsidRPr="00D018FE" w:rsidRDefault="00D018FE" w:rsidP="00D018FE">
      <w:pPr>
        <w:numPr>
          <w:ilvl w:val="0"/>
          <w:numId w:val="29"/>
        </w:numPr>
      </w:pPr>
      <w:r w:rsidRPr="00D018FE">
        <w:rPr>
          <w:b/>
          <w:bCs/>
        </w:rPr>
        <w:t>Confidentiality and Data Protection Policy:</w:t>
      </w:r>
      <w:r w:rsidRPr="00D018FE">
        <w:t xml:space="preserve"> Clearly define the boundaries for sharing client information and enforce strict guidelines about not disclosing client details to third parties, even if they are friends or acquaintances.</w:t>
      </w:r>
    </w:p>
    <w:p w14:paraId="338C0EB2" w14:textId="77777777" w:rsidR="00D018FE" w:rsidRPr="00D018FE" w:rsidRDefault="00D018FE" w:rsidP="00D018FE">
      <w:pPr>
        <w:numPr>
          <w:ilvl w:val="0"/>
          <w:numId w:val="29"/>
        </w:numPr>
      </w:pPr>
      <w:r w:rsidRPr="00D018FE">
        <w:rPr>
          <w:b/>
          <w:bCs/>
        </w:rPr>
        <w:t>Conflict of Interest Policy:</w:t>
      </w:r>
      <w:r w:rsidRPr="00D018FE">
        <w:t xml:space="preserve"> Include provisions for managing personal relationships that might influence professional decisions or lead to conflicts of interest.</w:t>
      </w:r>
    </w:p>
    <w:p w14:paraId="1F1C8CB2" w14:textId="77777777" w:rsidR="00D018FE" w:rsidRPr="00D018FE" w:rsidRDefault="00D018FE" w:rsidP="00D018FE">
      <w:pPr>
        <w:numPr>
          <w:ilvl w:val="0"/>
          <w:numId w:val="29"/>
        </w:numPr>
      </w:pPr>
      <w:r w:rsidRPr="00D018FE">
        <w:rPr>
          <w:b/>
          <w:bCs/>
        </w:rPr>
        <w:t>Training:</w:t>
      </w:r>
      <w:r w:rsidRPr="00D018FE">
        <w:t xml:space="preserve"> Implement regular training on confidentiality and ethical handling of client information to reinforce the importance of protecting client data.</w:t>
      </w:r>
    </w:p>
    <w:p w14:paraId="254E4DD3" w14:textId="77777777" w:rsidR="00D018FE" w:rsidRPr="00D018FE" w:rsidRDefault="00D018FE" w:rsidP="00D018FE">
      <w:r w:rsidRPr="00D018FE">
        <w:rPr>
          <w:b/>
          <w:bCs/>
        </w:rPr>
        <w:t>3. Employee Incident No. 2</w:t>
      </w:r>
    </w:p>
    <w:p w14:paraId="480C643B" w14:textId="77777777" w:rsidR="00D018FE" w:rsidRPr="00D018FE" w:rsidRDefault="00D018FE" w:rsidP="00D018FE">
      <w:r w:rsidRPr="00D018FE">
        <w:rPr>
          <w:b/>
          <w:bCs/>
        </w:rPr>
        <w:t>a) Identify a possible issue with the employee's actions</w:t>
      </w:r>
    </w:p>
    <w:p w14:paraId="1E6DF757" w14:textId="77777777" w:rsidR="00D018FE" w:rsidRPr="00D018FE" w:rsidRDefault="00D018FE" w:rsidP="00D018FE">
      <w:r w:rsidRPr="00D018FE">
        <w:rPr>
          <w:b/>
          <w:bCs/>
        </w:rPr>
        <w:lastRenderedPageBreak/>
        <w:t>Issue:</w:t>
      </w:r>
      <w:r w:rsidRPr="00D018FE">
        <w:t xml:space="preserve"> The employee working for competitors or clients while employed with LMM Support constitutes a conflict of interest and could potentially breach the company's non-compete or conflict of interest policies. Additionally, this situation could lead to issues related to the quality of work and misuse of company resources.</w:t>
      </w:r>
    </w:p>
    <w:p w14:paraId="7BB67827" w14:textId="77777777" w:rsidR="00D018FE" w:rsidRPr="00D018FE" w:rsidRDefault="00D018FE" w:rsidP="00D018FE">
      <w:r w:rsidRPr="00D018FE">
        <w:rPr>
          <w:b/>
          <w:bCs/>
        </w:rPr>
        <w:t>b) Stipulate if there needs to be changes to the current policy to avoid any issues occurring again</w:t>
      </w:r>
    </w:p>
    <w:p w14:paraId="222C6F2C" w14:textId="77777777" w:rsidR="00D018FE" w:rsidRPr="00D018FE" w:rsidRDefault="00D018FE" w:rsidP="00D018FE">
      <w:r w:rsidRPr="00D018FE">
        <w:rPr>
          <w:b/>
          <w:bCs/>
        </w:rPr>
        <w:t>Recommended Changes:</w:t>
      </w:r>
    </w:p>
    <w:p w14:paraId="1DB1C055" w14:textId="77777777" w:rsidR="00D018FE" w:rsidRPr="00D018FE" w:rsidRDefault="00D018FE" w:rsidP="00D018FE">
      <w:pPr>
        <w:numPr>
          <w:ilvl w:val="0"/>
          <w:numId w:val="30"/>
        </w:numPr>
      </w:pPr>
      <w:r w:rsidRPr="00D018FE">
        <w:rPr>
          <w:b/>
          <w:bCs/>
        </w:rPr>
        <w:t>Conflict of Interest Policy:</w:t>
      </w:r>
      <w:r w:rsidRPr="00D018FE">
        <w:t xml:space="preserve"> Include specific clauses addressing moonlighting or working with competitors. The policy should explicitly prohibit employees from engaging in external work that competes with or undermines the company's business.</w:t>
      </w:r>
    </w:p>
    <w:p w14:paraId="472C2C15" w14:textId="77777777" w:rsidR="00D018FE" w:rsidRPr="00D018FE" w:rsidRDefault="00D018FE" w:rsidP="00D018FE">
      <w:pPr>
        <w:numPr>
          <w:ilvl w:val="0"/>
          <w:numId w:val="30"/>
        </w:numPr>
      </w:pPr>
      <w:r w:rsidRPr="00D018FE">
        <w:rPr>
          <w:b/>
          <w:bCs/>
        </w:rPr>
        <w:t>Intellectual Property Policy:</w:t>
      </w:r>
      <w:r w:rsidRPr="00D018FE">
        <w:t xml:space="preserve"> Clarify that any work done using company resources or in the same domain as the company’s business belongs to the company, and ensure employees are aware of these terms.</w:t>
      </w:r>
    </w:p>
    <w:p w14:paraId="04A40C1B" w14:textId="77777777" w:rsidR="00D018FE" w:rsidRPr="00D018FE" w:rsidRDefault="00D018FE" w:rsidP="00D018FE">
      <w:pPr>
        <w:numPr>
          <w:ilvl w:val="0"/>
          <w:numId w:val="30"/>
        </w:numPr>
      </w:pPr>
      <w:r w:rsidRPr="00D018FE">
        <w:rPr>
          <w:b/>
          <w:bCs/>
        </w:rPr>
        <w:t>Disclosure Requirements:</w:t>
      </w:r>
      <w:r w:rsidRPr="00D018FE">
        <w:t xml:space="preserve"> Require employees to disclose any external business activities or clients they work with to ensure there is no conflict with their duties at LMM Support.</w:t>
      </w:r>
    </w:p>
    <w:p w14:paraId="4C059DC6" w14:textId="77777777" w:rsidR="00D018FE" w:rsidRPr="00D018FE" w:rsidRDefault="00D018FE" w:rsidP="007250BF"/>
    <w:sectPr w:rsidR="00D018FE" w:rsidRPr="00D018FE"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B0FD2" w14:textId="77777777" w:rsidR="008A0562" w:rsidRDefault="008A0562" w:rsidP="007026C1">
      <w:r>
        <w:separator/>
      </w:r>
    </w:p>
  </w:endnote>
  <w:endnote w:type="continuationSeparator" w:id="0">
    <w:p w14:paraId="65F373CF" w14:textId="77777777" w:rsidR="008A0562" w:rsidRDefault="008A056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11E0D" w14:textId="77777777" w:rsidR="008A0562" w:rsidRDefault="008A0562" w:rsidP="007026C1">
      <w:r>
        <w:separator/>
      </w:r>
    </w:p>
  </w:footnote>
  <w:footnote w:type="continuationSeparator" w:id="0">
    <w:p w14:paraId="371BFE49" w14:textId="77777777" w:rsidR="008A0562" w:rsidRDefault="008A0562"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C724A"/>
    <w:multiLevelType w:val="multilevel"/>
    <w:tmpl w:val="84F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2408119F"/>
    <w:multiLevelType w:val="multilevel"/>
    <w:tmpl w:val="44B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6743C"/>
    <w:multiLevelType w:val="multilevel"/>
    <w:tmpl w:val="D5A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42729C"/>
    <w:multiLevelType w:val="multilevel"/>
    <w:tmpl w:val="26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C612A"/>
    <w:multiLevelType w:val="multilevel"/>
    <w:tmpl w:val="A5B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471CD3"/>
    <w:multiLevelType w:val="multilevel"/>
    <w:tmpl w:val="F12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7D1210"/>
    <w:multiLevelType w:val="multilevel"/>
    <w:tmpl w:val="474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8A6BF1"/>
    <w:multiLevelType w:val="multilevel"/>
    <w:tmpl w:val="A4A2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C4BE1"/>
    <w:multiLevelType w:val="multilevel"/>
    <w:tmpl w:val="730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76D76"/>
    <w:multiLevelType w:val="multilevel"/>
    <w:tmpl w:val="195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47785F"/>
    <w:multiLevelType w:val="multilevel"/>
    <w:tmpl w:val="44B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767829"/>
    <w:multiLevelType w:val="multilevel"/>
    <w:tmpl w:val="03D4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189422">
    <w:abstractNumId w:val="8"/>
  </w:num>
  <w:num w:numId="2" w16cid:durableId="693771984">
    <w:abstractNumId w:val="17"/>
  </w:num>
  <w:num w:numId="3" w16cid:durableId="921186443">
    <w:abstractNumId w:val="2"/>
  </w:num>
  <w:num w:numId="4" w16cid:durableId="660620935">
    <w:abstractNumId w:val="26"/>
  </w:num>
  <w:num w:numId="5" w16cid:durableId="1339383065">
    <w:abstractNumId w:val="10"/>
  </w:num>
  <w:num w:numId="6" w16cid:durableId="1771270115">
    <w:abstractNumId w:val="9"/>
  </w:num>
  <w:num w:numId="7" w16cid:durableId="146942947">
    <w:abstractNumId w:val="19"/>
  </w:num>
  <w:num w:numId="8" w16cid:durableId="1369136745">
    <w:abstractNumId w:val="5"/>
  </w:num>
  <w:num w:numId="9" w16cid:durableId="2111193944">
    <w:abstractNumId w:val="22"/>
  </w:num>
  <w:num w:numId="10" w16cid:durableId="857035">
    <w:abstractNumId w:val="3"/>
  </w:num>
  <w:num w:numId="11" w16cid:durableId="1634361179">
    <w:abstractNumId w:val="12"/>
  </w:num>
  <w:num w:numId="12" w16cid:durableId="1068960267">
    <w:abstractNumId w:val="4"/>
  </w:num>
  <w:num w:numId="13" w16cid:durableId="1682510517">
    <w:abstractNumId w:val="18"/>
  </w:num>
  <w:num w:numId="14" w16cid:durableId="379016454">
    <w:abstractNumId w:val="15"/>
  </w:num>
  <w:num w:numId="15" w16cid:durableId="121457836">
    <w:abstractNumId w:val="0"/>
  </w:num>
  <w:num w:numId="16" w16cid:durableId="1613777626">
    <w:abstractNumId w:val="28"/>
  </w:num>
  <w:num w:numId="17" w16cid:durableId="1538421810">
    <w:abstractNumId w:val="20"/>
  </w:num>
  <w:num w:numId="18" w16cid:durableId="1762801391">
    <w:abstractNumId w:val="14"/>
  </w:num>
  <w:num w:numId="19" w16cid:durableId="1537081546">
    <w:abstractNumId w:val="25"/>
  </w:num>
  <w:num w:numId="20" w16cid:durableId="1742481637">
    <w:abstractNumId w:val="27"/>
  </w:num>
  <w:num w:numId="21" w16cid:durableId="1898319809">
    <w:abstractNumId w:val="1"/>
  </w:num>
  <w:num w:numId="22" w16cid:durableId="1863859456">
    <w:abstractNumId w:val="7"/>
  </w:num>
  <w:num w:numId="23" w16cid:durableId="879514882">
    <w:abstractNumId w:val="21"/>
  </w:num>
  <w:num w:numId="24" w16cid:durableId="2003779155">
    <w:abstractNumId w:val="24"/>
  </w:num>
  <w:num w:numId="25" w16cid:durableId="77946675">
    <w:abstractNumId w:val="6"/>
  </w:num>
  <w:num w:numId="26" w16cid:durableId="1672490288">
    <w:abstractNumId w:val="29"/>
  </w:num>
  <w:num w:numId="27" w16cid:durableId="1399666235">
    <w:abstractNumId w:val="16"/>
  </w:num>
  <w:num w:numId="28" w16cid:durableId="111366111">
    <w:abstractNumId w:val="13"/>
  </w:num>
  <w:num w:numId="29" w16cid:durableId="715664321">
    <w:abstractNumId w:val="23"/>
  </w:num>
  <w:num w:numId="30" w16cid:durableId="1076228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5008"/>
    <w:rsid w:val="00026819"/>
    <w:rsid w:val="00030BCD"/>
    <w:rsid w:val="000364D0"/>
    <w:rsid w:val="0003682C"/>
    <w:rsid w:val="00037889"/>
    <w:rsid w:val="00037CF6"/>
    <w:rsid w:val="0004033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2E3E"/>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47A6"/>
    <w:rsid w:val="00155F11"/>
    <w:rsid w:val="001636BE"/>
    <w:rsid w:val="00164401"/>
    <w:rsid w:val="00166EF4"/>
    <w:rsid w:val="00171A2D"/>
    <w:rsid w:val="00174D1F"/>
    <w:rsid w:val="00184840"/>
    <w:rsid w:val="001A00EC"/>
    <w:rsid w:val="001A314A"/>
    <w:rsid w:val="001A4B91"/>
    <w:rsid w:val="001A50C0"/>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36BF4"/>
    <w:rsid w:val="00840E21"/>
    <w:rsid w:val="00850F74"/>
    <w:rsid w:val="0085357E"/>
    <w:rsid w:val="00881FA0"/>
    <w:rsid w:val="008825B1"/>
    <w:rsid w:val="00887359"/>
    <w:rsid w:val="0089012B"/>
    <w:rsid w:val="00893E5C"/>
    <w:rsid w:val="00894885"/>
    <w:rsid w:val="00897BF2"/>
    <w:rsid w:val="008A0562"/>
    <w:rsid w:val="008A090D"/>
    <w:rsid w:val="008A1F3D"/>
    <w:rsid w:val="008A7CE6"/>
    <w:rsid w:val="008B0C9B"/>
    <w:rsid w:val="008B5A86"/>
    <w:rsid w:val="008D0EC2"/>
    <w:rsid w:val="008D134C"/>
    <w:rsid w:val="008D7997"/>
    <w:rsid w:val="008E04C2"/>
    <w:rsid w:val="008E39ED"/>
    <w:rsid w:val="008E5EC8"/>
    <w:rsid w:val="008F1621"/>
    <w:rsid w:val="008F24ED"/>
    <w:rsid w:val="008F440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6167"/>
    <w:rsid w:val="00AF71A0"/>
    <w:rsid w:val="00B004D5"/>
    <w:rsid w:val="00B06B6D"/>
    <w:rsid w:val="00B10802"/>
    <w:rsid w:val="00B178DA"/>
    <w:rsid w:val="00B22EE0"/>
    <w:rsid w:val="00B23D0B"/>
    <w:rsid w:val="00B308AE"/>
    <w:rsid w:val="00B3165F"/>
    <w:rsid w:val="00B31934"/>
    <w:rsid w:val="00B33262"/>
    <w:rsid w:val="00B36D38"/>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18FE"/>
    <w:rsid w:val="00D027AB"/>
    <w:rsid w:val="00D02CA3"/>
    <w:rsid w:val="00D02F5C"/>
    <w:rsid w:val="00D05623"/>
    <w:rsid w:val="00D06BA8"/>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B514D"/>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A73"/>
    <w:rsid w:val="00F54CBA"/>
    <w:rsid w:val="00F62971"/>
    <w:rsid w:val="00F62C7F"/>
    <w:rsid w:val="00F651B8"/>
    <w:rsid w:val="00F723FA"/>
    <w:rsid w:val="00F823EC"/>
    <w:rsid w:val="00F83E33"/>
    <w:rsid w:val="00F84487"/>
    <w:rsid w:val="00F94E8B"/>
    <w:rsid w:val="00F96763"/>
    <w:rsid w:val="00FA3A75"/>
    <w:rsid w:val="00FA7F90"/>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691957822">
      <w:bodyDiv w:val="1"/>
      <w:marLeft w:val="0"/>
      <w:marRight w:val="0"/>
      <w:marTop w:val="0"/>
      <w:marBottom w:val="0"/>
      <w:divBdr>
        <w:top w:val="none" w:sz="0" w:space="0" w:color="auto"/>
        <w:left w:val="none" w:sz="0" w:space="0" w:color="auto"/>
        <w:bottom w:val="none" w:sz="0" w:space="0" w:color="auto"/>
        <w:right w:val="none" w:sz="0" w:space="0" w:color="auto"/>
      </w:divBdr>
    </w:div>
    <w:div w:id="780103597">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954874634">
      <w:bodyDiv w:val="1"/>
      <w:marLeft w:val="0"/>
      <w:marRight w:val="0"/>
      <w:marTop w:val="0"/>
      <w:marBottom w:val="0"/>
      <w:divBdr>
        <w:top w:val="none" w:sz="0" w:space="0" w:color="auto"/>
        <w:left w:val="none" w:sz="0" w:space="0" w:color="auto"/>
        <w:bottom w:val="none" w:sz="0" w:space="0" w:color="auto"/>
        <w:right w:val="none" w:sz="0" w:space="0" w:color="auto"/>
      </w:divBdr>
    </w:div>
    <w:div w:id="1385369738">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26</cp:revision>
  <dcterms:created xsi:type="dcterms:W3CDTF">2020-04-06T23:33:00Z</dcterms:created>
  <dcterms:modified xsi:type="dcterms:W3CDTF">2024-09-02T04:24:00Z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