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58A2" w14:textId="42EE4468" w:rsidR="009C1115" w:rsidRPr="0060217B" w:rsidRDefault="009C1115" w:rsidP="009C1115">
      <w:pPr>
        <w:ind w:left="142"/>
        <w:rPr>
          <w:rFonts w:asciiTheme="majorHAnsi" w:hAnsiTheme="majorHAnsi" w:cstheme="majorHAnsi"/>
          <w:i/>
          <w:color w:val="FF0000"/>
          <w:sz w:val="20"/>
          <w:szCs w:val="20"/>
        </w:rPr>
      </w:pPr>
    </w:p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542C58A7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3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42C58A4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42C58A5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542C58A6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8E7A1B" w:rsidRPr="004A5988" w14:paraId="542C58A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8" w14:textId="77777777" w:rsidR="008E7A1B" w:rsidRPr="00512755" w:rsidRDefault="008E7A1B" w:rsidP="008E7A1B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542C58A9" w14:textId="21D99DC1" w:rsidR="008E7A1B" w:rsidRPr="00512755" w:rsidRDefault="008E7A1B" w:rsidP="008E7A1B">
            <w:pPr>
              <w:spacing w:before="80" w:after="80"/>
              <w:rPr>
                <w:rFonts w:cs="Arial"/>
                <w:szCs w:val="22"/>
              </w:rPr>
            </w:pPr>
            <w:bookmarkStart w:id="2" w:name="UnitCode_Name"/>
            <w:bookmarkEnd w:id="2"/>
            <w:r>
              <w:t xml:space="preserve">ICTICT532 </w:t>
            </w:r>
            <w:r w:rsidRPr="003C4521">
              <w:t>Apply IP, ethics, and privacy in ICT environments</w:t>
            </w:r>
          </w:p>
        </w:tc>
      </w:tr>
      <w:tr w:rsidR="008E7A1B" w:rsidRPr="004A5988" w14:paraId="542C58A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B" w14:textId="77777777" w:rsidR="008E7A1B" w:rsidRPr="00512755" w:rsidRDefault="008E7A1B" w:rsidP="008E7A1B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542C58AC" w14:textId="248FC897" w:rsidR="008E7A1B" w:rsidRDefault="008E7A1B" w:rsidP="008E7A1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N/A</w:t>
            </w:r>
          </w:p>
        </w:tc>
      </w:tr>
      <w:tr w:rsidR="008E7A1B" w:rsidRPr="004A5988" w14:paraId="542C58B0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E" w14:textId="77777777" w:rsidR="008E7A1B" w:rsidRPr="004A5988" w:rsidRDefault="008E7A1B" w:rsidP="008E7A1B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542C58AF" w14:textId="309DDB8D" w:rsidR="008E7A1B" w:rsidRPr="004A5988" w:rsidRDefault="007F2467" w:rsidP="008E7A1B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Assignment</w:t>
            </w:r>
            <w:r w:rsidR="008E7A1B">
              <w:t xml:space="preserve">  </w:t>
            </w:r>
            <w:r w:rsidR="008E7A1B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 Project   </w:t>
            </w:r>
            <w:r w:rsidR="008E7A1B">
              <w:t xml:space="preserve">  </w:t>
            </w:r>
            <w:r w:rsidR="008E7A1B" w:rsidRPr="004A5988">
              <w:t xml:space="preserve"> </w:t>
            </w:r>
            <w:sdt>
              <w:sdtPr>
                <w:id w:val="-18922556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2C7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E7A1B" w:rsidRPr="004A5988">
              <w:t xml:space="preserve"> Case Study</w:t>
            </w:r>
            <w:r w:rsidR="008E7A1B">
              <w:t xml:space="preserve">    </w:t>
            </w:r>
            <w:r w:rsidR="008E7A1B" w:rsidRPr="004A5988">
              <w:t xml:space="preserve">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6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>
              <w:t xml:space="preserve"> Portfolio</w:t>
            </w:r>
            <w:r w:rsidR="008E7A1B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>
              <w:t xml:space="preserve"> Third Party Report (Workplace)</w:t>
            </w:r>
            <w:r w:rsidR="008E7A1B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</w:t>
            </w:r>
            <w:r w:rsidR="008E7A1B">
              <w:t xml:space="preserve">Third Party Report </w:t>
            </w:r>
            <w:r w:rsidR="008E7A1B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Other </w:t>
            </w:r>
          </w:p>
        </w:tc>
      </w:tr>
      <w:tr w:rsidR="008E7A1B" w:rsidRPr="004A5988" w14:paraId="542C58B5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B1" w14:textId="77777777" w:rsidR="008E7A1B" w:rsidRPr="00512755" w:rsidRDefault="008E7A1B" w:rsidP="008E7A1B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542C58B2" w14:textId="2308C8BA" w:rsidR="008E7A1B" w:rsidRPr="00512755" w:rsidRDefault="00BE5446" w:rsidP="008E7A1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Create a Grievance Policy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42C58B3" w14:textId="77777777" w:rsidR="008E7A1B" w:rsidRPr="00512755" w:rsidRDefault="008E7A1B" w:rsidP="008E7A1B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542C58B4" w14:textId="0045B372" w:rsidR="008E7A1B" w:rsidRPr="00512755" w:rsidRDefault="00BE5446" w:rsidP="008E7A1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8E7A1B">
              <w:rPr>
                <w:rFonts w:cs="Arial"/>
                <w:szCs w:val="22"/>
              </w:rPr>
              <w:t xml:space="preserve"> of </w:t>
            </w:r>
            <w:r w:rsidR="00D26563">
              <w:rPr>
                <w:rFonts w:cs="Arial"/>
                <w:szCs w:val="22"/>
              </w:rPr>
              <w:t>2</w:t>
            </w:r>
          </w:p>
        </w:tc>
      </w:tr>
      <w:tr w:rsidR="008E7A1B" w:rsidRPr="004A5988" w14:paraId="542C58B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B6" w14:textId="77777777" w:rsidR="008E7A1B" w:rsidRPr="004A5988" w:rsidRDefault="008E7A1B" w:rsidP="008E7A1B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542C58B7" w14:textId="77777777" w:rsidR="008E7A1B" w:rsidRPr="004A5988" w:rsidRDefault="008E7A1B" w:rsidP="008E7A1B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42C58B8" w14:textId="77777777" w:rsidR="008E7A1B" w:rsidRPr="004A5988" w:rsidRDefault="008E7A1B" w:rsidP="008E7A1B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42C58B9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BF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542C58BB" w14:textId="77777777" w:rsidR="008E7A1B" w:rsidRPr="00E86339" w:rsidRDefault="008E7A1B" w:rsidP="008E7A1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542C58BC" w14:textId="77777777" w:rsidR="008E7A1B" w:rsidRPr="00A53902" w:rsidRDefault="008E7A1B" w:rsidP="008E7A1B">
            <w:pPr>
              <w:pStyle w:val="Tabletext"/>
            </w:pPr>
          </w:p>
          <w:p w14:paraId="542C58BD" w14:textId="5FDB910A" w:rsidR="008E7A1B" w:rsidRDefault="008E7A1B" w:rsidP="008E7A1B">
            <w:pPr>
              <w:pStyle w:val="Tabletext"/>
            </w:pPr>
          </w:p>
          <w:p w14:paraId="05580D98" w14:textId="1E0E3558" w:rsidR="003E58BA" w:rsidRDefault="003E58BA" w:rsidP="008E7A1B">
            <w:pPr>
              <w:pStyle w:val="Tabletext"/>
            </w:pPr>
          </w:p>
          <w:p w14:paraId="2221427E" w14:textId="77777777" w:rsidR="003E58BA" w:rsidRPr="00A53902" w:rsidRDefault="003E58BA" w:rsidP="008E7A1B">
            <w:pPr>
              <w:pStyle w:val="Tabletext"/>
            </w:pPr>
          </w:p>
          <w:p w14:paraId="542C58BE" w14:textId="77777777" w:rsidR="008E7A1B" w:rsidRPr="00A53902" w:rsidRDefault="008E7A1B" w:rsidP="008E7A1B">
            <w:pPr>
              <w:pStyle w:val="Tabletext"/>
            </w:pPr>
          </w:p>
        </w:tc>
      </w:tr>
      <w:tr w:rsidR="008E7A1B" w:rsidRPr="00A53902" w14:paraId="542C58C5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2C58C0" w14:textId="77777777" w:rsidR="008E7A1B" w:rsidRPr="00E86339" w:rsidRDefault="008E7A1B" w:rsidP="008E7A1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C58C1" w14:textId="77777777" w:rsidR="008E7A1B" w:rsidRPr="00A53902" w:rsidRDefault="008E7A1B" w:rsidP="008E7A1B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C58C2" w14:textId="77777777" w:rsidR="008E7A1B" w:rsidRPr="00A53902" w:rsidRDefault="008E7A1B" w:rsidP="008E7A1B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3" w14:textId="77777777" w:rsidR="008E7A1B" w:rsidRPr="00A53902" w:rsidRDefault="008E7A1B" w:rsidP="008E7A1B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58C4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CA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6" w14:textId="77777777" w:rsidR="008E7A1B" w:rsidRPr="00A53902" w:rsidRDefault="008E7A1B" w:rsidP="008E7A1B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42C58C7" w14:textId="77777777" w:rsidR="008E7A1B" w:rsidRPr="00A53902" w:rsidRDefault="008E7A1B" w:rsidP="008E7A1B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8" w14:textId="77777777" w:rsidR="008E7A1B" w:rsidRPr="00A53902" w:rsidRDefault="008E7A1B" w:rsidP="008E7A1B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542C58C9" w14:textId="77777777" w:rsidR="008E7A1B" w:rsidRPr="00A53902" w:rsidRDefault="008E7A1B" w:rsidP="008E7A1B">
            <w:pPr>
              <w:pStyle w:val="Tabletext"/>
            </w:pPr>
          </w:p>
        </w:tc>
      </w:tr>
      <w:tr w:rsidR="008E7A1B" w:rsidRPr="00A53902" w14:paraId="542C58C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2C58CB" w14:textId="77777777" w:rsidR="008E7A1B" w:rsidRPr="00A53902" w:rsidRDefault="007F2467" w:rsidP="008E7A1B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A1B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8E7A1B" w:rsidRPr="00A53902">
              <w:t xml:space="preserve"> </w:t>
            </w:r>
            <w:r w:rsidR="008E7A1B" w:rsidRPr="00E86339">
              <w:rPr>
                <w:b/>
              </w:rPr>
              <w:t>Student provided with feedback</w:t>
            </w:r>
            <w:r w:rsidR="008E7A1B">
              <w:rPr>
                <w:b/>
              </w:rPr>
              <w:t xml:space="preserve"> and reassessment arrangements </w:t>
            </w:r>
            <w:r w:rsidR="008E7A1B" w:rsidRPr="00A53902">
              <w:t xml:space="preserve"> </w:t>
            </w:r>
            <w:r w:rsidR="008E7A1B" w:rsidRPr="004F55CA">
              <w:rPr>
                <w:i/>
                <w:sz w:val="20"/>
              </w:rPr>
              <w:t>(check box</w:t>
            </w:r>
            <w:r w:rsidR="008E7A1B">
              <w:rPr>
                <w:i/>
                <w:sz w:val="20"/>
              </w:rPr>
              <w:t xml:space="preserve"> when completed</w:t>
            </w:r>
            <w:r w:rsidR="008E7A1B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C" w14:textId="77777777" w:rsidR="008E7A1B" w:rsidRPr="00A53902" w:rsidRDefault="008E7A1B" w:rsidP="008E7A1B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2C58CD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D4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2C58CF" w14:textId="77777777" w:rsidR="008E7A1B" w:rsidRPr="00E86339" w:rsidRDefault="008E7A1B" w:rsidP="008E7A1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C58D0" w14:textId="77777777" w:rsidR="008E7A1B" w:rsidRPr="00A53902" w:rsidRDefault="008E7A1B" w:rsidP="008E7A1B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C58D1" w14:textId="77777777" w:rsidR="008E7A1B" w:rsidRPr="00A53902" w:rsidRDefault="008E7A1B" w:rsidP="008E7A1B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D2" w14:textId="77777777" w:rsidR="008E7A1B" w:rsidRPr="00A53902" w:rsidRDefault="008E7A1B" w:rsidP="008E7A1B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58D3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D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D5" w14:textId="77777777" w:rsidR="008E7A1B" w:rsidRPr="00A53902" w:rsidRDefault="008E7A1B" w:rsidP="008E7A1B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42C58D6" w14:textId="77777777" w:rsidR="008E7A1B" w:rsidRPr="00A53902" w:rsidRDefault="008E7A1B" w:rsidP="008E7A1B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D7" w14:textId="77777777" w:rsidR="008E7A1B" w:rsidRPr="00A53902" w:rsidRDefault="008E7A1B" w:rsidP="008E7A1B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542C58D8" w14:textId="77777777" w:rsidR="008E7A1B" w:rsidRPr="00A53902" w:rsidRDefault="008E7A1B" w:rsidP="008E7A1B">
            <w:pPr>
              <w:pStyle w:val="Tabletext"/>
            </w:pPr>
          </w:p>
        </w:tc>
      </w:tr>
      <w:tr w:rsidR="008E7A1B" w:rsidRPr="004A5988" w14:paraId="542C58DB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542C58DA" w14:textId="77777777" w:rsidR="008E7A1B" w:rsidRPr="004A5988" w:rsidRDefault="008E7A1B" w:rsidP="008E7A1B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8E7A1B" w:rsidRPr="004A5988" w14:paraId="542C58E0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542C58DC" w14:textId="77777777" w:rsidR="008E7A1B" w:rsidRDefault="008E7A1B" w:rsidP="008E7A1B">
            <w:pPr>
              <w:pStyle w:val="Tabletext"/>
            </w:pPr>
          </w:p>
          <w:p w14:paraId="542C58DD" w14:textId="77777777" w:rsidR="008E7A1B" w:rsidRDefault="008E7A1B" w:rsidP="008E7A1B">
            <w:pPr>
              <w:pStyle w:val="Tabletext"/>
            </w:pPr>
          </w:p>
          <w:p w14:paraId="542C58DE" w14:textId="77777777" w:rsidR="008E7A1B" w:rsidRDefault="008E7A1B" w:rsidP="008E7A1B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542C58DF" w14:textId="77777777" w:rsidR="008E7A1B" w:rsidRPr="004A5988" w:rsidRDefault="008E7A1B" w:rsidP="008E7A1B">
            <w:pPr>
              <w:pStyle w:val="Tabletext"/>
            </w:pPr>
          </w:p>
        </w:tc>
      </w:tr>
    </w:tbl>
    <w:p w14:paraId="542C58E1" w14:textId="77777777" w:rsidR="006833B2" w:rsidRPr="006833B2" w:rsidRDefault="006833B2">
      <w:pPr>
        <w:rPr>
          <w:sz w:val="1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542C58E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58E2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542C58E3" w14:textId="77777777" w:rsidR="007A3200" w:rsidRPr="00055567" w:rsidRDefault="00CA71AB" w:rsidP="006833B2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  <w:p w14:paraId="542C58E5" w14:textId="2DB3F8E5" w:rsidR="0044689C" w:rsidRPr="0044689C" w:rsidRDefault="0044689C" w:rsidP="006833B2">
            <w:pPr>
              <w:spacing w:before="80" w:after="80"/>
              <w:ind w:right="423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E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E7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542C58EE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58E9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8EA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542C58EB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8EC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542C58ED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542C58F4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58E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1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3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AD1E5B" w:rsidRPr="00EB3397" w14:paraId="1C3AFC29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4118C1" w14:textId="3B784B95" w:rsidR="00AD1E5B" w:rsidRPr="00F42261" w:rsidRDefault="00B54E32" w:rsidP="00B54E32">
            <w:pPr>
              <w:pStyle w:val="Tabletext"/>
              <w:tabs>
                <w:tab w:val="left" w:pos="601"/>
              </w:tabs>
              <w:rPr>
                <w:b/>
                <w:bCs/>
              </w:rPr>
            </w:pPr>
            <w:r w:rsidRPr="00F42261">
              <w:rPr>
                <w:b/>
                <w:bCs/>
              </w:rPr>
              <w:t xml:space="preserve">PART 1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5F61C8" w14:textId="77777777" w:rsidR="00AD1E5B" w:rsidRDefault="00AD1E5B" w:rsidP="006833B2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1436FBF1" w14:textId="77777777" w:rsidR="00AD1E5B" w:rsidRDefault="00AD1E5B" w:rsidP="006833B2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1C6C0E91" w14:textId="77777777" w:rsidR="00AD1E5B" w:rsidRDefault="00AD1E5B" w:rsidP="006833B2">
            <w:pPr>
              <w:pStyle w:val="Tabletext"/>
              <w:jc w:val="center"/>
            </w:pPr>
          </w:p>
        </w:tc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7877851F" w14:textId="77777777" w:rsidR="00AD1E5B" w:rsidRDefault="00AD1E5B" w:rsidP="006833B2">
            <w:pPr>
              <w:pStyle w:val="Tabletext"/>
              <w:jc w:val="center"/>
            </w:pPr>
          </w:p>
        </w:tc>
      </w:tr>
      <w:tr w:rsidR="006321C0" w:rsidRPr="00EB3397" w14:paraId="542C58FA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2C58F5" w14:textId="27D3AC90" w:rsidR="006321C0" w:rsidRPr="00EB3397" w:rsidRDefault="00533372" w:rsidP="006833B2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>Sought</w:t>
            </w:r>
            <w:r w:rsidR="009D0BB7">
              <w:t xml:space="preserve"> and reviewed </w:t>
            </w:r>
            <w:r w:rsidR="00B5634B">
              <w:t xml:space="preserve">current policy </w:t>
            </w:r>
            <w:r w:rsidR="00FA4A46">
              <w:t>in regard to</w:t>
            </w:r>
            <w:r w:rsidR="00B5634B">
              <w:t xml:space="preserve"> the </w:t>
            </w:r>
            <w:r w:rsidR="00833DED">
              <w:t>grievance</w:t>
            </w:r>
            <w:r w:rsidR="00B5634B">
              <w:t xml:space="preserve"> procedure </w:t>
            </w:r>
            <w:r w:rsidR="00812613">
              <w:t>and identified concerns raised by the staff</w:t>
            </w:r>
            <w:r w:rsidR="00884885">
              <w:t>,</w:t>
            </w:r>
            <w:r w:rsidR="00F50D5E">
              <w:t xml:space="preserve"> </w:t>
            </w:r>
            <w:r w:rsidR="00884885">
              <w:t>completed in</w:t>
            </w:r>
            <w:r w:rsidR="00F50D5E">
              <w:t xml:space="preserve"> a group discussion or teacher observation</w:t>
            </w:r>
            <w:r w:rsidR="00812613">
              <w:t xml:space="preserve">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2C58F6" w14:textId="3D333B64" w:rsidR="006321C0" w:rsidRPr="00EB3397" w:rsidRDefault="007F2467" w:rsidP="006833B2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7F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8F7" w14:textId="77777777" w:rsidR="006321C0" w:rsidRPr="00EB3397" w:rsidRDefault="007F2467" w:rsidP="006833B2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8F8" w14:textId="77777777" w:rsidR="006321C0" w:rsidRPr="00EB3397" w:rsidRDefault="007F2467" w:rsidP="006833B2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2C58F9" w14:textId="5AB4C3F2" w:rsidR="006321C0" w:rsidRPr="00EB3397" w:rsidRDefault="007F2467" w:rsidP="006833B2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7F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50B9" w:rsidRPr="00EB3397" w14:paraId="542C5918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2C5913" w14:textId="0F8EFBA1" w:rsidR="002550B9" w:rsidRPr="00EB3397" w:rsidRDefault="00FF71E9" w:rsidP="001C56C1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 xml:space="preserve">Established grievance procedure document </w:t>
            </w:r>
            <w:r w:rsidR="004E3012">
              <w:t>from staff review and industry peers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2C5914" w14:textId="77777777" w:rsidR="002550B9" w:rsidRPr="00EB3397" w:rsidRDefault="007F2467" w:rsidP="002550B9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915" w14:textId="77777777" w:rsidR="002550B9" w:rsidRPr="00EB3397" w:rsidRDefault="007F2467" w:rsidP="002550B9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916" w14:textId="77777777" w:rsidR="002550B9" w:rsidRPr="00EB3397" w:rsidRDefault="007F2467" w:rsidP="002550B9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2C5917" w14:textId="77777777" w:rsidR="002550B9" w:rsidRPr="00EB3397" w:rsidRDefault="007F2467" w:rsidP="002550B9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9697F" w:rsidRPr="00EB3397" w14:paraId="5EEAAEC1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031E9F" w14:textId="6D06462A" w:rsidR="0019697F" w:rsidRPr="00EB3397" w:rsidRDefault="00A044C2" w:rsidP="00161DA8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 xml:space="preserve">From </w:t>
            </w:r>
            <w:r w:rsidR="009E4985">
              <w:t xml:space="preserve">staff feedback </w:t>
            </w:r>
            <w:r w:rsidR="00CA1EA4">
              <w:t xml:space="preserve">and industry peer discussion, </w:t>
            </w:r>
            <w:r w:rsidR="008A78B2">
              <w:t xml:space="preserve">established </w:t>
            </w:r>
            <w:r w:rsidR="00BB6F1C">
              <w:t xml:space="preserve">and documented </w:t>
            </w:r>
            <w:r w:rsidR="008A78B2">
              <w:t xml:space="preserve">the </w:t>
            </w:r>
            <w:r w:rsidR="00237CF1">
              <w:t xml:space="preserve">grievance </w:t>
            </w:r>
            <w:r w:rsidR="006C6F0E">
              <w:t>categories</w:t>
            </w:r>
            <w:r w:rsidR="00884885">
              <w:t>, completed in a group discussion or teacher observation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7BAAD13" w14:textId="032ACF0C" w:rsidR="0019697F" w:rsidRDefault="007F2467" w:rsidP="0019697F">
            <w:pPr>
              <w:pStyle w:val="Tabletext"/>
              <w:jc w:val="center"/>
            </w:pPr>
            <w:sdt>
              <w:sdtPr>
                <w:id w:val="-1961096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8EA0A5" w14:textId="1C55C472" w:rsidR="0019697F" w:rsidRDefault="007F2467" w:rsidP="0019697F">
            <w:pPr>
              <w:pStyle w:val="Tabletext"/>
              <w:jc w:val="center"/>
            </w:pPr>
            <w:sdt>
              <w:sdtPr>
                <w:id w:val="-2137245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DB5C59E" w14:textId="215E0F07" w:rsidR="0019697F" w:rsidRDefault="007F2467" w:rsidP="0019697F">
            <w:pPr>
              <w:pStyle w:val="Tabletext"/>
              <w:jc w:val="center"/>
            </w:pPr>
            <w:sdt>
              <w:sdtPr>
                <w:id w:val="-156078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6AF29F" w14:textId="30734035" w:rsidR="0019697F" w:rsidRDefault="007F2467" w:rsidP="0019697F">
            <w:pPr>
              <w:pStyle w:val="Tabletext"/>
              <w:jc w:val="center"/>
            </w:pPr>
            <w:sdt>
              <w:sdtPr>
                <w:id w:val="-21171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9697F" w:rsidRPr="00EB3397" w14:paraId="32434BE3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F16818" w14:textId="1C5607E2" w:rsidR="0019697F" w:rsidRPr="00EB3397" w:rsidRDefault="002A441A" w:rsidP="00161DA8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>From staff feedback and industry peer discussion</w:t>
            </w:r>
            <w:r w:rsidR="00CA1EA4">
              <w:t>,</w:t>
            </w:r>
            <w:r>
              <w:t xml:space="preserve"> established </w:t>
            </w:r>
            <w:r w:rsidR="00BB6F1C">
              <w:t xml:space="preserve">and documented </w:t>
            </w:r>
            <w:r>
              <w:t>the grievance procedural steps</w:t>
            </w:r>
            <w:r w:rsidR="00884885">
              <w:t>, completed in a group discussion or teacher observation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7333EAE" w14:textId="55DF4662" w:rsidR="0019697F" w:rsidRDefault="007F2467" w:rsidP="0019697F">
            <w:pPr>
              <w:pStyle w:val="Tabletext"/>
              <w:jc w:val="center"/>
            </w:pPr>
            <w:sdt>
              <w:sdtPr>
                <w:id w:val="-159555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F86AA8" w14:textId="1C642F12" w:rsidR="0019697F" w:rsidRDefault="007F2467" w:rsidP="0019697F">
            <w:pPr>
              <w:pStyle w:val="Tabletext"/>
              <w:jc w:val="center"/>
            </w:pPr>
            <w:sdt>
              <w:sdtPr>
                <w:id w:val="-48292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2099E2" w14:textId="7C556A31" w:rsidR="0019697F" w:rsidRDefault="007F2467" w:rsidP="0019697F">
            <w:pPr>
              <w:pStyle w:val="Tabletext"/>
              <w:jc w:val="center"/>
            </w:pPr>
            <w:sdt>
              <w:sdtPr>
                <w:id w:val="-179751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9BC277A" w14:textId="5DE9216A" w:rsidR="0019697F" w:rsidRDefault="007F2467" w:rsidP="0019697F">
            <w:pPr>
              <w:pStyle w:val="Tabletext"/>
              <w:jc w:val="center"/>
            </w:pPr>
            <w:sdt>
              <w:sdtPr>
                <w:id w:val="-407997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42C5931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CF82" w14:textId="77777777" w:rsidR="007F2467" w:rsidRDefault="007F2467" w:rsidP="007026C1">
      <w:r>
        <w:separator/>
      </w:r>
    </w:p>
  </w:endnote>
  <w:endnote w:type="continuationSeparator" w:id="0">
    <w:p w14:paraId="19F070D8" w14:textId="77777777" w:rsidR="007F2467" w:rsidRDefault="007F2467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5937" w14:textId="77777777" w:rsidR="005E40E1" w:rsidRPr="005E40E1" w:rsidRDefault="00BA4B58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</w:t>
    </w:r>
    <w:r w:rsidR="00FC5B1E" w:rsidRPr="005E40E1">
      <w:rPr>
        <w:rFonts w:cs="Arial"/>
        <w:sz w:val="18"/>
        <w:szCs w:val="18"/>
      </w:rPr>
      <w:t>v</w:t>
    </w:r>
    <w:r w:rsidR="005E40E1" w:rsidRPr="005E40E1">
      <w:rPr>
        <w:rFonts w:cs="Arial"/>
        <w:sz w:val="18"/>
        <w:szCs w:val="18"/>
      </w:rPr>
      <w:t xml:space="preserve"> </w:t>
    </w:r>
    <w:r w:rsidR="00FC5B1E" w:rsidRPr="005E40E1">
      <w:rPr>
        <w:rFonts w:cs="Arial"/>
        <w:sz w:val="18"/>
        <w:szCs w:val="18"/>
      </w:rPr>
      <w:t>1.8</w:t>
    </w:r>
    <w:r w:rsidRPr="005E40E1">
      <w:rPr>
        <w:rFonts w:cs="Arial"/>
        <w:sz w:val="18"/>
        <w:szCs w:val="18"/>
      </w:rPr>
      <w:t xml:space="preserve"> (</w:t>
    </w:r>
    <w:r w:rsidR="00FC5B1E" w:rsidRPr="005E40E1">
      <w:rPr>
        <w:rFonts w:cs="Arial"/>
        <w:sz w:val="18"/>
        <w:szCs w:val="18"/>
      </w:rPr>
      <w:t>04/11</w:t>
    </w:r>
    <w:r w:rsidRPr="005E40E1">
      <w:rPr>
        <w:rFonts w:cs="Arial"/>
        <w:sz w:val="18"/>
        <w:szCs w:val="18"/>
      </w:rPr>
      <w:t>/20)</w:t>
    </w:r>
  </w:p>
  <w:p w14:paraId="542C5938" w14:textId="77777777" w:rsidR="0044689C" w:rsidRPr="005E40E1" w:rsidRDefault="005E40E1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="00815377" w:rsidRPr="005E40E1">
      <w:rPr>
        <w:rFonts w:cs="Arial"/>
        <w:sz w:val="18"/>
        <w:szCs w:val="18"/>
      </w:rPr>
      <w:tab/>
    </w:r>
    <w:r w:rsidR="00815377" w:rsidRPr="005E40E1">
      <w:rPr>
        <w:rFonts w:cs="Arial"/>
        <w:sz w:val="18"/>
        <w:szCs w:val="18"/>
      </w:rPr>
      <w:fldChar w:fldCharType="begin"/>
    </w:r>
    <w:r w:rsidR="00815377" w:rsidRPr="005E40E1">
      <w:rPr>
        <w:rFonts w:cs="Arial"/>
        <w:sz w:val="18"/>
        <w:szCs w:val="18"/>
      </w:rPr>
      <w:instrText xml:space="preserve"> PAGE  \* Arabic  \* MERGEFORMAT </w:instrText>
    </w:r>
    <w:r w:rsidR="00815377" w:rsidRPr="005E40E1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2</w:t>
    </w:r>
    <w:r w:rsidR="00815377" w:rsidRPr="005E40E1">
      <w:rPr>
        <w:rFonts w:cs="Arial"/>
        <w:sz w:val="18"/>
        <w:szCs w:val="18"/>
      </w:rPr>
      <w:fldChar w:fldCharType="end"/>
    </w:r>
    <w:r w:rsidR="00815377" w:rsidRPr="005E40E1">
      <w:rPr>
        <w:rFonts w:cs="Arial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5942" w14:textId="77777777" w:rsidR="005E40E1" w:rsidRPr="005E40E1" w:rsidRDefault="00815377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="003A2B2C" w:rsidRPr="005E40E1">
      <w:rPr>
        <w:rFonts w:cs="Arial"/>
        <w:sz w:val="18"/>
        <w:szCs w:val="18"/>
      </w:rPr>
      <w:t xml:space="preserve"> </w:t>
    </w:r>
    <w:r w:rsidRPr="005E40E1">
      <w:rPr>
        <w:rFonts w:cs="Arial"/>
        <w:sz w:val="18"/>
        <w:szCs w:val="18"/>
      </w:rPr>
      <w:t>v</w:t>
    </w:r>
    <w:r w:rsidR="005E40E1" w:rsidRPr="005E40E1">
      <w:rPr>
        <w:rFonts w:cs="Arial"/>
        <w:sz w:val="18"/>
        <w:szCs w:val="18"/>
      </w:rPr>
      <w:t xml:space="preserve"> </w:t>
    </w:r>
    <w:r w:rsidR="004D0FE1" w:rsidRPr="005E40E1">
      <w:rPr>
        <w:rFonts w:cs="Arial"/>
        <w:sz w:val="18"/>
        <w:szCs w:val="18"/>
      </w:rPr>
      <w:t>1.</w:t>
    </w:r>
    <w:r w:rsidR="00FC5B1E" w:rsidRPr="005E40E1">
      <w:rPr>
        <w:rFonts w:cs="Arial"/>
        <w:sz w:val="18"/>
        <w:szCs w:val="18"/>
      </w:rPr>
      <w:t>8</w:t>
    </w:r>
    <w:r w:rsidR="00B474DE" w:rsidRPr="005E40E1">
      <w:rPr>
        <w:rFonts w:cs="Arial"/>
        <w:sz w:val="18"/>
        <w:szCs w:val="18"/>
      </w:rPr>
      <w:t xml:space="preserve"> (</w:t>
    </w:r>
    <w:r w:rsidR="00FC5B1E" w:rsidRPr="005E40E1">
      <w:rPr>
        <w:rFonts w:cs="Arial"/>
        <w:sz w:val="18"/>
        <w:szCs w:val="18"/>
      </w:rPr>
      <w:t>04/11</w:t>
    </w:r>
    <w:r w:rsidR="004F2947" w:rsidRPr="005E40E1">
      <w:rPr>
        <w:rFonts w:cs="Arial"/>
        <w:sz w:val="18"/>
        <w:szCs w:val="18"/>
      </w:rPr>
      <w:t>/20</w:t>
    </w:r>
    <w:r w:rsidR="00B474DE" w:rsidRPr="005E40E1">
      <w:rPr>
        <w:rFonts w:cs="Arial"/>
        <w:sz w:val="18"/>
        <w:szCs w:val="18"/>
      </w:rPr>
      <w:t>)</w:t>
    </w:r>
  </w:p>
  <w:p w14:paraId="542C5943" w14:textId="77777777" w:rsidR="00585FAA" w:rsidRPr="005E40E1" w:rsidRDefault="005E40E1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="00815377" w:rsidRPr="005E40E1">
      <w:rPr>
        <w:rFonts w:cs="Arial"/>
        <w:sz w:val="18"/>
        <w:szCs w:val="18"/>
      </w:rPr>
      <w:tab/>
    </w:r>
    <w:r w:rsidR="007403BD" w:rsidRPr="005E40E1">
      <w:rPr>
        <w:rFonts w:cs="Arial"/>
        <w:sz w:val="18"/>
        <w:szCs w:val="18"/>
      </w:rPr>
      <w:fldChar w:fldCharType="begin"/>
    </w:r>
    <w:r w:rsidR="007403BD" w:rsidRPr="005E40E1">
      <w:rPr>
        <w:rFonts w:cs="Arial"/>
        <w:sz w:val="18"/>
        <w:szCs w:val="18"/>
      </w:rPr>
      <w:instrText xml:space="preserve"> PAGE  \* Arabic  \* MERGEFORMAT </w:instrText>
    </w:r>
    <w:r w:rsidR="007403BD" w:rsidRPr="005E40E1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1</w:t>
    </w:r>
    <w:r w:rsidR="007403BD" w:rsidRPr="005E40E1">
      <w:rPr>
        <w:rFonts w:cs="Arial"/>
        <w:sz w:val="18"/>
        <w:szCs w:val="18"/>
      </w:rPr>
      <w:fldChar w:fldCharType="end"/>
    </w:r>
    <w:r w:rsidR="007403BD" w:rsidRPr="005E40E1">
      <w:rPr>
        <w:rFonts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CC7B" w14:textId="77777777" w:rsidR="007F2467" w:rsidRDefault="007F2467" w:rsidP="007026C1">
      <w:r>
        <w:separator/>
      </w:r>
    </w:p>
  </w:footnote>
  <w:footnote w:type="continuationSeparator" w:id="0">
    <w:p w14:paraId="7B9884E5" w14:textId="77777777" w:rsidR="007F2467" w:rsidRDefault="007F2467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5936" w14:textId="40E66813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4C6A70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ICT50220_ICTICT532_AT2_MC_TQM_v1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624"/>
      <w:gridCol w:w="2580"/>
    </w:tblGrid>
    <w:tr w:rsidR="00997615" w:rsidRPr="007026C1" w14:paraId="542C593A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42C5939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542C593E" w14:textId="77777777" w:rsidTr="00BA4B58">
      <w:tc>
        <w:tcPr>
          <w:tcW w:w="3736" w:type="pct"/>
          <w:shd w:val="clear" w:color="auto" w:fill="auto"/>
          <w:vAlign w:val="center"/>
        </w:tcPr>
        <w:p w14:paraId="542C593B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542C593C" w14:textId="01674835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4C6A70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ICT50220_ICTICT532_AT2_MC_TQM_v1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542C593D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542C5944" wp14:editId="542C5945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542C5940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42C593F" w14:textId="77777777" w:rsidR="00AF71A0" w:rsidRPr="007026C1" w:rsidRDefault="00AF71A0" w:rsidP="00DE39C2">
          <w:pPr>
            <w:pStyle w:val="Redbanner"/>
          </w:pPr>
        </w:p>
      </w:tc>
    </w:tr>
  </w:tbl>
  <w:p w14:paraId="542C5941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1377F5"/>
    <w:multiLevelType w:val="hybridMultilevel"/>
    <w:tmpl w:val="20BAC1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5EAD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A0F8F"/>
    <w:multiLevelType w:val="hybridMultilevel"/>
    <w:tmpl w:val="D7DA52BE"/>
    <w:lvl w:ilvl="0" w:tplc="43129790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1" w:hanging="360"/>
      </w:pPr>
    </w:lvl>
    <w:lvl w:ilvl="2" w:tplc="0C09001B" w:tentative="1">
      <w:start w:val="1"/>
      <w:numFmt w:val="lowerRoman"/>
      <w:lvlText w:val="%3."/>
      <w:lvlJc w:val="right"/>
      <w:pPr>
        <w:ind w:left="2401" w:hanging="180"/>
      </w:pPr>
    </w:lvl>
    <w:lvl w:ilvl="3" w:tplc="0C09000F" w:tentative="1">
      <w:start w:val="1"/>
      <w:numFmt w:val="decimal"/>
      <w:lvlText w:val="%4."/>
      <w:lvlJc w:val="left"/>
      <w:pPr>
        <w:ind w:left="3121" w:hanging="360"/>
      </w:pPr>
    </w:lvl>
    <w:lvl w:ilvl="4" w:tplc="0C090019" w:tentative="1">
      <w:start w:val="1"/>
      <w:numFmt w:val="lowerLetter"/>
      <w:lvlText w:val="%5."/>
      <w:lvlJc w:val="left"/>
      <w:pPr>
        <w:ind w:left="3841" w:hanging="360"/>
      </w:pPr>
    </w:lvl>
    <w:lvl w:ilvl="5" w:tplc="0C09001B" w:tentative="1">
      <w:start w:val="1"/>
      <w:numFmt w:val="lowerRoman"/>
      <w:lvlText w:val="%6."/>
      <w:lvlJc w:val="right"/>
      <w:pPr>
        <w:ind w:left="4561" w:hanging="180"/>
      </w:pPr>
    </w:lvl>
    <w:lvl w:ilvl="6" w:tplc="0C09000F" w:tentative="1">
      <w:start w:val="1"/>
      <w:numFmt w:val="decimal"/>
      <w:lvlText w:val="%7."/>
      <w:lvlJc w:val="left"/>
      <w:pPr>
        <w:ind w:left="5281" w:hanging="360"/>
      </w:pPr>
    </w:lvl>
    <w:lvl w:ilvl="7" w:tplc="0C090019" w:tentative="1">
      <w:start w:val="1"/>
      <w:numFmt w:val="lowerLetter"/>
      <w:lvlText w:val="%8."/>
      <w:lvlJc w:val="left"/>
      <w:pPr>
        <w:ind w:left="6001" w:hanging="360"/>
      </w:pPr>
    </w:lvl>
    <w:lvl w:ilvl="8" w:tplc="0C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7" w15:restartNumberingAfterBreak="0">
    <w:nsid w:val="70793065"/>
    <w:multiLevelType w:val="hybridMultilevel"/>
    <w:tmpl w:val="FF644236"/>
    <w:lvl w:ilvl="0" w:tplc="C770A896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1" w:hanging="360"/>
      </w:pPr>
    </w:lvl>
    <w:lvl w:ilvl="2" w:tplc="0C09001B" w:tentative="1">
      <w:start w:val="1"/>
      <w:numFmt w:val="lowerRoman"/>
      <w:lvlText w:val="%3."/>
      <w:lvlJc w:val="right"/>
      <w:pPr>
        <w:ind w:left="2401" w:hanging="180"/>
      </w:pPr>
    </w:lvl>
    <w:lvl w:ilvl="3" w:tplc="0C09000F" w:tentative="1">
      <w:start w:val="1"/>
      <w:numFmt w:val="decimal"/>
      <w:lvlText w:val="%4."/>
      <w:lvlJc w:val="left"/>
      <w:pPr>
        <w:ind w:left="3121" w:hanging="360"/>
      </w:pPr>
    </w:lvl>
    <w:lvl w:ilvl="4" w:tplc="0C090019" w:tentative="1">
      <w:start w:val="1"/>
      <w:numFmt w:val="lowerLetter"/>
      <w:lvlText w:val="%5."/>
      <w:lvlJc w:val="left"/>
      <w:pPr>
        <w:ind w:left="3841" w:hanging="360"/>
      </w:pPr>
    </w:lvl>
    <w:lvl w:ilvl="5" w:tplc="0C09001B" w:tentative="1">
      <w:start w:val="1"/>
      <w:numFmt w:val="lowerRoman"/>
      <w:lvlText w:val="%6."/>
      <w:lvlJc w:val="right"/>
      <w:pPr>
        <w:ind w:left="4561" w:hanging="180"/>
      </w:pPr>
    </w:lvl>
    <w:lvl w:ilvl="6" w:tplc="0C09000F" w:tentative="1">
      <w:start w:val="1"/>
      <w:numFmt w:val="decimal"/>
      <w:lvlText w:val="%7."/>
      <w:lvlJc w:val="left"/>
      <w:pPr>
        <w:ind w:left="5281" w:hanging="360"/>
      </w:pPr>
    </w:lvl>
    <w:lvl w:ilvl="7" w:tplc="0C090019" w:tentative="1">
      <w:start w:val="1"/>
      <w:numFmt w:val="lowerLetter"/>
      <w:lvlText w:val="%8."/>
      <w:lvlJc w:val="left"/>
      <w:pPr>
        <w:ind w:left="6001" w:hanging="360"/>
      </w:pPr>
    </w:lvl>
    <w:lvl w:ilvl="8" w:tplc="0C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8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E7F6E"/>
    <w:rsid w:val="000F0FC4"/>
    <w:rsid w:val="00105D65"/>
    <w:rsid w:val="0011263D"/>
    <w:rsid w:val="00131DD0"/>
    <w:rsid w:val="001441D9"/>
    <w:rsid w:val="00150C8E"/>
    <w:rsid w:val="001527FA"/>
    <w:rsid w:val="00155BBF"/>
    <w:rsid w:val="00155F11"/>
    <w:rsid w:val="00156FCF"/>
    <w:rsid w:val="00161DA8"/>
    <w:rsid w:val="001636BE"/>
    <w:rsid w:val="00164401"/>
    <w:rsid w:val="00166EF4"/>
    <w:rsid w:val="00171A2D"/>
    <w:rsid w:val="00172F06"/>
    <w:rsid w:val="00174D1F"/>
    <w:rsid w:val="00184840"/>
    <w:rsid w:val="0018627D"/>
    <w:rsid w:val="0019697F"/>
    <w:rsid w:val="001A00EC"/>
    <w:rsid w:val="001A314A"/>
    <w:rsid w:val="001A4B91"/>
    <w:rsid w:val="001B2DDD"/>
    <w:rsid w:val="001C29E5"/>
    <w:rsid w:val="001C34BD"/>
    <w:rsid w:val="001C56C1"/>
    <w:rsid w:val="001D072E"/>
    <w:rsid w:val="001D1E26"/>
    <w:rsid w:val="001D2515"/>
    <w:rsid w:val="001D6397"/>
    <w:rsid w:val="001D7B8D"/>
    <w:rsid w:val="001E1E30"/>
    <w:rsid w:val="001F5840"/>
    <w:rsid w:val="00206AE3"/>
    <w:rsid w:val="002138C7"/>
    <w:rsid w:val="00213C25"/>
    <w:rsid w:val="00214C5F"/>
    <w:rsid w:val="002160E3"/>
    <w:rsid w:val="002203AB"/>
    <w:rsid w:val="00232E4A"/>
    <w:rsid w:val="00237CF1"/>
    <w:rsid w:val="00246998"/>
    <w:rsid w:val="002475FC"/>
    <w:rsid w:val="002550B9"/>
    <w:rsid w:val="002573B3"/>
    <w:rsid w:val="002610F3"/>
    <w:rsid w:val="00272C24"/>
    <w:rsid w:val="002747AB"/>
    <w:rsid w:val="00276C8B"/>
    <w:rsid w:val="002A441A"/>
    <w:rsid w:val="002A5063"/>
    <w:rsid w:val="002A70BE"/>
    <w:rsid w:val="002B22E0"/>
    <w:rsid w:val="002B2FAA"/>
    <w:rsid w:val="002C295E"/>
    <w:rsid w:val="002C3E3B"/>
    <w:rsid w:val="002D14AB"/>
    <w:rsid w:val="002D2E17"/>
    <w:rsid w:val="002D5BA3"/>
    <w:rsid w:val="002E239F"/>
    <w:rsid w:val="002E64B9"/>
    <w:rsid w:val="00301C3C"/>
    <w:rsid w:val="00306C35"/>
    <w:rsid w:val="00307665"/>
    <w:rsid w:val="003079AB"/>
    <w:rsid w:val="00312C71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4718"/>
    <w:rsid w:val="0037501E"/>
    <w:rsid w:val="00377650"/>
    <w:rsid w:val="003838D6"/>
    <w:rsid w:val="00387770"/>
    <w:rsid w:val="0039472D"/>
    <w:rsid w:val="00396CBD"/>
    <w:rsid w:val="003A01BE"/>
    <w:rsid w:val="003A2B2C"/>
    <w:rsid w:val="003A33DF"/>
    <w:rsid w:val="003A42D8"/>
    <w:rsid w:val="003B11FB"/>
    <w:rsid w:val="003B1945"/>
    <w:rsid w:val="003B3892"/>
    <w:rsid w:val="003C3A23"/>
    <w:rsid w:val="003C599B"/>
    <w:rsid w:val="003E2DCD"/>
    <w:rsid w:val="003E5509"/>
    <w:rsid w:val="003E58BA"/>
    <w:rsid w:val="003E685E"/>
    <w:rsid w:val="003F0A70"/>
    <w:rsid w:val="003F1C49"/>
    <w:rsid w:val="003F3326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C6A70"/>
    <w:rsid w:val="004D0FE1"/>
    <w:rsid w:val="004D1F71"/>
    <w:rsid w:val="004D56E3"/>
    <w:rsid w:val="004D6DCA"/>
    <w:rsid w:val="004E1A1D"/>
    <w:rsid w:val="004E2063"/>
    <w:rsid w:val="004E3012"/>
    <w:rsid w:val="004E4D75"/>
    <w:rsid w:val="004E6E3E"/>
    <w:rsid w:val="004F2947"/>
    <w:rsid w:val="004F341C"/>
    <w:rsid w:val="0051028E"/>
    <w:rsid w:val="005108B5"/>
    <w:rsid w:val="00512C27"/>
    <w:rsid w:val="0051557E"/>
    <w:rsid w:val="00520ADF"/>
    <w:rsid w:val="00530F07"/>
    <w:rsid w:val="00532921"/>
    <w:rsid w:val="00533372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CB9"/>
    <w:rsid w:val="005C7DDD"/>
    <w:rsid w:val="005D52AD"/>
    <w:rsid w:val="005E19B4"/>
    <w:rsid w:val="005E40E1"/>
    <w:rsid w:val="005E656E"/>
    <w:rsid w:val="005E7050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3543"/>
    <w:rsid w:val="006940DE"/>
    <w:rsid w:val="006A6696"/>
    <w:rsid w:val="006A74DD"/>
    <w:rsid w:val="006B009D"/>
    <w:rsid w:val="006C1F19"/>
    <w:rsid w:val="006C2FBA"/>
    <w:rsid w:val="006C6F0E"/>
    <w:rsid w:val="006D081F"/>
    <w:rsid w:val="006D2A81"/>
    <w:rsid w:val="006D2CAF"/>
    <w:rsid w:val="006E16D0"/>
    <w:rsid w:val="006E4C3E"/>
    <w:rsid w:val="006F26B3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93B04"/>
    <w:rsid w:val="007A3200"/>
    <w:rsid w:val="007B520F"/>
    <w:rsid w:val="007B7EB0"/>
    <w:rsid w:val="007F2467"/>
    <w:rsid w:val="007F60DC"/>
    <w:rsid w:val="00803591"/>
    <w:rsid w:val="0080635A"/>
    <w:rsid w:val="00810FFC"/>
    <w:rsid w:val="00812613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33DED"/>
    <w:rsid w:val="00840E21"/>
    <w:rsid w:val="00845648"/>
    <w:rsid w:val="00850F74"/>
    <w:rsid w:val="008825B1"/>
    <w:rsid w:val="00884885"/>
    <w:rsid w:val="00887359"/>
    <w:rsid w:val="0089012B"/>
    <w:rsid w:val="00893E5C"/>
    <w:rsid w:val="00897BF2"/>
    <w:rsid w:val="008A1F3D"/>
    <w:rsid w:val="008A78B2"/>
    <w:rsid w:val="008A7CE6"/>
    <w:rsid w:val="008B03D3"/>
    <w:rsid w:val="008B0C9B"/>
    <w:rsid w:val="008B2900"/>
    <w:rsid w:val="008B5A86"/>
    <w:rsid w:val="008C77F7"/>
    <w:rsid w:val="008D0EC2"/>
    <w:rsid w:val="008E7A1B"/>
    <w:rsid w:val="008F1621"/>
    <w:rsid w:val="008F1C2C"/>
    <w:rsid w:val="008F6908"/>
    <w:rsid w:val="00905E1E"/>
    <w:rsid w:val="009064EE"/>
    <w:rsid w:val="009209A7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0BB7"/>
    <w:rsid w:val="009D2C13"/>
    <w:rsid w:val="009E1A7D"/>
    <w:rsid w:val="009E4985"/>
    <w:rsid w:val="00A00495"/>
    <w:rsid w:val="00A01572"/>
    <w:rsid w:val="00A044C2"/>
    <w:rsid w:val="00A04EEB"/>
    <w:rsid w:val="00A22050"/>
    <w:rsid w:val="00A3135C"/>
    <w:rsid w:val="00A31C3A"/>
    <w:rsid w:val="00A44F69"/>
    <w:rsid w:val="00A45DDB"/>
    <w:rsid w:val="00A47598"/>
    <w:rsid w:val="00A51059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1E5B"/>
    <w:rsid w:val="00AD22EA"/>
    <w:rsid w:val="00AD54CC"/>
    <w:rsid w:val="00AD7546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54E32"/>
    <w:rsid w:val="00B5634B"/>
    <w:rsid w:val="00B71280"/>
    <w:rsid w:val="00B72511"/>
    <w:rsid w:val="00B75541"/>
    <w:rsid w:val="00B809D3"/>
    <w:rsid w:val="00B87C66"/>
    <w:rsid w:val="00BA4B58"/>
    <w:rsid w:val="00BB6F1C"/>
    <w:rsid w:val="00BC0048"/>
    <w:rsid w:val="00BC21B6"/>
    <w:rsid w:val="00BC263F"/>
    <w:rsid w:val="00BC4252"/>
    <w:rsid w:val="00BC61BE"/>
    <w:rsid w:val="00BD2D47"/>
    <w:rsid w:val="00BD5F64"/>
    <w:rsid w:val="00BE43CC"/>
    <w:rsid w:val="00BE5446"/>
    <w:rsid w:val="00BF03C4"/>
    <w:rsid w:val="00BF041E"/>
    <w:rsid w:val="00BF4EFE"/>
    <w:rsid w:val="00BF7A79"/>
    <w:rsid w:val="00C00310"/>
    <w:rsid w:val="00C0759C"/>
    <w:rsid w:val="00C13D96"/>
    <w:rsid w:val="00C152C4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48B9"/>
    <w:rsid w:val="00C86578"/>
    <w:rsid w:val="00C87827"/>
    <w:rsid w:val="00C917DF"/>
    <w:rsid w:val="00C92143"/>
    <w:rsid w:val="00C93A7A"/>
    <w:rsid w:val="00CA0D7C"/>
    <w:rsid w:val="00CA137B"/>
    <w:rsid w:val="00CA1EA4"/>
    <w:rsid w:val="00CA5289"/>
    <w:rsid w:val="00CA71AB"/>
    <w:rsid w:val="00CA7B66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4FD9"/>
    <w:rsid w:val="00D17294"/>
    <w:rsid w:val="00D2019A"/>
    <w:rsid w:val="00D20B4F"/>
    <w:rsid w:val="00D237FA"/>
    <w:rsid w:val="00D255A0"/>
    <w:rsid w:val="00D25EF7"/>
    <w:rsid w:val="00D26563"/>
    <w:rsid w:val="00D3112F"/>
    <w:rsid w:val="00D3783B"/>
    <w:rsid w:val="00D4122F"/>
    <w:rsid w:val="00D413E0"/>
    <w:rsid w:val="00D43429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97F77"/>
    <w:rsid w:val="00DC6C6D"/>
    <w:rsid w:val="00DC7192"/>
    <w:rsid w:val="00DC7201"/>
    <w:rsid w:val="00DD4A35"/>
    <w:rsid w:val="00DE39C2"/>
    <w:rsid w:val="00DE5721"/>
    <w:rsid w:val="00DF3590"/>
    <w:rsid w:val="00DF4FFE"/>
    <w:rsid w:val="00DF5B99"/>
    <w:rsid w:val="00DF60ED"/>
    <w:rsid w:val="00E02645"/>
    <w:rsid w:val="00E138E3"/>
    <w:rsid w:val="00E15DC8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97BAD"/>
    <w:rsid w:val="00E97EF8"/>
    <w:rsid w:val="00EA0C18"/>
    <w:rsid w:val="00EA1A6A"/>
    <w:rsid w:val="00EB1184"/>
    <w:rsid w:val="00EB25BB"/>
    <w:rsid w:val="00EB3397"/>
    <w:rsid w:val="00EC18C7"/>
    <w:rsid w:val="00EC1F3D"/>
    <w:rsid w:val="00EC6963"/>
    <w:rsid w:val="00EC7B09"/>
    <w:rsid w:val="00ED033B"/>
    <w:rsid w:val="00ED1210"/>
    <w:rsid w:val="00EF246A"/>
    <w:rsid w:val="00EF4499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2261"/>
    <w:rsid w:val="00F44F6F"/>
    <w:rsid w:val="00F50D5E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4A46"/>
    <w:rsid w:val="00FA5044"/>
    <w:rsid w:val="00FA7858"/>
    <w:rsid w:val="00FC4599"/>
    <w:rsid w:val="00FC5B1E"/>
    <w:rsid w:val="00FC752B"/>
    <w:rsid w:val="00FD7F3F"/>
    <w:rsid w:val="00FE0BA8"/>
    <w:rsid w:val="00FE5490"/>
    <w:rsid w:val="00FE54C2"/>
    <w:rsid w:val="00FE6F2C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C58A2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5" ma:contentTypeDescription="Create a new document." ma:contentTypeScope="" ma:versionID="86caae58feae875f01527e2ea50b7108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09cfdd1e12ac07a9e6927823b2c60e9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19840aad-1657-42e6-a18a-3feb09660b4f"/>
  </ds:schemaRefs>
</ds:datastoreItem>
</file>

<file path=customXml/itemProps3.xml><?xml version="1.0" encoding="utf-8"?>
<ds:datastoreItem xmlns:ds="http://schemas.openxmlformats.org/officeDocument/2006/customXml" ds:itemID="{90CB6124-9CA7-4AF7-B2A0-DDEB5A9DF6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Marking Criteria</dc:title>
  <dc:creator>Bush, Fiona</dc:creator>
  <cp:lastModifiedBy>Tony Dieck</cp:lastModifiedBy>
  <cp:revision>25</cp:revision>
  <dcterms:created xsi:type="dcterms:W3CDTF">2021-08-26T05:20:00Z</dcterms:created>
  <dcterms:modified xsi:type="dcterms:W3CDTF">2021-09-05T23:28:00Z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0x01010043EB5C7E759B7542951DC6F7F2BEE612</vt:lpwstr>
  </property>
  <property fmtid="{D5CDD505-2E9C-101B-9397-08002B2CF9AE}" pid="3" name="TaxKeyword">
    <vt:lpwstr/>
  </property>
  <property fmtid="{D5CDD505-2E9C-101B-9397-08002B2CF9AE}" pid="4" name="PandPCategory">
    <vt:lpwstr>13;#123 Assessment|9a622dcc-34f2-46e6-b1f5-10ae11344eea</vt:lpwstr>
  </property>
  <property fmtid="{D5CDD505-2E9C-101B-9397-08002B2CF9AE}" pid="5" name="Scope">
    <vt:lpwstr>7;#All staff|52512cf1-7460-4f08-a370-7b30d022c859</vt:lpwstr>
  </property>
  <property fmtid="{D5CDD505-2E9C-101B-9397-08002B2CF9AE}" pid="6" name="PandPParentCategory">
    <vt:lpwstr>14;#100 Academic Governance|004c25cb-f080-4d53-997a-4cbdbe47bc76</vt:lpwstr>
  </property>
  <property fmtid="{D5CDD505-2E9C-101B-9397-08002B2CF9AE}" pid="7" name="Order">
    <vt:r8>9289800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