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6811187"/>
        <w:docPartObj>
          <w:docPartGallery w:val="Cover Pages"/>
          <w:docPartUnique/>
        </w:docPartObj>
      </w:sdtPr>
      <w:sdtEndPr>
        <w:rPr>
          <w:rFonts w:ascii="Bauhaus 93" w:hAnsi="Bauhaus 93"/>
          <w:color w:val="C00000"/>
          <w:sz w:val="32"/>
        </w:rPr>
      </w:sdtEndPr>
      <w:sdtContent>
        <w:p w14:paraId="59856DD8" w14:textId="77777777" w:rsidR="00B8689E" w:rsidRPr="004348AD" w:rsidRDefault="00B8689E"/>
        <w:p w14:paraId="59856DD9" w14:textId="77777777" w:rsidR="00B8689E" w:rsidRPr="004348AD" w:rsidRDefault="00B8689E"/>
        <w:p w14:paraId="59856DDA" w14:textId="77777777" w:rsidR="00B8689E" w:rsidRPr="004348AD" w:rsidRDefault="00B8689E"/>
        <w:p w14:paraId="59856DDB" w14:textId="77777777" w:rsidR="00263A4A" w:rsidRDefault="00263A4A" w:rsidP="00263A4A">
          <w:pPr>
            <w:jc w:val="center"/>
            <w:rPr>
              <w:rFonts w:ascii="Bauhaus 93" w:hAnsi="Bauhaus 93"/>
              <w:color w:val="C00000"/>
              <w:sz w:val="32"/>
            </w:rPr>
          </w:pPr>
          <w:r>
            <w:rPr>
              <w:rFonts w:ascii="Bauhaus 93" w:hAnsi="Bauhaus 93"/>
              <w:noProof/>
              <w:color w:val="C00000"/>
              <w:sz w:val="32"/>
              <w:lang w:eastAsia="en-AU"/>
            </w:rPr>
            <w:drawing>
              <wp:inline distT="0" distB="0" distL="0" distR="0" wp14:anchorId="59856E14" wp14:editId="59856E15">
                <wp:extent cx="5731510" cy="1806575"/>
                <wp:effectExtent l="0" t="0" r="2540" b="317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ptown IT Log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806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D3567B" w14:textId="1D4FAC9D" w:rsidR="00D51122" w:rsidRDefault="007405E0" w:rsidP="00D51122">
          <w:pPr>
            <w:tabs>
              <w:tab w:val="left" w:pos="3790"/>
            </w:tabs>
            <w:jc w:val="center"/>
            <w:rPr>
              <w:rFonts w:ascii="Bahnschrift SemiCondensed" w:hAnsi="Bahnschrift SemiCondensed"/>
              <w:sz w:val="28"/>
              <w:szCs w:val="28"/>
            </w:rPr>
          </w:pPr>
          <w:r>
            <w:rPr>
              <w:rFonts w:ascii="Bahnschrift SemiCondensed" w:hAnsi="Bahnschrift SemiCondensed"/>
              <w:sz w:val="96"/>
              <w:szCs w:val="96"/>
            </w:rPr>
            <w:t>W</w:t>
          </w:r>
          <w:r w:rsidRPr="007405E0">
            <w:rPr>
              <w:rFonts w:ascii="Bahnschrift SemiCondensed" w:hAnsi="Bahnschrift SemiCondensed"/>
              <w:sz w:val="96"/>
              <w:szCs w:val="96"/>
            </w:rPr>
            <w:t xml:space="preserve">orking groups feedback on </w:t>
          </w:r>
          <w:r w:rsidR="00D51122">
            <w:rPr>
              <w:rFonts w:ascii="Bahnschrift SemiCondensed" w:hAnsi="Bahnschrift SemiCondensed"/>
              <w:sz w:val="96"/>
              <w:szCs w:val="96"/>
            </w:rPr>
            <w:t xml:space="preserve">current </w:t>
          </w:r>
          <w:r w:rsidR="00D51122" w:rsidRPr="007405E0">
            <w:rPr>
              <w:rFonts w:ascii="Bahnschrift SemiCondensed" w:hAnsi="Bahnschrift SemiCondensed"/>
              <w:sz w:val="96"/>
              <w:szCs w:val="96"/>
            </w:rPr>
            <w:t>grievance</w:t>
          </w:r>
          <w:r w:rsidRPr="007405E0">
            <w:rPr>
              <w:rFonts w:ascii="Bahnschrift SemiCondensed" w:hAnsi="Bahnschrift SemiCondensed"/>
              <w:sz w:val="96"/>
              <w:szCs w:val="96"/>
            </w:rPr>
            <w:t xml:space="preserve"> procedures</w:t>
          </w:r>
        </w:p>
        <w:p w14:paraId="59856DDD" w14:textId="30438C86" w:rsidR="0070729E" w:rsidRPr="0070729E" w:rsidRDefault="00D51122" w:rsidP="0070729E">
          <w:pPr>
            <w:tabs>
              <w:tab w:val="left" w:pos="3790"/>
            </w:tabs>
            <w:rPr>
              <w:rFonts w:ascii="Bahnschrift SemiCondensed" w:hAnsi="Bahnschrift SemiCondensed"/>
              <w:sz w:val="28"/>
              <w:szCs w:val="28"/>
            </w:rPr>
          </w:pPr>
          <w:r>
            <w:rPr>
              <w:rFonts w:ascii="Bahnschrift SemiCondensed" w:hAnsi="Bahnschrift SemiCondensed"/>
              <w:sz w:val="28"/>
              <w:szCs w:val="28"/>
            </w:rPr>
            <w:t>26/07/2021</w:t>
          </w:r>
        </w:p>
        <w:p w14:paraId="59856DDF" w14:textId="1F3CC0DA" w:rsidR="00263A4A" w:rsidRPr="00263A4A" w:rsidRDefault="00F05A6D" w:rsidP="00263A4A">
          <w:pPr>
            <w:tabs>
              <w:tab w:val="left" w:pos="3790"/>
            </w:tabs>
            <w:rPr>
              <w:rFonts w:ascii="Bahnschrift SemiCondensed" w:hAnsi="Bahnschrift SemiCondensed"/>
              <w:sz w:val="32"/>
            </w:rPr>
          </w:pPr>
          <w:r w:rsidRPr="00F05A6D">
            <w:rPr>
              <w:rFonts w:ascii="Bahnschrift SemiCondensed" w:hAnsi="Bahnschrift SemiCondensed"/>
              <w:color w:val="FF0000"/>
              <w:sz w:val="32"/>
            </w:rPr>
            <w:t>&gt;</w:t>
          </w:r>
        </w:p>
        <w:p w14:paraId="59856DE0" w14:textId="77777777" w:rsidR="00B8689E" w:rsidRPr="004348AD" w:rsidRDefault="00B8689E">
          <w:pPr>
            <w:rPr>
              <w:rFonts w:ascii="Bauhaus 93" w:hAnsi="Bauhaus 93"/>
              <w:color w:val="C00000"/>
              <w:sz w:val="32"/>
            </w:rPr>
          </w:pPr>
          <w:r w:rsidRPr="00263A4A">
            <w:rPr>
              <w:rFonts w:ascii="Bauhaus 93" w:hAnsi="Bauhaus 93"/>
              <w:sz w:val="32"/>
            </w:rPr>
            <w:br w:type="page"/>
          </w:r>
          <w:r w:rsidR="003D45DC">
            <w:rPr>
              <w:rFonts w:ascii="Bauhaus 93" w:hAnsi="Bauhaus 93"/>
              <w:noProof/>
              <w:color w:val="C00000"/>
              <w:sz w:val="32"/>
              <w:lang w:eastAsia="en-AU"/>
            </w:rPr>
            <w:lastRenderedPageBreak/>
            <w:drawing>
              <wp:inline distT="0" distB="0" distL="0" distR="0" wp14:anchorId="59856E16" wp14:editId="59856E17">
                <wp:extent cx="3335020" cy="104838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1048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sdtContent>
    </w:sdt>
    <w:p w14:paraId="59856DEF" w14:textId="77777777" w:rsidR="004348AD" w:rsidRDefault="004348AD" w:rsidP="00D70B11">
      <w:pPr>
        <w:pStyle w:val="h1Unisus"/>
        <w:rPr>
          <w:sz w:val="24"/>
        </w:rPr>
      </w:pPr>
    </w:p>
    <w:p w14:paraId="59856DF0" w14:textId="0FF8AF9E" w:rsidR="002422EE" w:rsidRPr="00D622DE" w:rsidRDefault="001E5B4F" w:rsidP="003B5492">
      <w:pPr>
        <w:pStyle w:val="Heading1"/>
      </w:pPr>
      <w:r>
        <w:br w:type="page"/>
      </w:r>
      <w:r w:rsidR="0068243C">
        <w:lastRenderedPageBreak/>
        <w:t>Grie</w:t>
      </w:r>
      <w:r w:rsidR="00621C13">
        <w:t>vance Procedure</w:t>
      </w:r>
    </w:p>
    <w:p w14:paraId="59856DF9" w14:textId="797999C0" w:rsidR="002422EE" w:rsidRPr="00D622DE" w:rsidRDefault="00810347" w:rsidP="00D622DE">
      <w:r w:rsidRPr="003B5492">
        <w:rPr>
          <w:rStyle w:val="Heading3Char"/>
        </w:rPr>
        <w:t>Policy Document number:</w:t>
      </w:r>
      <w:r w:rsidRPr="00D622DE">
        <w:t xml:space="preserve"> </w:t>
      </w:r>
      <w:r w:rsidR="0068243C">
        <w:rPr>
          <w:color w:val="FF0000"/>
        </w:rPr>
        <w:t>Not Applied</w:t>
      </w:r>
    </w:p>
    <w:p w14:paraId="59856DFD" w14:textId="797CE681" w:rsidR="002422EE" w:rsidRPr="00D622DE" w:rsidRDefault="00652DD6" w:rsidP="00D622DE">
      <w:r w:rsidRPr="003B5492">
        <w:rPr>
          <w:rStyle w:val="Heading3Char"/>
        </w:rPr>
        <w:t>Current until:</w:t>
      </w:r>
      <w:r w:rsidRPr="00D622DE">
        <w:t xml:space="preserve"> </w:t>
      </w:r>
      <w:r w:rsidR="00205BE3">
        <w:rPr>
          <w:color w:val="FF0000"/>
        </w:rPr>
        <w:t>Outdated</w:t>
      </w:r>
    </w:p>
    <w:p w14:paraId="59856DFE" w14:textId="77777777" w:rsidR="002422EE" w:rsidRPr="00D622DE" w:rsidRDefault="002422EE" w:rsidP="00D622DE"/>
    <w:p w14:paraId="59856DFF" w14:textId="4FF50675" w:rsidR="002422EE" w:rsidRPr="00D622DE" w:rsidRDefault="00FD6156" w:rsidP="003B5492">
      <w:pPr>
        <w:pStyle w:val="Heading2"/>
      </w:pPr>
      <w:r w:rsidRPr="00D622DE">
        <w:t>Background</w:t>
      </w:r>
    </w:p>
    <w:p w14:paraId="59856E01" w14:textId="5F289C50" w:rsidR="002422EE" w:rsidRPr="0044403F" w:rsidRDefault="0044403F" w:rsidP="00D622DE">
      <w:pPr>
        <w:rPr>
          <w:color w:val="000000" w:themeColor="text1"/>
        </w:rPr>
      </w:pPr>
      <w:r w:rsidRPr="0044403F">
        <w:rPr>
          <w:color w:val="000000" w:themeColor="text1"/>
        </w:rPr>
        <w:t xml:space="preserve">Back in early 2002 </w:t>
      </w:r>
      <w:r>
        <w:rPr>
          <w:color w:val="000000" w:themeColor="text1"/>
        </w:rPr>
        <w:t xml:space="preserve">when the </w:t>
      </w:r>
      <w:r w:rsidR="00FD1654">
        <w:rPr>
          <w:color w:val="000000" w:themeColor="text1"/>
        </w:rPr>
        <w:t xml:space="preserve">organisation was first established management </w:t>
      </w:r>
      <w:r w:rsidR="002E58C1">
        <w:rPr>
          <w:color w:val="000000" w:themeColor="text1"/>
        </w:rPr>
        <w:t xml:space="preserve">produced the basic </w:t>
      </w:r>
      <w:r w:rsidR="00246421">
        <w:rPr>
          <w:color w:val="000000" w:themeColor="text1"/>
        </w:rPr>
        <w:t xml:space="preserve">LMM Code of Conduct </w:t>
      </w:r>
      <w:r w:rsidR="0057388E">
        <w:rPr>
          <w:color w:val="000000" w:themeColor="text1"/>
        </w:rPr>
        <w:t>that has been applied since. Over time the document was realised for it</w:t>
      </w:r>
      <w:r w:rsidR="00907D9E">
        <w:rPr>
          <w:color w:val="000000" w:themeColor="text1"/>
        </w:rPr>
        <w:t xml:space="preserve">s shortcomings and unwritten procedures evolved </w:t>
      </w:r>
      <w:r w:rsidR="00E31CC0">
        <w:rPr>
          <w:color w:val="000000" w:themeColor="text1"/>
        </w:rPr>
        <w:t xml:space="preserve">in different forms </w:t>
      </w:r>
      <w:r w:rsidR="001137B2">
        <w:rPr>
          <w:color w:val="000000" w:themeColor="text1"/>
        </w:rPr>
        <w:t>depending on the supervisor and composition of the section of the workforce involved.</w:t>
      </w:r>
    </w:p>
    <w:p w14:paraId="59856E02" w14:textId="67E73567" w:rsidR="002422EE" w:rsidRPr="00D622DE" w:rsidRDefault="007775EE" w:rsidP="00D622DE">
      <w:r>
        <w:t xml:space="preserve">Management have now recognised that </w:t>
      </w:r>
      <w:r w:rsidR="006937B3">
        <w:t xml:space="preserve">the organisations document </w:t>
      </w:r>
      <w:r w:rsidR="00E3174B">
        <w:t>in regard to</w:t>
      </w:r>
      <w:r w:rsidR="006937B3">
        <w:t xml:space="preserve"> the internal staff procedures is long overdue</w:t>
      </w:r>
      <w:r w:rsidR="00935E38">
        <w:t xml:space="preserve"> for updating. Management has taken the step of obtain</w:t>
      </w:r>
      <w:r w:rsidR="00446FAB">
        <w:t xml:space="preserve">ing feedback from the organisations staff in their opinion of the current grievances procedure and </w:t>
      </w:r>
      <w:r w:rsidR="00E3174B">
        <w:t>what they would like to see in place.</w:t>
      </w:r>
    </w:p>
    <w:p w14:paraId="59856E03" w14:textId="0C57BADC" w:rsidR="002422EE" w:rsidRPr="00D622DE" w:rsidRDefault="00543F32" w:rsidP="003B5492">
      <w:pPr>
        <w:pStyle w:val="Heading2"/>
      </w:pPr>
      <w:r>
        <w:t>Process</w:t>
      </w:r>
    </w:p>
    <w:p w14:paraId="26676700" w14:textId="77777777" w:rsidR="003667DC" w:rsidRDefault="00786E3F" w:rsidP="00D622DE">
      <w:r>
        <w:t xml:space="preserve">Instead of the organisation having one </w:t>
      </w:r>
      <w:r w:rsidR="00AE0D4E">
        <w:t xml:space="preserve">large meeting where everyone can try and give their opinions, it was decided by management to split into small </w:t>
      </w:r>
      <w:r w:rsidR="00F64EFE">
        <w:t xml:space="preserve">groups. </w:t>
      </w:r>
    </w:p>
    <w:p w14:paraId="400ADBA0" w14:textId="12AA32B1" w:rsidR="0056595E" w:rsidRDefault="00F64EFE" w:rsidP="00D622DE">
      <w:r>
        <w:t>These groups consist of:</w:t>
      </w:r>
    </w:p>
    <w:p w14:paraId="35EA486F" w14:textId="042D5BD5" w:rsidR="00F64EFE" w:rsidRDefault="00F64EFE" w:rsidP="00842561">
      <w:pPr>
        <w:pStyle w:val="ListParagraph"/>
        <w:numPr>
          <w:ilvl w:val="0"/>
          <w:numId w:val="1"/>
        </w:numPr>
      </w:pPr>
      <w:r>
        <w:t xml:space="preserve">Group 1 </w:t>
      </w:r>
      <w:r w:rsidR="009F7C53">
        <w:t>–</w:t>
      </w:r>
      <w:r>
        <w:t xml:space="preserve"> </w:t>
      </w:r>
      <w:r w:rsidR="00E13F7C">
        <w:t xml:space="preserve">Office </w:t>
      </w:r>
      <w:r w:rsidR="009F7C53">
        <w:t>Manager, Accountant,</w:t>
      </w:r>
      <w:r w:rsidR="00E13F7C">
        <w:t xml:space="preserve"> </w:t>
      </w:r>
      <w:r w:rsidR="009F7C53">
        <w:t>Bookkeeper</w:t>
      </w:r>
      <w:r w:rsidR="00E13F7C">
        <w:t xml:space="preserve">, and Public </w:t>
      </w:r>
      <w:r w:rsidR="00A62AFC">
        <w:t>Relations</w:t>
      </w:r>
      <w:r w:rsidR="00E13F7C">
        <w:t xml:space="preserve"> Consultants</w:t>
      </w:r>
    </w:p>
    <w:p w14:paraId="6412DE95" w14:textId="1C7A7D4E" w:rsidR="00E13F7C" w:rsidRDefault="00E13F7C" w:rsidP="00842561">
      <w:pPr>
        <w:pStyle w:val="ListParagraph"/>
        <w:numPr>
          <w:ilvl w:val="0"/>
          <w:numId w:val="1"/>
        </w:numPr>
      </w:pPr>
      <w:r>
        <w:t xml:space="preserve">Group 2 </w:t>
      </w:r>
      <w:r w:rsidR="00A62AFC">
        <w:t>–</w:t>
      </w:r>
      <w:r>
        <w:t xml:space="preserve"> </w:t>
      </w:r>
      <w:r w:rsidR="00A62AFC">
        <w:t xml:space="preserve">Office Administration </w:t>
      </w:r>
      <w:r w:rsidR="005B3906">
        <w:t>officers, and receptionist</w:t>
      </w:r>
    </w:p>
    <w:p w14:paraId="2225C89E" w14:textId="3BC3ED41" w:rsidR="005B3906" w:rsidRDefault="005B3906" w:rsidP="00842561">
      <w:pPr>
        <w:pStyle w:val="ListParagraph"/>
        <w:numPr>
          <w:ilvl w:val="0"/>
          <w:numId w:val="1"/>
        </w:numPr>
      </w:pPr>
      <w:r>
        <w:t>Group 3 – Graph</w:t>
      </w:r>
      <w:r w:rsidR="00F4131E">
        <w:t>i</w:t>
      </w:r>
      <w:r>
        <w:t xml:space="preserve">cs Designers, Web Site </w:t>
      </w:r>
      <w:r w:rsidR="00F4131E">
        <w:t>Developers, and Desktop Publishers</w:t>
      </w:r>
    </w:p>
    <w:p w14:paraId="6B2E88A4" w14:textId="77777777" w:rsidR="004E55A4" w:rsidRDefault="00666D4B" w:rsidP="00D622DE">
      <w:r>
        <w:t xml:space="preserve">All groups were asked to overview the current grievance </w:t>
      </w:r>
      <w:r w:rsidR="00A4074D">
        <w:t>procedure</w:t>
      </w:r>
      <w:r>
        <w:t xml:space="preserve"> </w:t>
      </w:r>
      <w:r w:rsidR="004B4A9E">
        <w:t xml:space="preserve">and discuss how the process is implemented in each group. </w:t>
      </w:r>
      <w:r w:rsidR="00573324">
        <w:t>All groups are then to</w:t>
      </w:r>
      <w:r w:rsidR="004E55A4">
        <w:t>:</w:t>
      </w:r>
    </w:p>
    <w:p w14:paraId="587F9A1C" w14:textId="7AD19DA6" w:rsidR="00F64EFE" w:rsidRDefault="00573324" w:rsidP="00842561">
      <w:pPr>
        <w:pStyle w:val="ListParagraph"/>
        <w:numPr>
          <w:ilvl w:val="0"/>
          <w:numId w:val="2"/>
        </w:numPr>
      </w:pPr>
      <w:r>
        <w:t xml:space="preserve">give a </w:t>
      </w:r>
      <w:r w:rsidR="008020D9">
        <w:t>group opinion if the current written procedure i</w:t>
      </w:r>
      <w:r w:rsidR="00704500">
        <w:t xml:space="preserve">s sufficient, </w:t>
      </w:r>
      <w:r w:rsidR="00516944">
        <w:t xml:space="preserve">or if </w:t>
      </w:r>
      <w:r w:rsidR="004E55A4">
        <w:t>the procedure requires updating</w:t>
      </w:r>
    </w:p>
    <w:p w14:paraId="5699E05D" w14:textId="143768C3" w:rsidR="004E55A4" w:rsidRDefault="00FB6EBC" w:rsidP="00842561">
      <w:pPr>
        <w:pStyle w:val="ListParagraph"/>
        <w:numPr>
          <w:ilvl w:val="0"/>
          <w:numId w:val="2"/>
        </w:numPr>
      </w:pPr>
      <w:r>
        <w:t>what major points should be included in the procedure</w:t>
      </w:r>
    </w:p>
    <w:p w14:paraId="2CBAC194" w14:textId="67645D4E" w:rsidR="007D4981" w:rsidRDefault="007D4981" w:rsidP="00842561">
      <w:pPr>
        <w:pStyle w:val="ListParagraph"/>
        <w:numPr>
          <w:ilvl w:val="0"/>
          <w:numId w:val="2"/>
        </w:numPr>
      </w:pPr>
      <w:r>
        <w:t>what steps should be included in the procedure</w:t>
      </w:r>
    </w:p>
    <w:p w14:paraId="1D816D47" w14:textId="5B6372A3" w:rsidR="007D4981" w:rsidRDefault="007D4981">
      <w:pPr>
        <w:spacing w:after="200"/>
      </w:pPr>
      <w:r>
        <w:br w:type="page"/>
      </w:r>
    </w:p>
    <w:p w14:paraId="1131BE78" w14:textId="77777777" w:rsidR="0056595E" w:rsidRPr="00D622DE" w:rsidRDefault="0056595E" w:rsidP="00D622DE"/>
    <w:p w14:paraId="59856E05" w14:textId="53436416" w:rsidR="002422EE" w:rsidRPr="00D622DE" w:rsidRDefault="007D4981" w:rsidP="003B5492">
      <w:pPr>
        <w:pStyle w:val="Heading2"/>
      </w:pPr>
      <w:r>
        <w:t>Group Feedback</w:t>
      </w:r>
    </w:p>
    <w:p w14:paraId="14B8E3D7" w14:textId="628CBAB6" w:rsidR="00D622DE" w:rsidRDefault="007D4981">
      <w:r>
        <w:t xml:space="preserve">The following is the </w:t>
      </w:r>
      <w:r w:rsidR="00E86B5E">
        <w:t xml:space="preserve">summarised </w:t>
      </w:r>
      <w:r w:rsidR="0015728A">
        <w:t>feedback that has been supplied by each of the three groups.</w:t>
      </w:r>
    </w:p>
    <w:p w14:paraId="570E468F" w14:textId="59B5C05A" w:rsidR="0015728A" w:rsidRDefault="0015728A"/>
    <w:p w14:paraId="2CA125D2" w14:textId="4105A757" w:rsidR="0015728A" w:rsidRDefault="0015728A" w:rsidP="00842561">
      <w:pPr>
        <w:pStyle w:val="Heading3"/>
      </w:pPr>
      <w:r>
        <w:t>Group 1</w:t>
      </w:r>
    </w:p>
    <w:p w14:paraId="10F19E8F" w14:textId="3202FCF8" w:rsidR="0015728A" w:rsidRDefault="00F758CD" w:rsidP="00842561">
      <w:pPr>
        <w:pStyle w:val="ListParagraph"/>
        <w:numPr>
          <w:ilvl w:val="0"/>
          <w:numId w:val="3"/>
        </w:numPr>
      </w:pPr>
      <w:r>
        <w:t xml:space="preserve">Current </w:t>
      </w:r>
      <w:r w:rsidR="009C7A9E">
        <w:t xml:space="preserve">procedure that is stated in the </w:t>
      </w:r>
      <w:r w:rsidR="001A73F9">
        <w:t xml:space="preserve">LMM </w:t>
      </w:r>
      <w:r w:rsidR="005475DD">
        <w:t>Code of Conduct document is vague and in reality non-existent</w:t>
      </w:r>
    </w:p>
    <w:p w14:paraId="5E3FE2F0" w14:textId="5B637E4A" w:rsidR="00B27D18" w:rsidRDefault="00B27D18" w:rsidP="00842561">
      <w:pPr>
        <w:pStyle w:val="ListParagraph"/>
        <w:numPr>
          <w:ilvl w:val="0"/>
          <w:numId w:val="3"/>
        </w:numPr>
      </w:pPr>
      <w:r>
        <w:t>Points that should be included in the grievance procedure</w:t>
      </w:r>
      <w:r w:rsidR="007149B4">
        <w:t>:</w:t>
      </w:r>
    </w:p>
    <w:p w14:paraId="12F0B54D" w14:textId="4FD4DD44" w:rsidR="007149B4" w:rsidRDefault="00FC07B6" w:rsidP="00842561">
      <w:pPr>
        <w:pStyle w:val="ListParagraph"/>
        <w:numPr>
          <w:ilvl w:val="1"/>
          <w:numId w:val="3"/>
        </w:numPr>
      </w:pPr>
      <w:r>
        <w:t>Types of categories that</w:t>
      </w:r>
      <w:r w:rsidR="0068133B">
        <w:t xml:space="preserve"> could cause a grievance complaint</w:t>
      </w:r>
    </w:p>
    <w:p w14:paraId="34395DA9" w14:textId="42AC8558" w:rsidR="0068133B" w:rsidRDefault="00F62F8E" w:rsidP="00842561">
      <w:pPr>
        <w:pStyle w:val="ListParagraph"/>
        <w:numPr>
          <w:ilvl w:val="1"/>
          <w:numId w:val="3"/>
        </w:numPr>
      </w:pPr>
      <w:r>
        <w:t xml:space="preserve">Who the grievance should be </w:t>
      </w:r>
      <w:r w:rsidR="00863525">
        <w:t>filed?</w:t>
      </w:r>
    </w:p>
    <w:p w14:paraId="1A02E4EC" w14:textId="2124EC0F" w:rsidR="00F62F8E" w:rsidRDefault="00863525" w:rsidP="00842561">
      <w:pPr>
        <w:pStyle w:val="ListParagraph"/>
        <w:numPr>
          <w:ilvl w:val="1"/>
          <w:numId w:val="3"/>
        </w:numPr>
      </w:pPr>
      <w:r>
        <w:t>Privacy of the grievance</w:t>
      </w:r>
    </w:p>
    <w:p w14:paraId="2080B778" w14:textId="489A00AC" w:rsidR="00863525" w:rsidRDefault="00616B21" w:rsidP="00842561">
      <w:pPr>
        <w:pStyle w:val="ListParagraph"/>
        <w:numPr>
          <w:ilvl w:val="1"/>
          <w:numId w:val="3"/>
        </w:numPr>
      </w:pPr>
      <w:r>
        <w:t>Mediation</w:t>
      </w:r>
    </w:p>
    <w:p w14:paraId="571898AE" w14:textId="72CECE7D" w:rsidR="00616B21" w:rsidRDefault="003E5729" w:rsidP="00842561">
      <w:pPr>
        <w:pStyle w:val="ListParagraph"/>
        <w:numPr>
          <w:ilvl w:val="1"/>
          <w:numId w:val="3"/>
        </w:numPr>
      </w:pPr>
      <w:r>
        <w:t>Actions to be taken</w:t>
      </w:r>
    </w:p>
    <w:p w14:paraId="62B931F2" w14:textId="045EE73A" w:rsidR="007149B4" w:rsidRDefault="007149B4" w:rsidP="00842561">
      <w:pPr>
        <w:pStyle w:val="ListParagraph"/>
        <w:numPr>
          <w:ilvl w:val="0"/>
          <w:numId w:val="3"/>
        </w:numPr>
      </w:pPr>
      <w:r>
        <w:t>Step that should be in the procedure:</w:t>
      </w:r>
    </w:p>
    <w:p w14:paraId="47D94342" w14:textId="09E3C195" w:rsidR="00381C33" w:rsidRDefault="00D51F28" w:rsidP="00842561">
      <w:pPr>
        <w:pStyle w:val="ListParagraph"/>
        <w:numPr>
          <w:ilvl w:val="1"/>
          <w:numId w:val="3"/>
        </w:numPr>
      </w:pPr>
      <w:r>
        <w:t xml:space="preserve">Submit </w:t>
      </w:r>
      <w:r w:rsidR="00561B00">
        <w:t>grievance on appropriate form</w:t>
      </w:r>
    </w:p>
    <w:p w14:paraId="0186389D" w14:textId="1F646C99" w:rsidR="00561B00" w:rsidRDefault="00561B00" w:rsidP="00842561">
      <w:pPr>
        <w:pStyle w:val="ListParagraph"/>
        <w:numPr>
          <w:ilvl w:val="1"/>
          <w:numId w:val="3"/>
        </w:numPr>
      </w:pPr>
      <w:r>
        <w:t>Who to submit form to?</w:t>
      </w:r>
    </w:p>
    <w:p w14:paraId="6AB53455" w14:textId="3FABFC87" w:rsidR="00561B00" w:rsidRDefault="009C72C2" w:rsidP="00842561">
      <w:pPr>
        <w:pStyle w:val="ListParagraph"/>
        <w:numPr>
          <w:ilvl w:val="1"/>
          <w:numId w:val="3"/>
        </w:numPr>
      </w:pPr>
      <w:r>
        <w:t>Review of grievance</w:t>
      </w:r>
    </w:p>
    <w:p w14:paraId="4403A348" w14:textId="141A7357" w:rsidR="009C72C2" w:rsidRDefault="009C72C2" w:rsidP="00842561">
      <w:pPr>
        <w:pStyle w:val="ListParagraph"/>
        <w:numPr>
          <w:ilvl w:val="1"/>
          <w:numId w:val="3"/>
        </w:numPr>
      </w:pPr>
      <w:r>
        <w:t xml:space="preserve">Notification of parties </w:t>
      </w:r>
    </w:p>
    <w:p w14:paraId="55C79444" w14:textId="4013A0B1" w:rsidR="009C72C2" w:rsidRDefault="00C155AE" w:rsidP="00842561">
      <w:pPr>
        <w:pStyle w:val="ListParagraph"/>
        <w:numPr>
          <w:ilvl w:val="1"/>
          <w:numId w:val="3"/>
        </w:numPr>
      </w:pPr>
      <w:r>
        <w:t>Mediation meeting</w:t>
      </w:r>
    </w:p>
    <w:p w14:paraId="4C088C5A" w14:textId="50B6AD7A" w:rsidR="00C155AE" w:rsidRDefault="00C155AE" w:rsidP="00842561">
      <w:pPr>
        <w:pStyle w:val="ListParagraph"/>
        <w:numPr>
          <w:ilvl w:val="1"/>
          <w:numId w:val="3"/>
        </w:numPr>
      </w:pPr>
      <w:r>
        <w:t>Action required</w:t>
      </w:r>
    </w:p>
    <w:p w14:paraId="0B2A0C82" w14:textId="08D6C1FC" w:rsidR="00C155AE" w:rsidRDefault="00C155AE" w:rsidP="00842561">
      <w:pPr>
        <w:pStyle w:val="ListParagraph"/>
        <w:numPr>
          <w:ilvl w:val="1"/>
          <w:numId w:val="3"/>
        </w:numPr>
      </w:pPr>
      <w:r>
        <w:t>Follow up</w:t>
      </w:r>
    </w:p>
    <w:p w14:paraId="66895887" w14:textId="3E161CD8" w:rsidR="00B27D18" w:rsidRDefault="00B27D18"/>
    <w:p w14:paraId="715D5039" w14:textId="6ABF0E56" w:rsidR="00B27D18" w:rsidRDefault="00C155AE" w:rsidP="00842561">
      <w:pPr>
        <w:pStyle w:val="Heading3"/>
      </w:pPr>
      <w:r>
        <w:t>Group 2</w:t>
      </w:r>
    </w:p>
    <w:p w14:paraId="3E95E7FD" w14:textId="525C7646" w:rsidR="00C155AE" w:rsidRDefault="008C3D6C" w:rsidP="00842561">
      <w:pPr>
        <w:pStyle w:val="ListParagraph"/>
        <w:numPr>
          <w:ilvl w:val="0"/>
          <w:numId w:val="4"/>
        </w:numPr>
      </w:pPr>
      <w:r>
        <w:t>No procedure actuall</w:t>
      </w:r>
      <w:r w:rsidR="00125CE1">
        <w:t xml:space="preserve">y </w:t>
      </w:r>
      <w:r>
        <w:t xml:space="preserve">stated </w:t>
      </w:r>
      <w:r w:rsidR="00125CE1">
        <w:t>in the Code of Conduct, just report a concern to your supervisor or the manager</w:t>
      </w:r>
    </w:p>
    <w:p w14:paraId="4032332C" w14:textId="3E14BA0D" w:rsidR="00DE1A79" w:rsidRDefault="00282B9D" w:rsidP="00842561">
      <w:pPr>
        <w:pStyle w:val="ListParagraph"/>
        <w:numPr>
          <w:ilvl w:val="0"/>
          <w:numId w:val="4"/>
        </w:numPr>
      </w:pPr>
      <w:r>
        <w:t>Points to be included in procedure:</w:t>
      </w:r>
    </w:p>
    <w:p w14:paraId="3C325C04" w14:textId="4B15869D" w:rsidR="006D2496" w:rsidRDefault="004208FD" w:rsidP="00842561">
      <w:pPr>
        <w:pStyle w:val="ListParagraph"/>
        <w:numPr>
          <w:ilvl w:val="1"/>
          <w:numId w:val="4"/>
        </w:numPr>
      </w:pPr>
      <w:r>
        <w:t xml:space="preserve">Who to report grievance </w:t>
      </w:r>
      <w:r w:rsidR="009C487E">
        <w:t>to?</w:t>
      </w:r>
    </w:p>
    <w:p w14:paraId="3DFA825D" w14:textId="66C74302" w:rsidR="009C487E" w:rsidRDefault="009C487E" w:rsidP="00842561">
      <w:pPr>
        <w:pStyle w:val="ListParagraph"/>
        <w:numPr>
          <w:ilvl w:val="1"/>
          <w:numId w:val="4"/>
        </w:numPr>
      </w:pPr>
      <w:r>
        <w:t>What types of grievances</w:t>
      </w:r>
    </w:p>
    <w:p w14:paraId="71A26E95" w14:textId="3244008F" w:rsidR="009C487E" w:rsidRDefault="005C6892" w:rsidP="00842561">
      <w:pPr>
        <w:pStyle w:val="ListParagraph"/>
        <w:numPr>
          <w:ilvl w:val="1"/>
          <w:numId w:val="4"/>
        </w:numPr>
      </w:pPr>
      <w:r>
        <w:t>Steps in the process</w:t>
      </w:r>
    </w:p>
    <w:p w14:paraId="75D63C3F" w14:textId="2DA64468" w:rsidR="005C6892" w:rsidRDefault="005C6892" w:rsidP="00842561">
      <w:pPr>
        <w:pStyle w:val="ListParagraph"/>
        <w:numPr>
          <w:ilvl w:val="1"/>
          <w:numId w:val="4"/>
        </w:numPr>
      </w:pPr>
      <w:r>
        <w:t>Follow up</w:t>
      </w:r>
    </w:p>
    <w:p w14:paraId="5E9B184E" w14:textId="0A2AD9CD" w:rsidR="00842561" w:rsidRDefault="00842561" w:rsidP="00842561">
      <w:pPr>
        <w:pStyle w:val="ListParagraph"/>
        <w:numPr>
          <w:ilvl w:val="1"/>
          <w:numId w:val="4"/>
        </w:numPr>
      </w:pPr>
      <w:r>
        <w:t>Privacy</w:t>
      </w:r>
    </w:p>
    <w:p w14:paraId="26D4B31C" w14:textId="46C38A34" w:rsidR="00282B9D" w:rsidRDefault="006D2496" w:rsidP="00842561">
      <w:pPr>
        <w:pStyle w:val="ListParagraph"/>
        <w:numPr>
          <w:ilvl w:val="0"/>
          <w:numId w:val="4"/>
        </w:numPr>
      </w:pPr>
      <w:r>
        <w:t>Procedural Steps:</w:t>
      </w:r>
    </w:p>
    <w:p w14:paraId="3AC881DE" w14:textId="2B192490" w:rsidR="0020013B" w:rsidRDefault="00EC1DE9" w:rsidP="006A4E0B">
      <w:pPr>
        <w:pStyle w:val="ListParagraph"/>
        <w:numPr>
          <w:ilvl w:val="1"/>
          <w:numId w:val="4"/>
        </w:numPr>
      </w:pPr>
      <w:r>
        <w:t xml:space="preserve">Does </w:t>
      </w:r>
      <w:r w:rsidR="0020013B">
        <w:t>the incident constitute a grievance?</w:t>
      </w:r>
    </w:p>
    <w:p w14:paraId="74396C94" w14:textId="39A99BBD" w:rsidR="00EC1DE9" w:rsidRDefault="00EC1DE9" w:rsidP="006A4E0B">
      <w:pPr>
        <w:pStyle w:val="ListParagraph"/>
        <w:numPr>
          <w:ilvl w:val="1"/>
          <w:numId w:val="4"/>
        </w:numPr>
      </w:pPr>
      <w:r>
        <w:t>Determine who to submit form to</w:t>
      </w:r>
    </w:p>
    <w:p w14:paraId="5699C5FB" w14:textId="35E02D5F" w:rsidR="006A4E0B" w:rsidRDefault="00AC2FD7" w:rsidP="006A4E0B">
      <w:pPr>
        <w:pStyle w:val="ListParagraph"/>
        <w:numPr>
          <w:ilvl w:val="1"/>
          <w:numId w:val="4"/>
        </w:numPr>
      </w:pPr>
      <w:r>
        <w:t>Fill out and submit a form</w:t>
      </w:r>
    </w:p>
    <w:p w14:paraId="4A379663" w14:textId="62CAED16" w:rsidR="00AC2FD7" w:rsidRDefault="009C2350" w:rsidP="006A4E0B">
      <w:pPr>
        <w:pStyle w:val="ListParagraph"/>
        <w:numPr>
          <w:ilvl w:val="1"/>
          <w:numId w:val="4"/>
        </w:numPr>
      </w:pPr>
      <w:r>
        <w:t>Review by management with the aggrieved</w:t>
      </w:r>
    </w:p>
    <w:p w14:paraId="63844CF6" w14:textId="130C9277" w:rsidR="009C2350" w:rsidRDefault="009C2350" w:rsidP="006A4E0B">
      <w:pPr>
        <w:pStyle w:val="ListParagraph"/>
        <w:numPr>
          <w:ilvl w:val="1"/>
          <w:numId w:val="4"/>
        </w:numPr>
      </w:pPr>
      <w:r>
        <w:t>Notification and meeting with all relevant parties</w:t>
      </w:r>
    </w:p>
    <w:p w14:paraId="645B90E8" w14:textId="59D0F8CF" w:rsidR="00CD17C8" w:rsidRDefault="00CD17C8" w:rsidP="006A4E0B">
      <w:pPr>
        <w:pStyle w:val="ListParagraph"/>
        <w:numPr>
          <w:ilvl w:val="1"/>
          <w:numId w:val="4"/>
        </w:numPr>
      </w:pPr>
      <w:r>
        <w:t>What action is required?</w:t>
      </w:r>
    </w:p>
    <w:p w14:paraId="40E60427" w14:textId="32638316" w:rsidR="00A41CD1" w:rsidRDefault="00A41CD1">
      <w:pPr>
        <w:spacing w:after="200"/>
      </w:pPr>
      <w:r>
        <w:br w:type="page"/>
      </w:r>
    </w:p>
    <w:p w14:paraId="2EA8A12F" w14:textId="77777777" w:rsidR="00CD17C8" w:rsidRDefault="00CD17C8" w:rsidP="00CD17C8"/>
    <w:p w14:paraId="33418C56" w14:textId="1C1C5663" w:rsidR="00CD17C8" w:rsidRDefault="00003610" w:rsidP="00826EA4">
      <w:pPr>
        <w:pStyle w:val="Heading3"/>
      </w:pPr>
      <w:r>
        <w:t>Group 3</w:t>
      </w:r>
    </w:p>
    <w:p w14:paraId="062ADC46" w14:textId="712150D8" w:rsidR="00003610" w:rsidRDefault="00A41CD1" w:rsidP="00826EA4">
      <w:pPr>
        <w:pStyle w:val="ListParagraph"/>
        <w:numPr>
          <w:ilvl w:val="0"/>
          <w:numId w:val="5"/>
        </w:numPr>
      </w:pPr>
      <w:r>
        <w:t>No detailed procedure state in the LMM Code of Conduct</w:t>
      </w:r>
    </w:p>
    <w:p w14:paraId="26275EB7" w14:textId="0F354705" w:rsidR="00A41CD1" w:rsidRDefault="00DC6BF5" w:rsidP="00826EA4">
      <w:pPr>
        <w:pStyle w:val="ListParagraph"/>
        <w:numPr>
          <w:ilvl w:val="0"/>
          <w:numId w:val="5"/>
        </w:numPr>
      </w:pPr>
      <w:r>
        <w:t>Points to be included in procedure:</w:t>
      </w:r>
    </w:p>
    <w:p w14:paraId="09F23EBF" w14:textId="159CCF72" w:rsidR="00DC6BF5" w:rsidRDefault="00DC6BF5" w:rsidP="00826EA4">
      <w:pPr>
        <w:pStyle w:val="ListParagraph"/>
        <w:numPr>
          <w:ilvl w:val="1"/>
          <w:numId w:val="5"/>
        </w:numPr>
      </w:pPr>
      <w:r>
        <w:t>Privacy for all parties</w:t>
      </w:r>
    </w:p>
    <w:p w14:paraId="3BCF0794" w14:textId="04B9DC4B" w:rsidR="00DC6BF5" w:rsidRDefault="00B10802" w:rsidP="00826EA4">
      <w:pPr>
        <w:pStyle w:val="ListParagraph"/>
        <w:numPr>
          <w:ilvl w:val="1"/>
          <w:numId w:val="5"/>
        </w:numPr>
      </w:pPr>
      <w:r>
        <w:t>How the procedure needs to be followed</w:t>
      </w:r>
    </w:p>
    <w:p w14:paraId="6944DAFF" w14:textId="45BB0472" w:rsidR="00B10802" w:rsidRDefault="00B10802" w:rsidP="00826EA4">
      <w:pPr>
        <w:pStyle w:val="ListParagraph"/>
        <w:numPr>
          <w:ilvl w:val="1"/>
          <w:numId w:val="5"/>
        </w:numPr>
      </w:pPr>
      <w:r>
        <w:t>Gri</w:t>
      </w:r>
      <w:r w:rsidR="002D3817">
        <w:t>evances – what are they?</w:t>
      </w:r>
    </w:p>
    <w:p w14:paraId="32A65D2F" w14:textId="7F762789" w:rsidR="002D3817" w:rsidRDefault="002D3817" w:rsidP="00826EA4">
      <w:pPr>
        <w:pStyle w:val="ListParagraph"/>
        <w:numPr>
          <w:ilvl w:val="1"/>
          <w:numId w:val="5"/>
        </w:numPr>
      </w:pPr>
      <w:r>
        <w:t>What actions would be necessary</w:t>
      </w:r>
    </w:p>
    <w:p w14:paraId="0B6BC9B6" w14:textId="60C5C2B4" w:rsidR="009E33E8" w:rsidRDefault="009E33E8" w:rsidP="00826EA4">
      <w:pPr>
        <w:pStyle w:val="ListParagraph"/>
        <w:numPr>
          <w:ilvl w:val="0"/>
          <w:numId w:val="5"/>
        </w:numPr>
      </w:pPr>
      <w:r>
        <w:t>Steps in the procedure:</w:t>
      </w:r>
    </w:p>
    <w:p w14:paraId="1DCB6D74" w14:textId="5D5728B6" w:rsidR="009E33E8" w:rsidRDefault="009E33E8" w:rsidP="00826EA4">
      <w:pPr>
        <w:pStyle w:val="ListParagraph"/>
        <w:numPr>
          <w:ilvl w:val="1"/>
          <w:numId w:val="5"/>
        </w:numPr>
      </w:pPr>
      <w:r>
        <w:t>Classify the procedure</w:t>
      </w:r>
    </w:p>
    <w:p w14:paraId="73C1BE82" w14:textId="45846E29" w:rsidR="009E33E8" w:rsidRDefault="009E33E8" w:rsidP="00826EA4">
      <w:pPr>
        <w:pStyle w:val="ListParagraph"/>
        <w:numPr>
          <w:ilvl w:val="1"/>
          <w:numId w:val="5"/>
        </w:numPr>
      </w:pPr>
      <w:r>
        <w:t xml:space="preserve">Submit grievance to the relevant </w:t>
      </w:r>
      <w:r w:rsidR="00D64046">
        <w:t>supervisor or manager</w:t>
      </w:r>
    </w:p>
    <w:p w14:paraId="0482FE2E" w14:textId="6437A5AE" w:rsidR="00D64046" w:rsidRDefault="00D64046" w:rsidP="00826EA4">
      <w:pPr>
        <w:pStyle w:val="ListParagraph"/>
        <w:numPr>
          <w:ilvl w:val="1"/>
          <w:numId w:val="5"/>
        </w:numPr>
      </w:pPr>
      <w:r>
        <w:t xml:space="preserve">Meet with all parties </w:t>
      </w:r>
      <w:r w:rsidR="001602C1">
        <w:t>and maintain privacy</w:t>
      </w:r>
    </w:p>
    <w:p w14:paraId="45DC00AB" w14:textId="7D1BD0D6" w:rsidR="001602C1" w:rsidRDefault="001602C1" w:rsidP="00826EA4">
      <w:pPr>
        <w:pStyle w:val="ListParagraph"/>
        <w:numPr>
          <w:ilvl w:val="1"/>
          <w:numId w:val="5"/>
        </w:numPr>
      </w:pPr>
      <w:r>
        <w:t>Moderate a solution</w:t>
      </w:r>
    </w:p>
    <w:p w14:paraId="2F27931C" w14:textId="497080AC" w:rsidR="001602C1" w:rsidRDefault="001602C1" w:rsidP="00826EA4">
      <w:pPr>
        <w:pStyle w:val="ListParagraph"/>
        <w:numPr>
          <w:ilvl w:val="1"/>
          <w:numId w:val="5"/>
        </w:numPr>
      </w:pPr>
      <w:r>
        <w:t>Apply the solution</w:t>
      </w:r>
    </w:p>
    <w:p w14:paraId="7C0533A7" w14:textId="527A9D31" w:rsidR="001602C1" w:rsidRDefault="001602C1" w:rsidP="00826EA4">
      <w:pPr>
        <w:pStyle w:val="ListParagraph"/>
        <w:numPr>
          <w:ilvl w:val="1"/>
          <w:numId w:val="5"/>
        </w:numPr>
      </w:pPr>
      <w:r>
        <w:t xml:space="preserve">Follow up </w:t>
      </w:r>
      <w:r w:rsidR="00826EA4">
        <w:t>result of solution</w:t>
      </w:r>
    </w:p>
    <w:p w14:paraId="3B70C75B" w14:textId="709CB28A" w:rsidR="00B27D18" w:rsidRDefault="00B27D18"/>
    <w:p w14:paraId="467A5916" w14:textId="77777777" w:rsidR="00B27D18" w:rsidRDefault="00B27D18"/>
    <w:p w14:paraId="66F78696" w14:textId="40F30794" w:rsidR="005475DD" w:rsidRDefault="005475DD"/>
    <w:p w14:paraId="46767F7F" w14:textId="77777777" w:rsidR="005475DD" w:rsidRPr="00D622DE" w:rsidRDefault="005475DD"/>
    <w:sectPr w:rsidR="005475DD" w:rsidRPr="00D622DE" w:rsidSect="00280AAA">
      <w:headerReference w:type="default" r:id="rId11"/>
      <w:pgSz w:w="11906" w:h="16838" w:code="9"/>
      <w:pgMar w:top="1134" w:right="1418" w:bottom="1418" w:left="1418" w:header="709" w:footer="42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2D72" w14:textId="77777777" w:rsidR="00BA3561" w:rsidRDefault="00BA3561" w:rsidP="004348AD">
      <w:pPr>
        <w:spacing w:after="0" w:line="240" w:lineRule="auto"/>
      </w:pPr>
      <w:r>
        <w:separator/>
      </w:r>
    </w:p>
  </w:endnote>
  <w:endnote w:type="continuationSeparator" w:id="0">
    <w:p w14:paraId="36869326" w14:textId="77777777" w:rsidR="00BA3561" w:rsidRDefault="00BA3561" w:rsidP="00434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2233" w14:textId="77777777" w:rsidR="00BA3561" w:rsidRDefault="00BA3561" w:rsidP="004348AD">
      <w:pPr>
        <w:spacing w:after="0" w:line="240" w:lineRule="auto"/>
      </w:pPr>
      <w:r>
        <w:separator/>
      </w:r>
    </w:p>
  </w:footnote>
  <w:footnote w:type="continuationSeparator" w:id="0">
    <w:p w14:paraId="25C44F75" w14:textId="77777777" w:rsidR="00BA3561" w:rsidRDefault="00BA3561" w:rsidP="00434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6E1C" w14:textId="77777777" w:rsidR="003D45DC" w:rsidRDefault="003D45DC">
    <w:pPr>
      <w:pStyle w:val="Header"/>
    </w:pPr>
    <w:r>
      <w:rPr>
        <w:rFonts w:ascii="Bauhaus 93" w:hAnsi="Bauhaus 93"/>
        <w:noProof/>
        <w:color w:val="C00000"/>
        <w:sz w:val="32"/>
        <w:lang w:eastAsia="en-AU"/>
      </w:rPr>
      <w:drawing>
        <wp:inline distT="0" distB="0" distL="0" distR="0" wp14:anchorId="59856E1D" wp14:editId="59856E1E">
          <wp:extent cx="1521562" cy="479597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town I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327" cy="479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835"/>
    <w:multiLevelType w:val="hybridMultilevel"/>
    <w:tmpl w:val="178A5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A22B3"/>
    <w:multiLevelType w:val="hybridMultilevel"/>
    <w:tmpl w:val="B96E1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C5F08"/>
    <w:multiLevelType w:val="hybridMultilevel"/>
    <w:tmpl w:val="E14E30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76407"/>
    <w:multiLevelType w:val="hybridMultilevel"/>
    <w:tmpl w:val="36945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01370"/>
    <w:multiLevelType w:val="hybridMultilevel"/>
    <w:tmpl w:val="1F3482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CE"/>
    <w:rsid w:val="00003610"/>
    <w:rsid w:val="00013363"/>
    <w:rsid w:val="00050C45"/>
    <w:rsid w:val="00055BD5"/>
    <w:rsid w:val="00070D86"/>
    <w:rsid w:val="000A7502"/>
    <w:rsid w:val="000C44C6"/>
    <w:rsid w:val="001137B2"/>
    <w:rsid w:val="00116F42"/>
    <w:rsid w:val="00125CE1"/>
    <w:rsid w:val="00146AE3"/>
    <w:rsid w:val="0015254C"/>
    <w:rsid w:val="0015727E"/>
    <w:rsid w:val="0015728A"/>
    <w:rsid w:val="001602C1"/>
    <w:rsid w:val="001744BC"/>
    <w:rsid w:val="001A73F9"/>
    <w:rsid w:val="001B1E00"/>
    <w:rsid w:val="001E4FB6"/>
    <w:rsid w:val="001E5B4F"/>
    <w:rsid w:val="0020013B"/>
    <w:rsid w:val="0020427C"/>
    <w:rsid w:val="00205BE3"/>
    <w:rsid w:val="00227DEF"/>
    <w:rsid w:val="002422EE"/>
    <w:rsid w:val="00246421"/>
    <w:rsid w:val="00251A9D"/>
    <w:rsid w:val="00263A4A"/>
    <w:rsid w:val="00280AAA"/>
    <w:rsid w:val="00282B9D"/>
    <w:rsid w:val="002A57F7"/>
    <w:rsid w:val="002A7792"/>
    <w:rsid w:val="002D3817"/>
    <w:rsid w:val="002E58C1"/>
    <w:rsid w:val="003046E8"/>
    <w:rsid w:val="003667DC"/>
    <w:rsid w:val="003770DD"/>
    <w:rsid w:val="00381C33"/>
    <w:rsid w:val="0039621A"/>
    <w:rsid w:val="003B5492"/>
    <w:rsid w:val="003C276C"/>
    <w:rsid w:val="003C6E96"/>
    <w:rsid w:val="003D45DC"/>
    <w:rsid w:val="003E5729"/>
    <w:rsid w:val="004208FD"/>
    <w:rsid w:val="00424428"/>
    <w:rsid w:val="004348AD"/>
    <w:rsid w:val="00436A60"/>
    <w:rsid w:val="0044403F"/>
    <w:rsid w:val="00446FAB"/>
    <w:rsid w:val="004A3AB8"/>
    <w:rsid w:val="004B4A9E"/>
    <w:rsid w:val="004C14E2"/>
    <w:rsid w:val="004E55A4"/>
    <w:rsid w:val="004F2E26"/>
    <w:rsid w:val="00512A36"/>
    <w:rsid w:val="00516944"/>
    <w:rsid w:val="00543F32"/>
    <w:rsid w:val="005475DD"/>
    <w:rsid w:val="00561B00"/>
    <w:rsid w:val="0056595E"/>
    <w:rsid w:val="00566A2A"/>
    <w:rsid w:val="00573324"/>
    <w:rsid w:val="0057388E"/>
    <w:rsid w:val="005A0C90"/>
    <w:rsid w:val="005B3906"/>
    <w:rsid w:val="005C13F9"/>
    <w:rsid w:val="005C6892"/>
    <w:rsid w:val="00614BE2"/>
    <w:rsid w:val="00616B21"/>
    <w:rsid w:val="00621C13"/>
    <w:rsid w:val="006368D2"/>
    <w:rsid w:val="0064410B"/>
    <w:rsid w:val="00652DD6"/>
    <w:rsid w:val="00666D4B"/>
    <w:rsid w:val="0068133B"/>
    <w:rsid w:val="0068243C"/>
    <w:rsid w:val="006937B3"/>
    <w:rsid w:val="00697B5D"/>
    <w:rsid w:val="006A481C"/>
    <w:rsid w:val="006A4E0B"/>
    <w:rsid w:val="006D2496"/>
    <w:rsid w:val="00704500"/>
    <w:rsid w:val="0070729E"/>
    <w:rsid w:val="007149B4"/>
    <w:rsid w:val="00734A94"/>
    <w:rsid w:val="007405E0"/>
    <w:rsid w:val="00761C6C"/>
    <w:rsid w:val="00775167"/>
    <w:rsid w:val="007775EE"/>
    <w:rsid w:val="00783FBB"/>
    <w:rsid w:val="00786E3F"/>
    <w:rsid w:val="00790813"/>
    <w:rsid w:val="007D4981"/>
    <w:rsid w:val="00800DDE"/>
    <w:rsid w:val="008020D9"/>
    <w:rsid w:val="00810347"/>
    <w:rsid w:val="00817791"/>
    <w:rsid w:val="00821192"/>
    <w:rsid w:val="00826EA4"/>
    <w:rsid w:val="00836594"/>
    <w:rsid w:val="00842561"/>
    <w:rsid w:val="008617F8"/>
    <w:rsid w:val="00863525"/>
    <w:rsid w:val="008B2ECE"/>
    <w:rsid w:val="008B6E19"/>
    <w:rsid w:val="008C3D6C"/>
    <w:rsid w:val="008F4619"/>
    <w:rsid w:val="00901C9A"/>
    <w:rsid w:val="00907D9E"/>
    <w:rsid w:val="009268A9"/>
    <w:rsid w:val="00935E38"/>
    <w:rsid w:val="0093716E"/>
    <w:rsid w:val="009857FF"/>
    <w:rsid w:val="009B03DC"/>
    <w:rsid w:val="009C2112"/>
    <w:rsid w:val="009C2350"/>
    <w:rsid w:val="009C487E"/>
    <w:rsid w:val="009C72C2"/>
    <w:rsid w:val="009C7A9E"/>
    <w:rsid w:val="009E33E8"/>
    <w:rsid w:val="009F7C53"/>
    <w:rsid w:val="00A10F37"/>
    <w:rsid w:val="00A217B9"/>
    <w:rsid w:val="00A4074D"/>
    <w:rsid w:val="00A41CD1"/>
    <w:rsid w:val="00A468F6"/>
    <w:rsid w:val="00A51993"/>
    <w:rsid w:val="00A62AFC"/>
    <w:rsid w:val="00A97CDC"/>
    <w:rsid w:val="00AA4A70"/>
    <w:rsid w:val="00AC2FD7"/>
    <w:rsid w:val="00AC54EF"/>
    <w:rsid w:val="00AE0D4E"/>
    <w:rsid w:val="00B10802"/>
    <w:rsid w:val="00B20CA0"/>
    <w:rsid w:val="00B24EE8"/>
    <w:rsid w:val="00B27D18"/>
    <w:rsid w:val="00B6767D"/>
    <w:rsid w:val="00B763CE"/>
    <w:rsid w:val="00B8689E"/>
    <w:rsid w:val="00BA3561"/>
    <w:rsid w:val="00BB3697"/>
    <w:rsid w:val="00C155AE"/>
    <w:rsid w:val="00C6779E"/>
    <w:rsid w:val="00CC398A"/>
    <w:rsid w:val="00CD091A"/>
    <w:rsid w:val="00CD17C8"/>
    <w:rsid w:val="00D30EF9"/>
    <w:rsid w:val="00D43DAE"/>
    <w:rsid w:val="00D51122"/>
    <w:rsid w:val="00D51F28"/>
    <w:rsid w:val="00D53465"/>
    <w:rsid w:val="00D62146"/>
    <w:rsid w:val="00D622DE"/>
    <w:rsid w:val="00D64046"/>
    <w:rsid w:val="00D70B11"/>
    <w:rsid w:val="00D7279D"/>
    <w:rsid w:val="00D771A5"/>
    <w:rsid w:val="00DC6BF5"/>
    <w:rsid w:val="00DD7D97"/>
    <w:rsid w:val="00DE1A79"/>
    <w:rsid w:val="00E00BBD"/>
    <w:rsid w:val="00E13F7C"/>
    <w:rsid w:val="00E1514D"/>
    <w:rsid w:val="00E15473"/>
    <w:rsid w:val="00E27035"/>
    <w:rsid w:val="00E3174B"/>
    <w:rsid w:val="00E31CC0"/>
    <w:rsid w:val="00E426F6"/>
    <w:rsid w:val="00E63DAB"/>
    <w:rsid w:val="00E8225B"/>
    <w:rsid w:val="00E86B5E"/>
    <w:rsid w:val="00EC1DE9"/>
    <w:rsid w:val="00EE1786"/>
    <w:rsid w:val="00EE6CD8"/>
    <w:rsid w:val="00EF2660"/>
    <w:rsid w:val="00EF58F5"/>
    <w:rsid w:val="00F05A6D"/>
    <w:rsid w:val="00F2545E"/>
    <w:rsid w:val="00F27F5D"/>
    <w:rsid w:val="00F342EF"/>
    <w:rsid w:val="00F35F55"/>
    <w:rsid w:val="00F4131E"/>
    <w:rsid w:val="00F5488C"/>
    <w:rsid w:val="00F62F8E"/>
    <w:rsid w:val="00F64EFE"/>
    <w:rsid w:val="00F758CD"/>
    <w:rsid w:val="00F846C6"/>
    <w:rsid w:val="00FB6EBC"/>
    <w:rsid w:val="00FC07B6"/>
    <w:rsid w:val="00FC1E1C"/>
    <w:rsid w:val="00FC3CDF"/>
    <w:rsid w:val="00FD1654"/>
    <w:rsid w:val="00FD2354"/>
    <w:rsid w:val="00FD6156"/>
    <w:rsid w:val="00F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6DD8"/>
  <w15:docId w15:val="{4890E340-6658-4B8B-915C-574143E3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C6C"/>
    <w:pPr>
      <w:spacing w:after="80"/>
    </w:pPr>
    <w:rPr>
      <w:rFonts w:ascii="Verdana" w:hAnsi="Verdana"/>
    </w:rPr>
  </w:style>
  <w:style w:type="paragraph" w:styleId="Heading1">
    <w:name w:val="heading 1"/>
    <w:basedOn w:val="Normal"/>
    <w:link w:val="Heading1Char"/>
    <w:uiPriority w:val="9"/>
    <w:qFormat/>
    <w:rsid w:val="003B549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4F81BD" w:themeColor="accent1"/>
      <w:kern w:val="36"/>
      <w:sz w:val="32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549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548DD4" w:themeColor="text2" w:themeTint="99"/>
      <w:sz w:val="28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492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color w:val="95B3D7" w:themeColor="accent1" w:themeTint="9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8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492"/>
    <w:rPr>
      <w:rFonts w:ascii="Verdana" w:eastAsia="Times New Roman" w:hAnsi="Verdana" w:cs="Times New Roman"/>
      <w:b/>
      <w:bCs/>
      <w:color w:val="4F81BD" w:themeColor="accent1"/>
      <w:kern w:val="36"/>
      <w:sz w:val="32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5492"/>
    <w:rPr>
      <w:rFonts w:ascii="Verdana" w:eastAsia="Times New Roman" w:hAnsi="Verdana" w:cs="Times New Roman"/>
      <w:bCs/>
      <w:color w:val="548DD4" w:themeColor="text2" w:themeTint="99"/>
      <w:sz w:val="28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B2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B2ECE"/>
    <w:pPr>
      <w:ind w:left="720"/>
      <w:contextualSpacing/>
    </w:pPr>
  </w:style>
  <w:style w:type="paragraph" w:customStyle="1" w:styleId="h1Unisus">
    <w:name w:val="h1 Unisus"/>
    <w:basedOn w:val="Normal"/>
    <w:link w:val="h1UnisusChar"/>
    <w:qFormat/>
    <w:rsid w:val="00D70B11"/>
    <w:pPr>
      <w:shd w:val="clear" w:color="auto" w:fill="FFFFFF"/>
      <w:spacing w:before="96" w:after="96" w:line="288" w:lineRule="atLeast"/>
      <w:textAlignment w:val="baseline"/>
      <w:outlineLvl w:val="0"/>
    </w:pPr>
    <w:rPr>
      <w:rFonts w:eastAsia="Times New Roman" w:cs="Arial"/>
      <w:color w:val="C00000"/>
      <w:kern w:val="36"/>
      <w:sz w:val="32"/>
      <w:szCs w:val="48"/>
      <w:lang w:eastAsia="en-AU"/>
    </w:rPr>
  </w:style>
  <w:style w:type="paragraph" w:customStyle="1" w:styleId="h2Unisus">
    <w:name w:val="h2 Unisus"/>
    <w:basedOn w:val="Heading2"/>
    <w:link w:val="h2UnisusChar"/>
    <w:qFormat/>
    <w:rsid w:val="00D70B11"/>
    <w:rPr>
      <w:rFonts w:ascii="Arial" w:hAnsi="Arial" w:cs="Arial"/>
      <w:b/>
    </w:rPr>
  </w:style>
  <w:style w:type="character" w:customStyle="1" w:styleId="h1UnisusChar">
    <w:name w:val="h1 Unisus Char"/>
    <w:basedOn w:val="DefaultParagraphFont"/>
    <w:link w:val="h1Unisus"/>
    <w:rsid w:val="00D70B11"/>
    <w:rPr>
      <w:rFonts w:ascii="Arial" w:eastAsia="Times New Roman" w:hAnsi="Arial" w:cs="Arial"/>
      <w:color w:val="C00000"/>
      <w:kern w:val="36"/>
      <w:sz w:val="32"/>
      <w:szCs w:val="48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B5492"/>
    <w:rPr>
      <w:rFonts w:ascii="Verdana" w:eastAsiaTheme="majorEastAsia" w:hAnsi="Verdana" w:cstheme="majorBidi"/>
      <w:b/>
      <w:bCs/>
      <w:color w:val="95B3D7" w:themeColor="accent1" w:themeTint="99"/>
      <w:sz w:val="24"/>
    </w:rPr>
  </w:style>
  <w:style w:type="character" w:customStyle="1" w:styleId="h2UnisusChar">
    <w:name w:val="h2 Unisus Char"/>
    <w:basedOn w:val="Heading2Char"/>
    <w:link w:val="h2Unisus"/>
    <w:rsid w:val="00D70B11"/>
    <w:rPr>
      <w:rFonts w:ascii="Arial" w:eastAsia="Times New Roman" w:hAnsi="Arial" w:cs="Arial"/>
      <w:b/>
      <w:bCs/>
      <w:color w:val="76923C" w:themeColor="accent3" w:themeShade="BF"/>
      <w:sz w:val="28"/>
      <w:szCs w:val="36"/>
      <w:lang w:eastAsia="en-AU"/>
    </w:rPr>
  </w:style>
  <w:style w:type="paragraph" w:customStyle="1" w:styleId="h3Unisus">
    <w:name w:val="h3 Unisus"/>
    <w:basedOn w:val="Heading3"/>
    <w:link w:val="h3UnisusChar"/>
    <w:qFormat/>
    <w:rsid w:val="00D70B11"/>
    <w:rPr>
      <w:rFonts w:ascii="Arial" w:hAnsi="Arial" w:cs="Arial"/>
      <w:b w:val="0"/>
    </w:rPr>
  </w:style>
  <w:style w:type="paragraph" w:customStyle="1" w:styleId="h4Unisus">
    <w:name w:val="h4 Unisus"/>
    <w:basedOn w:val="Heading3"/>
    <w:link w:val="h4UnisusChar"/>
    <w:qFormat/>
    <w:rsid w:val="00697B5D"/>
    <w:pPr>
      <w:shd w:val="clear" w:color="auto" w:fill="FFFFFF"/>
      <w:spacing w:before="0" w:after="60" w:line="324" w:lineRule="atLeast"/>
      <w:textAlignment w:val="baseline"/>
    </w:pPr>
    <w:rPr>
      <w:rFonts w:ascii="Arial" w:hAnsi="Arial" w:cs="Arial"/>
      <w:bCs w:val="0"/>
      <w:color w:val="333333"/>
    </w:rPr>
  </w:style>
  <w:style w:type="character" w:customStyle="1" w:styleId="h3UnisusChar">
    <w:name w:val="h3 Unisus Char"/>
    <w:basedOn w:val="Heading3Char"/>
    <w:link w:val="h3Unisus"/>
    <w:rsid w:val="00D70B11"/>
    <w:rPr>
      <w:rFonts w:ascii="Arial" w:eastAsiaTheme="majorEastAsia" w:hAnsi="Arial" w:cs="Arial"/>
      <w:b w:val="0"/>
      <w:bCs/>
      <w:color w:val="4F81BD" w:themeColor="accent1"/>
      <w:sz w:val="24"/>
    </w:rPr>
  </w:style>
  <w:style w:type="paragraph" w:styleId="NoSpacing">
    <w:name w:val="No Spacing"/>
    <w:link w:val="NoSpacingChar"/>
    <w:uiPriority w:val="1"/>
    <w:qFormat/>
    <w:rsid w:val="00B8689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h4UnisusChar">
    <w:name w:val="h4 Unisus Char"/>
    <w:basedOn w:val="Heading3Char"/>
    <w:link w:val="h4Unisus"/>
    <w:rsid w:val="00697B5D"/>
    <w:rPr>
      <w:rFonts w:ascii="Arial" w:eastAsiaTheme="majorEastAsia" w:hAnsi="Arial" w:cs="Arial"/>
      <w:b/>
      <w:bCs w:val="0"/>
      <w:color w:val="333333"/>
      <w:sz w:val="18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B8689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8689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68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89E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B8689E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B8689E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88C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apple-converted-space">
    <w:name w:val="apple-converted-space"/>
    <w:basedOn w:val="DefaultParagraphFont"/>
    <w:rsid w:val="00697B5D"/>
  </w:style>
  <w:style w:type="paragraph" w:styleId="Header">
    <w:name w:val="header"/>
    <w:basedOn w:val="Normal"/>
    <w:link w:val="Head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AD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434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AD"/>
    <w:rPr>
      <w:rFonts w:ascii="Arial" w:hAnsi="Arial"/>
      <w:sz w:val="18"/>
    </w:rPr>
  </w:style>
  <w:style w:type="table" w:styleId="TableGrid">
    <w:name w:val="Table Grid"/>
    <w:basedOn w:val="TableNormal"/>
    <w:uiPriority w:val="59"/>
    <w:rsid w:val="00152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61C6C"/>
    <w:pPr>
      <w:spacing w:before="120" w:after="120" w:line="360" w:lineRule="auto"/>
      <w:contextualSpacing/>
    </w:pPr>
    <w:rPr>
      <w:rFonts w:eastAsiaTheme="majorEastAsia" w:cstheme="majorBidi"/>
      <w:b/>
      <w:color w:val="4F81BD" w:themeColor="accen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C6C"/>
    <w:rPr>
      <w:rFonts w:ascii="Verdana" w:eastAsiaTheme="majorEastAsia" w:hAnsi="Verdana" w:cstheme="majorBidi"/>
      <w:b/>
      <w:color w:val="4F81BD" w:themeColor="accent1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2013-09-01T00:00:00</PublishDate>
  <Abstract>Report prepared for training purposes only.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EB5C7E759B7542951DC6F7F2BEE612" ma:contentTypeVersion="15" ma:contentTypeDescription="Create a new document." ma:contentTypeScope="" ma:versionID="86caae58feae875f01527e2ea50b7108">
  <xsd:schema xmlns:xsd="http://www.w3.org/2001/XMLSchema" xmlns:xs="http://www.w3.org/2001/XMLSchema" xmlns:p="http://schemas.microsoft.com/office/2006/metadata/properties" xmlns:ns1="http://schemas.microsoft.com/sharepoint/v3" xmlns:ns2="688aeeea-db70-49fc-acfa-1a2dd513aa3d" xmlns:ns3="ccda9f58-1f93-4a49-8fd5-9ad0648138ec" targetNamespace="http://schemas.microsoft.com/office/2006/metadata/properties" ma:root="true" ma:fieldsID="09cfdd1e12ac07a9e6927823b2c60e94" ns1:_="" ns2:_="" ns3:_="">
    <xsd:import namespace="http://schemas.microsoft.com/sharepoint/v3"/>
    <xsd:import namespace="688aeeea-db70-49fc-acfa-1a2dd513aa3d"/>
    <xsd:import namespace="ccda9f58-1f93-4a49-8fd5-9ad0648138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aeeea-db70-49fc-acfa-1a2dd513aa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a9f58-1f93-4a49-8fd5-9ad064813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688aeeea-db70-49fc-acfa-1a2dd513aa3d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CEA93-62C2-4281-BE0C-D1FB1A146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C4ED17-C89F-4DE6-8956-03CCDAB4AD24}"/>
</file>

<file path=customXml/itemProps4.xml><?xml version="1.0" encoding="utf-8"?>
<ds:datastoreItem xmlns:ds="http://schemas.openxmlformats.org/officeDocument/2006/customXml" ds:itemID="{0AD7D2F1-8B68-4411-9BC7-077AFD8E0EB5}"/>
</file>

<file path=customXml/itemProps5.xml><?xml version="1.0" encoding="utf-8"?>
<ds:datastoreItem xmlns:ds="http://schemas.openxmlformats.org/officeDocument/2006/customXml" ds:itemID="{9B7F1225-5273-4961-B65C-0C827E2B3B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UNISUS: report</vt:lpstr>
    </vt:vector>
  </TitlesOfParts>
  <Company>.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UNISUS: report</dc:title>
  <dc:creator>teacher</dc:creator>
  <cp:lastModifiedBy>Tony Dieck</cp:lastModifiedBy>
  <cp:revision>87</cp:revision>
  <cp:lastPrinted>2013-10-08T09:16:00Z</cp:lastPrinted>
  <dcterms:created xsi:type="dcterms:W3CDTF">2021-07-26T02:43:00Z</dcterms:created>
  <dcterms:modified xsi:type="dcterms:W3CDTF">2021-07-26T04:57:00Z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0x01010043EB5C7E759B7542951DC6F7F2BEE612</vt:lpwstr>
  </property>
  <property fmtid="{D5CDD505-2E9C-101B-9397-08002B2CF9AE}" pid="3" name="Order">
    <vt:r8>9288900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