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270" w:after="180"/>
        <w:jc w:val="left"/>
        <w:rPr>
          <w:rFonts w:ascii="Sans" w:hAnsi="Sans"/>
          <w:b/>
        </w:rPr>
      </w:pPr>
      <w:r>
        <w:rPr>
          <w:rFonts w:ascii="Sans" w:hAnsi="Sans"/>
          <w:b/>
        </w:rPr>
        <w:t>Week 6 - Supplementary Materials</w:t>
      </w:r>
    </w:p>
    <w:p>
      <w:pPr>
        <w:pStyle w:val="Normal"/>
        <w:bidi w:val="0"/>
        <w:spacing w:before="180" w:after="180"/>
        <w:jc w:val="left"/>
        <w:rPr/>
      </w:pPr>
      <w:hyperlink r:id="rId2">
        <w:r>
          <w:rPr>
            <w:rStyle w:val="InternetLink"/>
            <w:rFonts w:ascii="Sans" w:hAnsi="Sans"/>
            <w:color w:val="0000FF"/>
            <w:u w:val="single"/>
          </w:rPr>
          <w:t>Markdown</w:t>
        </w:r>
      </w:hyperlink>
      <w:r>
        <w:rPr>
          <w:rFonts w:ascii="Sans" w:hAnsi="Sans"/>
        </w:rPr>
        <w:t xml:space="preserve"> | </w:t>
      </w:r>
      <w:hyperlink r:id="rId3">
        <w:r>
          <w:rPr>
            <w:rStyle w:val="InternetLink"/>
            <w:rFonts w:ascii="Sans" w:hAnsi="Sans"/>
            <w:color w:val="0000FF"/>
            <w:u w:val="single"/>
          </w:rPr>
          <w:t>PDF</w:t>
        </w:r>
      </w:hyperlink>
      <w:r>
        <w:rPr>
          <w:rFonts w:ascii="Sans" w:hAnsi="Sans"/>
        </w:rPr>
        <w:t xml:space="preserve"> | </w:t>
      </w:r>
      <w:hyperlink r:id="rId4">
        <w:r>
          <w:rPr>
            <w:rStyle w:val="InternetLink"/>
            <w:rFonts w:ascii="Sans" w:hAnsi="Sans"/>
            <w:color w:val="0000FF"/>
            <w:u w:val="single"/>
          </w:rPr>
          <w:t>MS Word DOCX</w:t>
        </w:r>
      </w:hyperlink>
      <w:r>
        <w:rPr>
          <w:rFonts w:ascii="Sans" w:hAnsi="Sans"/>
        </w:rPr>
        <w:t xml:space="preserve"> | </w:t>
      </w:r>
      <w:hyperlink r:id="rId5">
        <w:r>
          <w:rPr>
            <w:rStyle w:val="InternetLink"/>
            <w:rFonts w:ascii="Sans" w:hAnsi="Sans"/>
            <w:color w:val="0000FF"/>
            <w:u w:val="single"/>
          </w:rPr>
          <w:t>Libre ODT</w:t>
        </w:r>
      </w:hyperlink>
      <w:r>
        <w:rPr>
          <w:rFonts w:ascii="Sans" w:hAnsi="Sans"/>
        </w:rPr>
        <w:t xml:space="preserve"> | </w:t>
      </w:r>
      <w:hyperlink r:id="rId6">
        <w:r>
          <w:rPr>
            <w:rStyle w:val="InternetLink"/>
            <w:rFonts w:ascii="Sans" w:hAnsi="Sans"/>
            <w:color w:val="0000FF"/>
            <w:u w:val="single"/>
          </w:rPr>
          <w:t>HTML</w:t>
        </w:r>
      </w:hyperlink>
    </w:p>
    <w:p>
      <w:pPr>
        <w:pStyle w:val="Normal"/>
        <w:bidi w:val="0"/>
        <w:spacing w:before="240" w:after="180"/>
        <w:jc w:val="left"/>
        <w:rPr>
          <w:rFonts w:ascii="Sans" w:hAnsi="Sans"/>
          <w:b/>
        </w:rPr>
      </w:pPr>
      <w:r>
        <w:rPr>
          <w:rFonts w:ascii="Sans" w:hAnsi="Sans"/>
          <w:b/>
        </w:rPr>
        <w:t>Intermediate Networking Commands</w:t>
      </w:r>
    </w:p>
    <w:p>
      <w:pPr>
        <w:pStyle w:val="Normal"/>
        <w:bidi w:val="0"/>
        <w:spacing w:before="180" w:after="180"/>
        <w:jc w:val="left"/>
        <w:rPr>
          <w:rFonts w:ascii="Sans" w:hAnsi="Sans"/>
        </w:rPr>
      </w:pPr>
      <w:r>
        <w:rPr>
          <w:rFonts w:ascii="Sans" w:hAnsi="Sans"/>
        </w:rPr>
        <w:t>This week we continue discussing networking concepts, focusing on techniques for finding and exploiting weaknesses in a remote machine, and the associated commands in the CLI.</w:t>
      </w:r>
    </w:p>
    <w:p>
      <w:pPr>
        <w:pStyle w:val="Normal"/>
        <w:bidi w:val="0"/>
        <w:spacing w:before="180" w:after="180"/>
        <w:jc w:val="left"/>
        <w:rPr/>
      </w:pPr>
      <w:r>
        <w:rPr>
          <w:rFonts w:ascii="Sans" w:hAnsi="Sans"/>
          <w:b/>
        </w:rPr>
        <w:t>NOTE:</w:t>
      </w:r>
      <w:r>
        <w:rPr>
          <w:rFonts w:ascii="Sans" w:hAnsi="Sans"/>
        </w:rPr>
        <w:t xml:space="preserve"> You will need to use Kali Linux for these and future practical exercises. If you have not set it up yet, please see our instructions in the </w:t>
      </w:r>
      <w:hyperlink r:id="rId7">
        <w:r>
          <w:rPr>
            <w:rStyle w:val="InternetLink"/>
            <w:rFonts w:ascii="Sans" w:hAnsi="Sans"/>
            <w:color w:val="0000FF"/>
            <w:u w:val="single"/>
          </w:rPr>
          <w:t>class README</w:t>
        </w:r>
      </w:hyperlink>
      <w:r>
        <w:rPr>
          <w:rFonts w:ascii="Sans" w:hAnsi="Sans"/>
        </w:rPr>
        <w:t>.</w:t>
      </w:r>
    </w:p>
    <w:p>
      <w:pPr>
        <w:pStyle w:val="Normal"/>
        <w:bidi w:val="0"/>
        <w:spacing w:before="0" w:after="0"/>
        <w:jc w:val="left"/>
        <w:rPr/>
      </w:pPr>
      <w:r>
        <w:rPr/>
      </w:r>
    </w:p>
    <w:p>
      <w:pPr>
        <w:pStyle w:val="Normal"/>
        <w:bidi w:val="0"/>
        <w:spacing w:before="180" w:after="180"/>
        <w:jc w:val="left"/>
        <w:rPr>
          <w:rFonts w:ascii="monospace" w:hAnsi="monospace"/>
          <w:b/>
        </w:rPr>
      </w:pPr>
      <w:r>
        <w:rPr>
          <w:rFonts w:ascii="monospace" w:hAnsi="monospace"/>
          <w:b/>
        </w:rPr>
        <w:t>nmap</w:t>
      </w:r>
    </w:p>
    <w:p>
      <w:pPr>
        <w:pStyle w:val="Normal"/>
        <w:bidi w:val="0"/>
        <w:spacing w:before="180" w:after="180"/>
        <w:jc w:val="left"/>
        <w:rPr>
          <w:rFonts w:ascii="Sans" w:hAnsi="Sans"/>
        </w:rPr>
      </w:pPr>
      <w:r>
        <w:rPr>
          <w:rFonts w:ascii="Sans" w:hAnsi="Sans"/>
        </w:rPr>
        <w:t xml:space="preserve">Servers running Unix-like operating systems such as GNU/Linux have many services running to handle external requests and maintain the system. For security hardening, these services should be disabled or removed to reduce the attack surface of the machine. </w:t>
      </w:r>
    </w:p>
    <w:p>
      <w:pPr>
        <w:pStyle w:val="Normal"/>
        <w:bidi w:val="0"/>
        <w:spacing w:before="180" w:after="180"/>
        <w:jc w:val="left"/>
        <w:rPr/>
      </w:pPr>
      <w:r>
        <w:rPr>
          <w:rFonts w:ascii="monospace" w:hAnsi="monospace"/>
        </w:rPr>
        <w:t>nmap</w:t>
      </w:r>
      <w:r>
        <w:rPr>
          <w:rFonts w:ascii="Sans" w:hAnsi="Sans"/>
        </w:rPr>
        <w:t xml:space="preserve"> has been used in the </w:t>
      </w:r>
      <w:hyperlink r:id="rId8">
        <w:r>
          <w:rPr>
            <w:rStyle w:val="InternetLink"/>
            <w:rFonts w:ascii="Sans" w:hAnsi="Sans"/>
            <w:color w:val="0000FF"/>
            <w:u w:val="single"/>
          </w:rPr>
          <w:t>Matrix Reloaded</w:t>
        </w:r>
      </w:hyperlink>
      <w:r>
        <w:rPr>
          <w:rFonts w:ascii="Sans" w:hAnsi="Sans"/>
        </w:rPr>
        <w:t xml:space="preserve"> and some other films.</w:t>
      </w:r>
    </w:p>
    <w:p>
      <w:pPr>
        <w:pStyle w:val="Normal"/>
        <w:bidi w:val="0"/>
        <w:spacing w:before="180" w:after="180"/>
        <w:jc w:val="left"/>
        <w:rPr/>
      </w:pPr>
      <w:r>
        <w:rPr>
          <w:rFonts w:ascii="Sans" w:hAnsi="Sans"/>
        </w:rPr>
        <w:t xml:space="preserve">The default </w:t>
      </w:r>
      <w:r>
        <w:rPr>
          <w:rFonts w:ascii="monospace" w:hAnsi="monospace"/>
        </w:rPr>
        <w:t>nmap</w:t>
      </w:r>
      <w:r>
        <w:rPr>
          <w:rFonts w:ascii="Sans" w:hAnsi="Sans"/>
        </w:rPr>
        <w:t xml:space="preserve"> scan shows the ports, their state of being open or closed, and the associated protocols. To check which hosts on your network are up, you need to check the IP range you are currently on. In home networks, this often starts with an IP range of 192.168.x.x and therefore would be: </w:t>
      </w:r>
    </w:p>
    <w:p>
      <w:pPr>
        <w:pStyle w:val="Normal"/>
        <w:bidi w:val="0"/>
        <w:spacing w:before="180" w:after="180"/>
        <w:jc w:val="left"/>
        <w:rPr>
          <w:rFonts w:ascii="monospace" w:hAnsi="monospace"/>
        </w:rPr>
      </w:pPr>
      <w:r>
        <w:rPr>
          <w:rFonts w:ascii="monospace" w:hAnsi="monospace"/>
        </w:rPr>
        <w:t>nmap -sn 192.168.0.0/24</w:t>
      </w:r>
    </w:p>
    <w:p>
      <w:pPr>
        <w:pStyle w:val="Normal"/>
        <w:bidi w:val="0"/>
        <w:spacing w:before="180" w:after="180"/>
        <w:jc w:val="left"/>
        <w:rPr>
          <w:rFonts w:ascii="Sans" w:hAnsi="Sans"/>
        </w:rPr>
      </w:pPr>
      <w:r>
        <w:rPr>
          <w:rFonts w:ascii="Sans" w:hAnsi="Sans"/>
        </w:rPr>
        <w:t>Use the -O flag to identify which operating system a host is running.</w:t>
      </w:r>
    </w:p>
    <w:p>
      <w:pPr>
        <w:pStyle w:val="Normal"/>
        <w:bidi w:val="0"/>
        <w:spacing w:before="180" w:after="180"/>
        <w:jc w:val="left"/>
        <w:rPr>
          <w:rFonts w:ascii="monospace" w:hAnsi="monospace"/>
        </w:rPr>
      </w:pPr>
      <w:r>
        <w:rPr>
          <w:rFonts w:ascii="monospace" w:hAnsi="monospace"/>
        </w:rPr>
        <w:t>nmap 10.0.0.50 -O</w:t>
      </w:r>
    </w:p>
    <w:p>
      <w:pPr>
        <w:pStyle w:val="Normal"/>
        <w:bidi w:val="0"/>
        <w:spacing w:before="0" w:after="0"/>
        <w:jc w:val="left"/>
        <w:rPr/>
      </w:pPr>
      <w:r>
        <w:rPr/>
      </w:r>
    </w:p>
    <w:p>
      <w:pPr>
        <w:pStyle w:val="Normal"/>
        <w:bidi w:val="0"/>
        <w:spacing w:before="180" w:after="180"/>
        <w:jc w:val="left"/>
        <w:rPr>
          <w:rFonts w:ascii="monospace" w:hAnsi="monospace"/>
          <w:b/>
        </w:rPr>
      </w:pPr>
      <w:r>
        <w:rPr>
          <w:rFonts w:ascii="monospace" w:hAnsi="monospace"/>
          <w:b/>
        </w:rPr>
        <w:t>netstat</w:t>
      </w:r>
    </w:p>
    <w:p>
      <w:pPr>
        <w:pStyle w:val="Normal"/>
        <w:bidi w:val="0"/>
        <w:spacing w:before="180" w:after="180"/>
        <w:jc w:val="left"/>
        <w:rPr/>
      </w:pPr>
      <w:r>
        <w:rPr>
          <w:rFonts w:ascii="Sans" w:hAnsi="Sans"/>
        </w:rPr>
        <w:t xml:space="preserve">The </w:t>
      </w:r>
      <w:r>
        <w:rPr>
          <w:rFonts w:ascii="monospace" w:hAnsi="monospace"/>
        </w:rPr>
        <w:t>netstat</w:t>
      </w:r>
      <w:r>
        <w:rPr>
          <w:rFonts w:ascii="Sans" w:hAnsi="Sans"/>
        </w:rPr>
        <w:t xml:space="preserve"> command outputs network statistics. It gives an overview of network activity and displays which ports are open or might have established connections. List all TCP ports by running:</w:t>
      </w:r>
    </w:p>
    <w:p>
      <w:pPr>
        <w:pStyle w:val="Normal"/>
        <w:bidi w:val="0"/>
        <w:spacing w:before="180" w:after="180"/>
        <w:jc w:val="left"/>
        <w:rPr>
          <w:rFonts w:ascii="monospace" w:hAnsi="monospace"/>
        </w:rPr>
      </w:pPr>
      <w:r>
        <w:rPr>
          <w:rFonts w:ascii="monospace" w:hAnsi="monospace"/>
        </w:rPr>
        <w:t>netstat -at</w:t>
      </w:r>
    </w:p>
    <w:p>
      <w:pPr>
        <w:pStyle w:val="Normal"/>
        <w:bidi w:val="0"/>
        <w:spacing w:before="180" w:after="180"/>
        <w:jc w:val="left"/>
        <w:rPr>
          <w:rFonts w:ascii="Sans" w:hAnsi="Sans"/>
        </w:rPr>
      </w:pPr>
      <w:r>
        <w:rPr>
          <w:rFonts w:ascii="Sans" w:hAnsi="Sans"/>
        </w:rPr>
        <w:t>List all UDP ports by running:</w:t>
      </w:r>
    </w:p>
    <w:p>
      <w:pPr>
        <w:pStyle w:val="Normal"/>
        <w:bidi w:val="0"/>
        <w:spacing w:before="180" w:after="180"/>
        <w:jc w:val="left"/>
        <w:rPr>
          <w:rFonts w:ascii="monospace" w:hAnsi="monospace"/>
        </w:rPr>
      </w:pPr>
      <w:r>
        <w:rPr>
          <w:rFonts w:ascii="monospace" w:hAnsi="monospace"/>
        </w:rPr>
        <w:t>netstat -au</w:t>
      </w:r>
    </w:p>
    <w:p>
      <w:pPr>
        <w:pStyle w:val="Normal"/>
        <w:bidi w:val="0"/>
        <w:spacing w:before="180" w:after="180"/>
        <w:jc w:val="left"/>
        <w:rPr/>
      </w:pPr>
      <w:r>
        <w:rPr>
          <w:rFonts w:ascii="Sans" w:hAnsi="Sans"/>
        </w:rPr>
        <w:t xml:space="preserve">List the process ID or program name for a specific connection by adding the </w:t>
      </w:r>
      <w:r>
        <w:rPr>
          <w:rFonts w:ascii="monospace" w:hAnsi="monospace"/>
        </w:rPr>
        <w:t>-p</w:t>
      </w:r>
      <w:r>
        <w:rPr>
          <w:rFonts w:ascii="Sans" w:hAnsi="Sans"/>
        </w:rPr>
        <w:t xml:space="preserve"> option:</w:t>
      </w:r>
    </w:p>
    <w:p>
      <w:pPr>
        <w:pStyle w:val="Normal"/>
        <w:bidi w:val="0"/>
        <w:spacing w:before="180" w:after="180"/>
        <w:jc w:val="left"/>
        <w:rPr>
          <w:rFonts w:ascii="monospace" w:hAnsi="monospace"/>
        </w:rPr>
      </w:pPr>
      <w:r>
        <w:rPr>
          <w:rFonts w:ascii="monospace" w:hAnsi="monospace"/>
        </w:rPr>
        <w:t>netstat -pntul</w:t>
      </w:r>
    </w:p>
    <w:p>
      <w:pPr>
        <w:pStyle w:val="Normal"/>
        <w:bidi w:val="0"/>
        <w:spacing w:before="0" w:after="0"/>
        <w:jc w:val="left"/>
        <w:rPr/>
      </w:pPr>
      <w:r>
        <w:rPr/>
      </w:r>
    </w:p>
    <w:p>
      <w:pPr>
        <w:pStyle w:val="Normal"/>
        <w:bidi w:val="0"/>
        <w:spacing w:before="180" w:after="180"/>
        <w:jc w:val="left"/>
        <w:rPr>
          <w:rFonts w:ascii="monospace" w:hAnsi="monospace"/>
          <w:b/>
        </w:rPr>
      </w:pPr>
      <w:r>
        <w:rPr>
          <w:rFonts w:ascii="monospace" w:hAnsi="monospace"/>
          <w:b/>
        </w:rPr>
        <w:t>ping</w:t>
      </w:r>
    </w:p>
    <w:p>
      <w:pPr>
        <w:pStyle w:val="Normal"/>
        <w:bidi w:val="0"/>
        <w:spacing w:before="180" w:after="180"/>
        <w:jc w:val="left"/>
        <w:rPr/>
      </w:pPr>
      <w:r>
        <w:rPr>
          <w:rFonts w:ascii="Sans" w:hAnsi="Sans"/>
        </w:rPr>
        <w:t xml:space="preserve">Use </w:t>
      </w:r>
      <w:r>
        <w:rPr>
          <w:rFonts w:ascii="monospace" w:hAnsi="monospace"/>
        </w:rPr>
        <w:t>ping</w:t>
      </w:r>
      <w:r>
        <w:rPr>
          <w:rFonts w:ascii="Sans" w:hAnsi="Sans"/>
        </w:rPr>
        <w:t xml:space="preserve"> to see if a host is available on the network. </w:t>
      </w:r>
      <w:r>
        <w:rPr>
          <w:rFonts w:ascii="monospace" w:hAnsi="monospace"/>
        </w:rPr>
        <w:t>ping</w:t>
      </w:r>
      <w:r>
        <w:rPr>
          <w:rFonts w:ascii="Sans" w:hAnsi="Sans"/>
        </w:rPr>
        <w:t xml:space="preserve"> sends an </w:t>
      </w:r>
      <w:r>
        <w:rPr>
          <w:rFonts w:ascii="monospace" w:hAnsi="monospace"/>
        </w:rPr>
        <w:t>ICMP ECHO_REQUEST</w:t>
      </w:r>
      <w:r>
        <w:rPr>
          <w:rFonts w:ascii="Sans" w:hAnsi="Sans"/>
        </w:rPr>
        <w:t xml:space="preserve"> packet to the target host and waits to see if it replies. Notably, some hosts block ICMP echo requests using other software controls such as a firewall.</w:t>
      </w:r>
    </w:p>
    <w:p>
      <w:pPr>
        <w:pStyle w:val="Normal"/>
        <w:bidi w:val="0"/>
        <w:spacing w:before="180" w:after="180"/>
        <w:jc w:val="left"/>
        <w:rPr/>
      </w:pPr>
      <w:r>
        <w:rPr>
          <w:rFonts w:ascii="Sans" w:hAnsi="Sans"/>
        </w:rPr>
        <w:t xml:space="preserve">By default, </w:t>
      </w:r>
      <w:r>
        <w:rPr>
          <w:rFonts w:ascii="monospace" w:hAnsi="monospace"/>
        </w:rPr>
        <w:t>ping</w:t>
      </w:r>
      <w:r>
        <w:rPr>
          <w:rFonts w:ascii="Sans" w:hAnsi="Sans"/>
        </w:rPr>
        <w:t xml:space="preserve"> runs in an infinite loop. To send a defined number of packets, use the </w:t>
      </w:r>
      <w:r>
        <w:rPr>
          <w:rFonts w:ascii="monospace" w:hAnsi="monospace"/>
        </w:rPr>
        <w:t>-c</w:t>
      </w:r>
      <w:r>
        <w:rPr>
          <w:rFonts w:ascii="Sans" w:hAnsi="Sans"/>
        </w:rPr>
        <w:t xml:space="preserve"> option.</w:t>
      </w:r>
    </w:p>
    <w:p>
      <w:pPr>
        <w:pStyle w:val="Normal"/>
        <w:bidi w:val="0"/>
        <w:spacing w:before="180" w:after="180"/>
        <w:jc w:val="left"/>
        <w:rPr>
          <w:rFonts w:ascii="monospace" w:hAnsi="monospace"/>
        </w:rPr>
      </w:pPr>
      <w:r>
        <w:rPr>
          <w:rFonts w:ascii="monospace" w:hAnsi="monospace"/>
        </w:rPr>
        <w:t>ping -c 3 lawfareblog.com</w:t>
      </w:r>
    </w:p>
    <w:p>
      <w:pPr>
        <w:pStyle w:val="Normal"/>
        <w:bidi w:val="0"/>
        <w:spacing w:before="180" w:after="180"/>
        <w:jc w:val="left"/>
        <w:rPr/>
      </w:pPr>
      <w:r>
        <w:rPr>
          <w:rFonts w:ascii="Sans" w:hAnsi="Sans"/>
        </w:rPr>
        <w:t xml:space="preserve">Using the </w:t>
      </w:r>
      <w:r>
        <w:rPr>
          <w:rFonts w:ascii="monospace" w:hAnsi="monospace"/>
        </w:rPr>
        <w:t>-o</w:t>
      </w:r>
      <w:r>
        <w:rPr>
          <w:rFonts w:ascii="Sans" w:hAnsi="Sans"/>
        </w:rPr>
        <w:t xml:space="preserve"> option tries to send one packet.</w:t>
      </w:r>
    </w:p>
    <w:p>
      <w:pPr>
        <w:pStyle w:val="Normal"/>
        <w:bidi w:val="0"/>
        <w:spacing w:before="180" w:after="180"/>
        <w:jc w:val="left"/>
        <w:rPr>
          <w:rFonts w:ascii="monospace" w:hAnsi="monospace"/>
        </w:rPr>
      </w:pPr>
      <w:r>
        <w:rPr>
          <w:rFonts w:ascii="monospace" w:hAnsi="monospace"/>
        </w:rPr>
        <w:t>ping -o lawfareblog.com</w:t>
      </w:r>
    </w:p>
    <w:p>
      <w:pPr>
        <w:pStyle w:val="Normal"/>
        <w:bidi w:val="0"/>
        <w:spacing w:before="0" w:after="0"/>
        <w:jc w:val="left"/>
        <w:rPr/>
      </w:pPr>
      <w:r>
        <w:rPr/>
      </w:r>
    </w:p>
    <w:p>
      <w:pPr>
        <w:pStyle w:val="Normal"/>
        <w:bidi w:val="0"/>
        <w:spacing w:before="180" w:after="180"/>
        <w:jc w:val="left"/>
        <w:rPr>
          <w:rFonts w:ascii="monospace" w:hAnsi="monospace"/>
          <w:b/>
        </w:rPr>
      </w:pPr>
      <w:r>
        <w:rPr>
          <w:rFonts w:ascii="monospace" w:hAnsi="monospace"/>
          <w:b/>
        </w:rPr>
        <w:t>traceroute</w:t>
      </w:r>
    </w:p>
    <w:p>
      <w:pPr>
        <w:pStyle w:val="Normal"/>
        <w:bidi w:val="0"/>
        <w:spacing w:before="180" w:after="180"/>
        <w:jc w:val="left"/>
        <w:rPr>
          <w:rFonts w:ascii="Sans" w:hAnsi="Sans"/>
        </w:rPr>
      </w:pPr>
      <w:r>
        <w:rPr>
          <w:rFonts w:ascii="Sans" w:hAnsi="Sans"/>
        </w:rPr>
        <w:t>This command shows you the actual path through the network that packets take to their destination.</w:t>
      </w:r>
    </w:p>
    <w:p>
      <w:pPr>
        <w:pStyle w:val="Normal"/>
        <w:bidi w:val="0"/>
        <w:spacing w:before="180" w:after="180"/>
        <w:jc w:val="left"/>
        <w:rPr>
          <w:rFonts w:ascii="monospace" w:hAnsi="monospace"/>
        </w:rPr>
      </w:pPr>
      <w:r>
        <w:rPr>
          <w:rFonts w:ascii="monospace" w:hAnsi="monospace"/>
        </w:rPr>
        <w:t>traceroute lawfareblog.com</w:t>
      </w:r>
    </w:p>
    <w:p>
      <w:pPr>
        <w:pStyle w:val="Normal"/>
        <w:bidi w:val="0"/>
        <w:spacing w:before="180" w:after="180"/>
        <w:jc w:val="left"/>
        <w:rPr>
          <w:rFonts w:ascii="Sans" w:hAnsi="Sans"/>
        </w:rPr>
      </w:pPr>
      <w:r>
        <w:rPr>
          <w:rFonts w:ascii="Sans" w:hAnsi="Sans"/>
        </w:rPr>
        <w:t xml:space="preserve">This will show you a sequence of intermediaries as well as the destination. To trace the path through a specific intermediary, add it to the command. For example: </w:t>
      </w:r>
    </w:p>
    <w:p>
      <w:pPr>
        <w:pStyle w:val="Normal"/>
        <w:bidi w:val="0"/>
        <w:spacing w:before="180" w:after="180"/>
        <w:jc w:val="left"/>
        <w:rPr>
          <w:rFonts w:ascii="monospace" w:hAnsi="monospace"/>
        </w:rPr>
      </w:pPr>
      <w:r>
        <w:rPr>
          <w:rFonts w:ascii="monospace" w:hAnsi="monospace"/>
        </w:rPr>
        <w:t>traceroute -g 192.168.1.123 google.com</w:t>
      </w:r>
    </w:p>
    <w:p>
      <w:pPr>
        <w:pStyle w:val="Normal"/>
        <w:bidi w:val="0"/>
        <w:spacing w:before="0" w:after="0"/>
        <w:jc w:val="left"/>
        <w:rPr/>
      </w:pPr>
      <w:r>
        <w:rPr/>
      </w:r>
    </w:p>
    <w:p>
      <w:pPr>
        <w:pStyle w:val="Normal"/>
        <w:bidi w:val="0"/>
        <w:spacing w:before="180" w:after="180"/>
        <w:jc w:val="left"/>
        <w:rPr>
          <w:rFonts w:ascii="monospace" w:hAnsi="monospace"/>
          <w:b/>
        </w:rPr>
      </w:pPr>
      <w:r>
        <w:rPr>
          <w:rFonts w:ascii="monospace" w:hAnsi="monospace"/>
          <w:b/>
        </w:rPr>
        <w:t>tcpdump</w:t>
      </w:r>
    </w:p>
    <w:p>
      <w:pPr>
        <w:pStyle w:val="Normal"/>
        <w:bidi w:val="0"/>
        <w:spacing w:before="180" w:after="180"/>
        <w:jc w:val="left"/>
        <w:rPr/>
      </w:pPr>
      <w:r>
        <w:rPr>
          <w:rFonts w:ascii="monospace" w:hAnsi="monospace"/>
        </w:rPr>
        <w:t>tcpdump</w:t>
      </w:r>
      <w:r>
        <w:rPr>
          <w:rFonts w:ascii="Sans" w:hAnsi="Sans"/>
        </w:rPr>
        <w:t xml:space="preserve"> is a "packet sniffing" tool.</w:t>
      </w:r>
    </w:p>
    <w:p>
      <w:pPr>
        <w:pStyle w:val="Normal"/>
        <w:bidi w:val="0"/>
        <w:spacing w:before="180" w:after="180"/>
        <w:jc w:val="left"/>
        <w:rPr/>
      </w:pPr>
      <w:r>
        <w:rPr>
          <w:rFonts w:ascii="Sans" w:hAnsi="Sans"/>
        </w:rPr>
        <w:t xml:space="preserve">To check which network interfaces are available to capture, use the </w:t>
      </w:r>
      <w:r>
        <w:rPr>
          <w:rFonts w:ascii="monospace" w:hAnsi="monospace"/>
        </w:rPr>
        <w:t>-D</w:t>
      </w:r>
      <w:r>
        <w:rPr>
          <w:rFonts w:ascii="Sans" w:hAnsi="Sans"/>
        </w:rPr>
        <w:t xml:space="preserve"> option:</w:t>
      </w:r>
    </w:p>
    <w:p>
      <w:pPr>
        <w:pStyle w:val="Normal"/>
        <w:bidi w:val="0"/>
        <w:spacing w:before="180" w:after="180"/>
        <w:jc w:val="left"/>
        <w:rPr>
          <w:rFonts w:ascii="monospace" w:hAnsi="monospace"/>
        </w:rPr>
      </w:pPr>
      <w:r>
        <w:rPr>
          <w:rFonts w:ascii="monospace" w:hAnsi="monospace"/>
        </w:rPr>
        <w:t>tcpdump -D</w:t>
      </w:r>
    </w:p>
    <w:p>
      <w:pPr>
        <w:pStyle w:val="Normal"/>
        <w:bidi w:val="0"/>
        <w:spacing w:before="180" w:after="180"/>
        <w:jc w:val="left"/>
        <w:rPr>
          <w:rFonts w:ascii="Sans" w:hAnsi="Sans"/>
        </w:rPr>
      </w:pPr>
      <w:r>
        <w:rPr>
          <w:rFonts w:ascii="Sans" w:hAnsi="Sans"/>
        </w:rPr>
        <w:t>To capture only TCP packets:</w:t>
      </w:r>
    </w:p>
    <w:p>
      <w:pPr>
        <w:pStyle w:val="Normal"/>
        <w:bidi w:val="0"/>
        <w:spacing w:before="180" w:after="180"/>
        <w:jc w:val="left"/>
        <w:rPr>
          <w:rFonts w:ascii="monospace" w:hAnsi="monospace"/>
        </w:rPr>
      </w:pPr>
      <w:r>
        <w:rPr>
          <w:rFonts w:ascii="monospace" w:hAnsi="monospace"/>
        </w:rPr>
        <w:t>tcpdump --interface any -c 5 tcp</w:t>
      </w:r>
    </w:p>
    <w:p>
      <w:pPr>
        <w:pStyle w:val="Normal"/>
        <w:bidi w:val="0"/>
        <w:spacing w:before="180" w:after="180"/>
        <w:jc w:val="left"/>
        <w:rPr/>
      </w:pPr>
      <w:r>
        <w:rPr>
          <w:rFonts w:ascii="Sans" w:hAnsi="Sans"/>
        </w:rPr>
        <w:t xml:space="preserve">You can use the </w:t>
      </w:r>
      <w:r>
        <w:rPr>
          <w:rFonts w:ascii="monospace" w:hAnsi="monospace"/>
        </w:rPr>
        <w:t>-A</w:t>
      </w:r>
      <w:r>
        <w:rPr>
          <w:rFonts w:ascii="Sans" w:hAnsi="Sans"/>
        </w:rPr>
        <w:t xml:space="preserve"> and </w:t>
      </w:r>
      <w:r>
        <w:rPr>
          <w:rFonts w:ascii="monospace" w:hAnsi="monospace"/>
        </w:rPr>
        <w:t>-x</w:t>
      </w:r>
      <w:r>
        <w:rPr>
          <w:rFonts w:ascii="Sans" w:hAnsi="Sans"/>
        </w:rPr>
        <w:t xml:space="preserve"> options to analyze the content of the network packet. The </w:t>
      </w:r>
      <w:r>
        <w:rPr>
          <w:rFonts w:ascii="monospace" w:hAnsi="monospace"/>
        </w:rPr>
        <w:t>-A</w:t>
      </w:r>
      <w:r>
        <w:rPr>
          <w:rFonts w:ascii="Sans" w:hAnsi="Sans"/>
        </w:rPr>
        <w:t xml:space="preserve"> option stands for </w:t>
      </w:r>
      <w:hyperlink r:id="rId9">
        <w:r>
          <w:rPr>
            <w:rStyle w:val="InternetLink"/>
            <w:rFonts w:ascii="Sans" w:hAnsi="Sans"/>
            <w:color w:val="0000FF"/>
            <w:u w:val="single"/>
          </w:rPr>
          <w:t>ASCII format</w:t>
        </w:r>
      </w:hyperlink>
      <w:r>
        <w:rPr>
          <w:rFonts w:ascii="Sans" w:hAnsi="Sans"/>
        </w:rPr>
        <w:t xml:space="preserve">: </w:t>
      </w:r>
    </w:p>
    <w:p>
      <w:pPr>
        <w:pStyle w:val="Normal"/>
        <w:bidi w:val="0"/>
        <w:spacing w:before="180" w:after="180"/>
        <w:jc w:val="left"/>
        <w:rPr>
          <w:rFonts w:ascii="monospace" w:hAnsi="monospace"/>
        </w:rPr>
      </w:pPr>
      <w:r>
        <w:rPr>
          <w:rFonts w:ascii="monospace" w:hAnsi="monospace"/>
        </w:rPr>
        <w:t>tcpdump --interface any -c 1 -A</w:t>
      </w:r>
    </w:p>
    <w:p>
      <w:pPr>
        <w:pStyle w:val="Normal"/>
        <w:bidi w:val="0"/>
        <w:spacing w:before="180" w:after="180"/>
        <w:jc w:val="left"/>
        <w:rPr/>
      </w:pPr>
      <w:r>
        <w:rPr>
          <w:rFonts w:ascii="Sans" w:hAnsi="Sans"/>
        </w:rPr>
        <w:t xml:space="preserve">The </w:t>
      </w:r>
      <w:r>
        <w:rPr>
          <w:rFonts w:ascii="monospace" w:hAnsi="monospace"/>
        </w:rPr>
        <w:t>-x</w:t>
      </w:r>
      <w:r>
        <w:rPr>
          <w:rFonts w:ascii="Sans" w:hAnsi="Sans"/>
        </w:rPr>
        <w:t xml:space="preserve"> option will use hexadecimal format: </w:t>
      </w:r>
    </w:p>
    <w:p>
      <w:pPr>
        <w:pStyle w:val="Normal"/>
        <w:bidi w:val="0"/>
        <w:spacing w:before="180" w:after="180"/>
        <w:jc w:val="left"/>
        <w:rPr/>
      </w:pPr>
      <w:r>
        <w:rPr>
          <w:rFonts w:ascii="monospace" w:hAnsi="monospace"/>
        </w:rPr>
        <w:t>tcpdump --interface any -c 1 -x</w:t>
      </w:r>
      <w:r>
        <w:rPr>
          <w:rFonts w:ascii="Sans" w:hAnsi="Sans"/>
        </w:rPr>
        <w:t xml:space="preserve"> </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ans">
    <w:charset w:val="01"/>
    <w:family w:val="auto"/>
    <w:pitch w:val="default"/>
  </w:font>
  <w:font w:name="monospace">
    <w:charset w:val="01"/>
    <w:family w:val="auto"/>
    <w:pitch w:val="default"/>
  </w:font>
</w:fonts>
</file>

<file path=word/settings.xml><?xml version="1.0" encoding="utf-8"?>
<w:settings xmlns:w="http://schemas.openxmlformats.org/wordprocessingml/2006/main">
  <w:zoom w:percent="162"/>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color w:val="000000"/>
        <w:sz w:val="24"/>
        <w:szCs w:val="24"/>
        <w:lang w:val="en-US" w:eastAsia="zh-CN" w:bidi="hi-IN"/>
      </w:rPr>
    </w:rPrDefault>
    <w:pPrDefault>
      <w:pPr>
        <w:suppressAutoHyphens w:val="true"/>
      </w:pPr>
    </w:pPrDefault>
  </w:docDefaults>
  <w:style w:type="paragraph" w:styleId="Normal">
    <w:name w:val="Normal"/>
    <w:qFormat/>
    <w:pPr>
      <w:widowControl w:val="false"/>
      <w:bidi w:val="0"/>
    </w:pPr>
    <w:rPr>
      <w:sz w:val="24"/>
      <w:lang w:val="en-US" w:eastAsia="zh-CN" w:bidi="hi-IN"/>
    </w:rPr>
  </w:style>
  <w:style w:type="character" w:styleId="InternetLink">
    <w:name w:val="Hyperlink"/>
    <w:rPr>
      <w:color w:val="000080"/>
      <w:u w:val="single"/>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lawfareblog/hacking-cybersecurity/blob/main/week06/Week_06_Homework.md" TargetMode="External"/><Relationship Id="rId3" Type="http://schemas.openxmlformats.org/officeDocument/2006/relationships/hyperlink" Target="https://raw.githubusercontent.com/lawfareblog/hacking-cybersecurity/main/week06/Week_06_Homework.pdf" TargetMode="External"/><Relationship Id="rId4" Type="http://schemas.openxmlformats.org/officeDocument/2006/relationships/hyperlink" Target="https://raw.githubusercontent.com/lawfareblog/hacking-cybersecurity/main/week06/Week_06_Homework.docx" TargetMode="External"/><Relationship Id="rId5" Type="http://schemas.openxmlformats.org/officeDocument/2006/relationships/hyperlink" Target="https://raw.githubusercontent.com/lawfareblog/hacking-cybersecurity/main/week06/Week_06_Homework.odt" TargetMode="External"/><Relationship Id="rId6" Type="http://schemas.openxmlformats.org/officeDocument/2006/relationships/hyperlink" Target="https://raw.githubusercontent.com/lawfareblog/hacking-cybersecurity/main/week06/Week_06_Homework.html" TargetMode="External"/><Relationship Id="rId7" Type="http://schemas.openxmlformats.org/officeDocument/2006/relationships/hyperlink" Target="https://github.com/lawfareblog/hacking-cybersecurity/" TargetMode="External"/><Relationship Id="rId8" Type="http://schemas.openxmlformats.org/officeDocument/2006/relationships/hyperlink" Target="https://en.wikipedia.org/wiki/The_Matrix_Reloaded" TargetMode="External"/><Relationship Id="rId9" Type="http://schemas.openxmlformats.org/officeDocument/2006/relationships/hyperlink" Target="https://en.wikipedia.org/wiki/ASCII" TargetMode="Externa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LibreOffice/7.3.6.2$Linux_X86_64 LibreOffice_project/30$Build-2</Application>
  <AppVersion>15.0000</AppVersion>
  <Pages>2</Pages>
  <Words>468</Words>
  <Characters>2279</Characters>
  <CharactersWithSpaces>2710</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