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7 - Supplementary Materials</w:t>
      </w:r>
    </w:p>
    <w:p>
      <w:pPr>
        <w:pStyle w:val="Normal"/>
        <w:bidi w:val="0"/>
        <w:spacing w:before="180" w:after="18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Markdown</w:t>
        </w:r>
      </w:hyperlink>
      <w:r>
        <w:rPr>
          <w:rFonts w:ascii="Sans" w:hAnsi="Sans"/>
        </w:rPr>
        <w:t xml:space="preserve"> |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PDF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MS Word DOCX</w:t>
        </w:r>
      </w:hyperlink>
      <w:r>
        <w:rPr>
          <w:rFonts w:ascii="Sans" w:hAnsi="Sans"/>
        </w:rPr>
        <w:t xml:space="preserve"> |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Libre ODT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HTML</w:t>
        </w:r>
      </w:hyperlink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Introduction to Encryption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This week we'll be scrambling secret messages and learning the basics of encryption. We walk through the RSA algorithm and generate our own PGP keys to encrypt and sign files.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As promised, we don't make you crunch complex math for this class. The following notes are provided for context and will give you better footing for our conversation around RSA.</w:t>
      </w:r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Basic Arithmetic Concepts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Factor:</w:t>
      </w:r>
      <w:r>
        <w:rPr>
          <w:rFonts w:ascii="Sans" w:hAnsi="Sans"/>
        </w:rPr>
        <w:t xml:space="preserve"> x is a factor of y whenever x divides y evenly (i.e., leaves no remainder)</w:t>
      </w:r>
    </w:p>
    <w:p>
      <w:pPr>
        <w:pStyle w:val="Normal"/>
        <w:numPr>
          <w:ilvl w:val="1"/>
          <w:numId w:val="4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3 and 6 are factors of 12 because 12/6 = 2 and 12/3 = 4 -5 and 7 are not factors of 12 because 12/5 and 12/7 have remainders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Common factor:</w:t>
      </w:r>
      <w:r>
        <w:rPr>
          <w:rFonts w:ascii="Sans" w:hAnsi="Sans"/>
        </w:rPr>
        <w:t xml:space="preserve"> x and y share a common factor z when z divides both x and y evenly</w:t>
      </w:r>
    </w:p>
    <w:p>
      <w:pPr>
        <w:pStyle w:val="Normal"/>
        <w:numPr>
          <w:ilvl w:val="1"/>
          <w:numId w:val="5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3 and 8 share no common factor other than 1</w:t>
      </w:r>
    </w:p>
    <w:p>
      <w:pPr>
        <w:pStyle w:val="Normal"/>
        <w:numPr>
          <w:ilvl w:val="1"/>
          <w:numId w:val="6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3 and 6 share a common factor other than 1 (i.e., 3)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"x mod y":</w:t>
      </w:r>
      <w:r>
        <w:rPr>
          <w:rFonts w:ascii="Sans" w:hAnsi="Sans"/>
        </w:rPr>
        <w:t xml:space="preserve"> mean "the remainder of x divided by y" </w:t>
      </w:r>
    </w:p>
    <w:p>
      <w:pPr>
        <w:pStyle w:val="Normal"/>
        <w:numPr>
          <w:ilvl w:val="1"/>
          <w:numId w:val="7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12 mod 6 = 0 (12 divided by 6 leaves no remainder)</w:t>
      </w:r>
    </w:p>
    <w:p>
      <w:pPr>
        <w:pStyle w:val="Normal"/>
        <w:numPr>
          <w:ilvl w:val="1"/>
          <w:numId w:val="8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12 mod 5 = 2 (12 divided by 5 leaves 2 as a remainder)</w:t>
      </w:r>
    </w:p>
    <w:p>
      <w:pPr>
        <w:pStyle w:val="Normal"/>
        <w:numPr>
          <w:ilvl w:val="1"/>
          <w:numId w:val="9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5 mod 12 = 5</w:t>
      </w:r>
    </w:p>
    <w:p>
      <w:pPr>
        <w:pStyle w:val="Normal"/>
        <w:numPr>
          <w:ilvl w:val="1"/>
          <w:numId w:val="10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30 mod 29 = 1</w:t>
      </w:r>
    </w:p>
    <w:p>
      <w:pPr>
        <w:pStyle w:val="Normal"/>
        <w:numPr>
          <w:ilvl w:val="1"/>
          <w:numId w:val="11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30 mod 31 = 30</w:t>
      </w:r>
    </w:p>
    <w:p>
      <w:pPr>
        <w:pStyle w:val="Normal"/>
        <w:numPr>
          <w:ilvl w:val="1"/>
          <w:numId w:val="12"/>
        </w:numPr>
        <w:tabs>
          <w:tab w:val="clear" w:pos="1134"/>
          <w:tab w:val="left" w:pos="907" w:leader="none"/>
        </w:tabs>
        <w:bidi w:val="0"/>
        <w:ind w:left="907" w:hanging="0"/>
        <w:jc w:val="left"/>
        <w:rPr/>
      </w:pPr>
      <w:r>
        <w:rPr>
          <w:rFonts w:ascii="Sans" w:hAnsi="Sans"/>
          <w:b/>
        </w:rPr>
        <w:t>Note:</w:t>
      </w:r>
      <w:r>
        <w:rPr>
          <w:rFonts w:ascii="Sans" w:hAnsi="Sans"/>
        </w:rPr>
        <w:t xml:space="preserve"> if y is a factor of x, x mod y = 0</w:t>
      </w:r>
    </w:p>
    <w:p>
      <w:pPr>
        <w:pStyle w:val="Normal"/>
        <w:numPr>
          <w:ilvl w:val="1"/>
          <w:numId w:val="13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If z is a common factor of x and y, x mod z = 0 and y mod z = 0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Modulus:</w:t>
      </w:r>
      <w:r>
        <w:rPr>
          <w:rFonts w:ascii="Sans" w:hAnsi="Sans"/>
        </w:rPr>
        <w:t xml:space="preserve"> the "y" in "x mod y"</w:t>
      </w:r>
    </w:p>
    <w:p>
      <w:pPr>
        <w:pStyle w:val="Normal"/>
        <w:numPr>
          <w:ilvl w:val="1"/>
          <w:numId w:val="14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6 is the modulus in "12 mod 6"</w:t>
      </w:r>
    </w:p>
    <w:p>
      <w:pPr>
        <w:pStyle w:val="Normal"/>
        <w:numPr>
          <w:ilvl w:val="1"/>
          <w:numId w:val="15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12 is the modulus in "6 mod 12"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Prime number:</w:t>
      </w:r>
      <w:r>
        <w:rPr>
          <w:rFonts w:ascii="Sans" w:hAnsi="Sans"/>
        </w:rPr>
        <w:t xml:space="preserve"> A number whose only factors are itself and 1.</w:t>
      </w:r>
    </w:p>
    <w:p>
      <w:pPr>
        <w:pStyle w:val="Normal"/>
        <w:numPr>
          <w:ilvl w:val="1"/>
          <w:numId w:val="16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3, 5, 7, 11, 13, 17 are prime numbers</w:t>
      </w:r>
    </w:p>
    <w:p>
      <w:pPr>
        <w:pStyle w:val="Normal"/>
        <w:numPr>
          <w:ilvl w:val="1"/>
          <w:numId w:val="17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4, 6, 9, 10, 12, 15 are not prime numbers (they are composite numbers)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  <w:b/>
        </w:rPr>
        <w:t>Co-primes:</w:t>
      </w:r>
      <w:r>
        <w:rPr>
          <w:rFonts w:ascii="Sans" w:hAnsi="Sans"/>
        </w:rPr>
        <w:t xml:space="preserve"> x is the co-prime of y if their only common factor is 1</w:t>
      </w:r>
    </w:p>
    <w:p>
      <w:pPr>
        <w:pStyle w:val="Normal"/>
        <w:numPr>
          <w:ilvl w:val="1"/>
          <w:numId w:val="18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>Ex: 5 and 12 are co-primes because they share no factor other than 1</w:t>
      </w:r>
    </w:p>
    <w:p>
      <w:pPr>
        <w:pStyle w:val="Normal"/>
        <w:numPr>
          <w:ilvl w:val="1"/>
          <w:numId w:val="19"/>
        </w:numPr>
        <w:tabs>
          <w:tab w:val="clear" w:pos="1134"/>
          <w:tab w:val="left" w:pos="907" w:leader="none"/>
        </w:tabs>
        <w:bidi w:val="0"/>
        <w:ind w:left="907" w:hanging="0"/>
        <w:jc w:val="left"/>
        <w:rPr>
          <w:rFonts w:ascii="Sans" w:hAnsi="Sans"/>
        </w:rPr>
      </w:pPr>
      <w:r>
        <w:rPr>
          <w:rFonts w:ascii="Sans" w:hAnsi="Sans"/>
        </w:rPr>
        <w:t xml:space="preserve">4 and 10 are not co-primes because they share a common factor (i.e., 2) 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18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PGP/GPG key generation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PGP is "Pretty Good Encryption", which uses asymmetric encryption (aka a public+private keypair). GPG is GNU Privacy Guard, which is the software that commonly generates PGP keys.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Generate a public/private keypair: </w:t>
      </w:r>
      <w:r>
        <w:rPr>
          <w:rFonts w:ascii="monospace" w:hAnsi="monospace"/>
        </w:rPr>
        <w:t>gpg --full-generate-key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Export the public key from the keyring: </w:t>
      </w:r>
      <w:r>
        <w:rPr>
          <w:rFonts w:ascii="monospace" w:hAnsi="monospace"/>
        </w:rPr>
        <w:t>gpg --output ~/kermit.pub --armor --export kermit@lawfareblog.com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Create a message to encrypt: </w:t>
      </w:r>
      <w:r>
        <w:rPr>
          <w:rFonts w:ascii="monospace" w:hAnsi="monospace"/>
        </w:rPr>
        <w:t>echo "Kermit drinking tea" &gt; ~/message.txt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Encrypt the message with your public key: </w:t>
      </w:r>
      <w:r>
        <w:rPr>
          <w:rFonts w:ascii="monospace" w:hAnsi="monospace"/>
        </w:rPr>
        <w:t>gpg --encrypt --sign --armor -r kermit@lawfareblog.com message.txt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View the encrypted message: </w:t>
      </w:r>
      <w:r>
        <w:rPr>
          <w:rFonts w:ascii="monospace" w:hAnsi="monospace"/>
        </w:rPr>
        <w:t>cat ~/message.txt.asc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Decrypt the message with your private key: </w:t>
      </w:r>
      <w:r>
        <w:rPr>
          <w:rFonts w:ascii="monospace" w:hAnsi="monospace"/>
        </w:rPr>
        <w:t>gpg --decrypt message.txt.asc &gt; message2.txt</w:t>
      </w:r>
      <w:r>
        <w:rPr>
          <w:rFonts w:ascii="Sans" w:hAnsi="Sans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monospace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suff w:val="nothing"/>
      <w:lvlText w:val=""/>
      <w:lvlJc w:val="left"/>
      <w:pPr>
        <w:tabs>
          <w:tab w:val="num" w:pos="907"/>
        </w:tabs>
        <w:ind w:left="907" w:hanging="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  <w:num w:numId="1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0"/>
    <w:lvlOverride w:ilvl="1">
      <w:lvl w:ilvl="1">
        <w:start w:val="1"/>
        <w:numFmt w:val="bullet"/>
        <w:suff w:val="nothing"/>
        <w:lvlText w:val=""/>
        <w:lvlJc w:val="left"/>
        <w:pPr>
          <w:tabs>
            <w:tab w:val="num" w:pos="907"/>
          </w:tabs>
          <w:ind w:left="907" w:hanging="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62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wfareblog/hacking-cybersecurity/blob/main/week07/Week_07_Homework.md" TargetMode="External"/><Relationship Id="rId3" Type="http://schemas.openxmlformats.org/officeDocument/2006/relationships/hyperlink" Target="https://raw.githubusercontent.com/lawfareblog/hacking-cybersecurity/main/week07/Week_07_Homework.pdf" TargetMode="External"/><Relationship Id="rId4" Type="http://schemas.openxmlformats.org/officeDocument/2006/relationships/hyperlink" Target="https://raw.githubusercontent.com/lawfareblog/hacking-cybersecurity/main/week07/Week_07_Homework.docx" TargetMode="External"/><Relationship Id="rId5" Type="http://schemas.openxmlformats.org/officeDocument/2006/relationships/hyperlink" Target="https://raw.githubusercontent.com/lawfareblog/hacking-cybersecurity/main/week07/Week_07_Homework.odt" TargetMode="External"/><Relationship Id="rId6" Type="http://schemas.openxmlformats.org/officeDocument/2006/relationships/hyperlink" Target="https://raw.githubusercontent.com/lawfareblog/hacking-cybersecurity/main/week07/Week_07_Homework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480</Words>
  <Characters>1928</Characters>
  <CharactersWithSpaces>2345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